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E3F" w:rsidRPr="00B747C3" w:rsidRDefault="005345E7" w:rsidP="005345E7">
      <w:pPr>
        <w:jc w:val="both"/>
        <w:outlineLvl w:val="0"/>
        <w:rPr>
          <w:b/>
          <w:sz w:val="28"/>
          <w:szCs w:val="28"/>
        </w:rPr>
      </w:pPr>
      <w:r>
        <w:rPr>
          <w:b/>
          <w:sz w:val="28"/>
          <w:szCs w:val="28"/>
        </w:rPr>
        <w:t xml:space="preserve">Listening </w:t>
      </w:r>
      <w:r w:rsidR="003860B7">
        <w:rPr>
          <w:b/>
          <w:sz w:val="28"/>
          <w:szCs w:val="28"/>
        </w:rPr>
        <w:t>Log</w:t>
      </w:r>
    </w:p>
    <w:p w:rsidR="00B747C3" w:rsidRDefault="00B747C3" w:rsidP="00506C10">
      <w:pPr>
        <w:outlineLvl w:val="0"/>
      </w:pPr>
      <w:r>
        <w:t>Composing Music 2 – Moving on with Composition</w:t>
      </w:r>
    </w:p>
    <w:p w:rsidR="00B747C3" w:rsidRDefault="00B747C3">
      <w:r>
        <w:t>Alan Cook - Student no: 509958</w:t>
      </w:r>
    </w:p>
    <w:p w:rsidR="009935B0" w:rsidRDefault="009935B0"/>
    <w:p w:rsidR="009935B0" w:rsidRPr="009935B0" w:rsidRDefault="009935B0" w:rsidP="00506C10">
      <w:pPr>
        <w:outlineLvl w:val="0"/>
        <w:rPr>
          <w:b/>
        </w:rPr>
      </w:pPr>
      <w:r w:rsidRPr="009935B0">
        <w:rPr>
          <w:b/>
        </w:rPr>
        <w:t>First entry – Wednesday 11 May 2016</w:t>
      </w:r>
    </w:p>
    <w:p w:rsidR="009935B0" w:rsidRDefault="009935B0">
      <w:r>
        <w:t>Despite my blocks with getting started with this course (see Reflection Log) I want to note down that I am still exploring and listening to music.  Recent endeavours have included:</w:t>
      </w:r>
    </w:p>
    <w:p w:rsidR="009935B0" w:rsidRDefault="009935B0" w:rsidP="009935B0">
      <w:pPr>
        <w:pStyle w:val="ListParagraph"/>
        <w:numPr>
          <w:ilvl w:val="0"/>
          <w:numId w:val="1"/>
        </w:numPr>
      </w:pPr>
      <w:r>
        <w:t xml:space="preserve">Going to a live concert on Saturday 16 April to hear the UWE Singers and the </w:t>
      </w:r>
      <w:proofErr w:type="spellStart"/>
      <w:r>
        <w:t>Lydbrook</w:t>
      </w:r>
      <w:proofErr w:type="spellEnd"/>
      <w:r>
        <w:t xml:space="preserve"> Band perform a range of works including ‘Silver Rose’ by Liz Lane.  Liz is a contemporary composer is the Senior Lecturer in Music Technology at the University </w:t>
      </w:r>
      <w:r w:rsidR="007F4537">
        <w:t>of the West of England and who is</w:t>
      </w:r>
      <w:r>
        <w:t xml:space="preserve"> mentored by my own line manager at work – Professor Selena Gray, althoug</w:t>
      </w:r>
      <w:r w:rsidR="001562D5">
        <w:t xml:space="preserve">h Selena’s expertise </w:t>
      </w:r>
      <w:r w:rsidR="007F4537">
        <w:t xml:space="preserve">is </w:t>
      </w:r>
      <w:r w:rsidR="001562D5">
        <w:t>in Public H</w:t>
      </w:r>
      <w:r>
        <w:t>ealth.  She does</w:t>
      </w:r>
      <w:r w:rsidR="007F4537">
        <w:t>, however,</w:t>
      </w:r>
      <w:r>
        <w:t xml:space="preserve"> play the flute in Pizzazz! </w:t>
      </w:r>
      <w:proofErr w:type="gramStart"/>
      <w:r>
        <w:t>the</w:t>
      </w:r>
      <w:proofErr w:type="gramEnd"/>
      <w:r>
        <w:t xml:space="preserve"> work place music ensemble I formed with her some years back.  ‘Silver Rose’ is a beautiful piece based on the poems of Isaac Rosenberg a First World War poet with Bristol connections – hence the interest in him here in the South West.  Liz has agreed to meet me for coffee at UWE to discuss composing – which is brilliant!</w:t>
      </w:r>
    </w:p>
    <w:p w:rsidR="00BF4462" w:rsidRDefault="00BF4462" w:rsidP="00BF4462"/>
    <w:p w:rsidR="00BF4462" w:rsidRDefault="00BF4462" w:rsidP="00BF4462"/>
    <w:p w:rsidR="00BF4462" w:rsidRDefault="00BF4462" w:rsidP="00BF4462">
      <w:pPr>
        <w:pStyle w:val="ListParagraph"/>
        <w:ind w:left="360"/>
      </w:pPr>
      <w:r>
        <w:rPr>
          <w:noProof/>
          <w:lang w:eastAsia="en-GB"/>
        </w:rPr>
        <w:drawing>
          <wp:inline distT="0" distB="0" distL="0" distR="0">
            <wp:extent cx="2178239" cy="312825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2180743" cy="3131846"/>
                    </a:xfrm>
                    <a:prstGeom prst="rect">
                      <a:avLst/>
                    </a:prstGeom>
                    <a:noFill/>
                    <a:ln w="9525">
                      <a:noFill/>
                      <a:miter lim="800000"/>
                      <a:headEnd/>
                      <a:tailEnd/>
                    </a:ln>
                  </pic:spPr>
                </pic:pic>
              </a:graphicData>
            </a:graphic>
          </wp:inline>
        </w:drawing>
      </w:r>
      <w:r>
        <w:rPr>
          <w:noProof/>
          <w:lang w:eastAsia="en-GB"/>
        </w:rPr>
        <w:drawing>
          <wp:inline distT="0" distB="0" distL="0" distR="0">
            <wp:extent cx="2226006" cy="3125514"/>
            <wp:effectExtent l="19050" t="0" r="2844"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a:stretch>
                      <a:fillRect/>
                    </a:stretch>
                  </pic:blipFill>
                  <pic:spPr bwMode="auto">
                    <a:xfrm>
                      <a:off x="0" y="0"/>
                      <a:ext cx="2226006" cy="3125514"/>
                    </a:xfrm>
                    <a:prstGeom prst="rect">
                      <a:avLst/>
                    </a:prstGeom>
                    <a:noFill/>
                    <a:ln w="9525">
                      <a:noFill/>
                      <a:miter lim="800000"/>
                      <a:headEnd/>
                      <a:tailEnd/>
                    </a:ln>
                  </pic:spPr>
                </pic:pic>
              </a:graphicData>
            </a:graphic>
          </wp:inline>
        </w:drawing>
      </w:r>
    </w:p>
    <w:p w:rsidR="002E5FC5" w:rsidRDefault="002E5FC5" w:rsidP="00BF4462">
      <w:pPr>
        <w:pStyle w:val="ListParagraph"/>
        <w:ind w:left="360"/>
      </w:pPr>
    </w:p>
    <w:p w:rsidR="002E5FC5" w:rsidRDefault="002E5FC5" w:rsidP="00BF4462">
      <w:pPr>
        <w:pStyle w:val="ListParagraph"/>
        <w:ind w:left="360"/>
      </w:pPr>
      <w:r>
        <w:t>(Reference: Figure 1 – Images)</w:t>
      </w:r>
    </w:p>
    <w:p w:rsidR="00BF4462" w:rsidRDefault="00AF3D54" w:rsidP="00BF4462">
      <w:pPr>
        <w:pStyle w:val="ListParagraph"/>
        <w:ind w:left="360"/>
      </w:pPr>
      <w:r w:rsidRPr="00AF3D54">
        <w:rPr>
          <w:noProof/>
          <w:lang w:val="en-US" w:eastAsia="zh-TW"/>
        </w:rPr>
        <w:lastRenderedPageBreak/>
        <w:pict>
          <v:shapetype id="_x0000_t202" coordsize="21600,21600" o:spt="202" path="m,l,21600r21600,l21600,xe">
            <v:stroke joinstyle="miter"/>
            <v:path gradientshapeok="t" o:connecttype="rect"/>
          </v:shapetype>
          <v:shape id="_x0000_s1029" type="#_x0000_t202" style="position:absolute;left:0;text-align:left;margin-left:315.45pt;margin-top:8.6pt;width:179.7pt;height:54.95pt;z-index:251664384;mso-width-percent:400;mso-width-percent:400;mso-width-relative:margin;mso-height-relative:margin">
            <v:textbox style="mso-next-textbox:#_x0000_s1029">
              <w:txbxContent>
                <w:p w:rsidR="000672C1" w:rsidRDefault="000672C1">
                  <w:r>
                    <w:t>Information from above programme about composer Liz Lane (Reference Figure 1- Images)</w:t>
                  </w:r>
                </w:p>
              </w:txbxContent>
            </v:textbox>
          </v:shape>
        </w:pict>
      </w:r>
      <w:r w:rsidR="00BF4462">
        <w:rPr>
          <w:noProof/>
          <w:lang w:eastAsia="en-GB"/>
        </w:rPr>
        <w:drawing>
          <wp:inline distT="0" distB="0" distL="0" distR="0">
            <wp:extent cx="3850800" cy="2838734"/>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3850800" cy="2838734"/>
                    </a:xfrm>
                    <a:prstGeom prst="rect">
                      <a:avLst/>
                    </a:prstGeom>
                    <a:noFill/>
                    <a:ln w="9525">
                      <a:noFill/>
                      <a:miter lim="800000"/>
                      <a:headEnd/>
                      <a:tailEnd/>
                    </a:ln>
                  </pic:spPr>
                </pic:pic>
              </a:graphicData>
            </a:graphic>
          </wp:inline>
        </w:drawing>
      </w:r>
    </w:p>
    <w:p w:rsidR="00E22614" w:rsidRDefault="009935B0" w:rsidP="009935B0">
      <w:pPr>
        <w:pStyle w:val="ListParagraph"/>
        <w:numPr>
          <w:ilvl w:val="0"/>
          <w:numId w:val="1"/>
        </w:numPr>
      </w:pPr>
      <w:r>
        <w:t>Discovering music by Elena Kats-</w:t>
      </w:r>
      <w:proofErr w:type="spellStart"/>
      <w:r>
        <w:t>Chernin</w:t>
      </w:r>
      <w:proofErr w:type="spellEnd"/>
      <w:r>
        <w:t>, a contemporary composer who trained in Russia and who now lives and works in Australia.  More anon.</w:t>
      </w:r>
    </w:p>
    <w:p w:rsidR="00E22614" w:rsidRDefault="00E22614" w:rsidP="00E22614">
      <w:pPr>
        <w:pStyle w:val="ListParagraph"/>
        <w:numPr>
          <w:ilvl w:val="0"/>
          <w:numId w:val="1"/>
        </w:numPr>
      </w:pPr>
      <w:r>
        <w:t>Also discovering the American contemporar</w:t>
      </w:r>
      <w:r w:rsidR="00FD4B06">
        <w:t>y composer Lowell Liebermann who</w:t>
      </w:r>
      <w:r>
        <w:t xml:space="preserve"> I have quoted in my Reflective Log as I found his interview in a recent Gramophone magazine inspiring.  Have bought a recording of </w:t>
      </w:r>
      <w:r w:rsidR="00FD4B06">
        <w:t>his</w:t>
      </w:r>
      <w:r>
        <w:t xml:space="preserve"> Piano Concertos – lively and well constructed music with a soul.</w:t>
      </w:r>
    </w:p>
    <w:p w:rsidR="009935B0" w:rsidRDefault="00E22614" w:rsidP="00E22614">
      <w:pPr>
        <w:pStyle w:val="ListParagraph"/>
        <w:numPr>
          <w:ilvl w:val="0"/>
          <w:numId w:val="1"/>
        </w:numPr>
      </w:pPr>
      <w:r>
        <w:t>Have also been buying CDs, as always, in</w:t>
      </w:r>
      <w:r w:rsidR="001562D5">
        <w:t>cluding Victor Herbert’s cello c</w:t>
      </w:r>
      <w:r>
        <w:t xml:space="preserve">oncertos and various pieces by Norwegian composers – I particularly like works by the violin virtuoso Ole Bull – very affecting although fairly simply constructed.  Deeply felt and moving.  And always more Bach – another CD of his violin concerti with the Dunedin Consort </w:t>
      </w:r>
      <w:r w:rsidR="00E56ADF">
        <w:t xml:space="preserve">(Butt, 2016) </w:t>
      </w:r>
      <w:r>
        <w:t xml:space="preserve">and his arrangement of the Pergolesi </w:t>
      </w:r>
      <w:proofErr w:type="spellStart"/>
      <w:r>
        <w:t>Stabat</w:t>
      </w:r>
      <w:proofErr w:type="spellEnd"/>
      <w:r>
        <w:t xml:space="preserve"> Mater, </w:t>
      </w:r>
      <w:proofErr w:type="spellStart"/>
      <w:r>
        <w:t>retitled</w:t>
      </w:r>
      <w:proofErr w:type="spellEnd"/>
      <w:r>
        <w:t xml:space="preserve"> ‘</w:t>
      </w:r>
      <w:proofErr w:type="spellStart"/>
      <w:r>
        <w:t>Trauerode</w:t>
      </w:r>
      <w:proofErr w:type="spellEnd"/>
      <w:r>
        <w:t xml:space="preserve">’.  Lovely performance with the Bach </w:t>
      </w:r>
      <w:proofErr w:type="spellStart"/>
      <w:r>
        <w:t>Collegium</w:t>
      </w:r>
      <w:proofErr w:type="spellEnd"/>
      <w:r>
        <w:t xml:space="preserve"> Japan directed by Masaaki Suzuki and with Carolyn Sampson and Robin Blaze as soloists</w:t>
      </w:r>
      <w:r w:rsidR="00E56ADF">
        <w:t xml:space="preserve"> (Suzuki, 2016)</w:t>
      </w:r>
      <w:r>
        <w:t xml:space="preserve">.  Also a new CD of music by Gerald </w:t>
      </w:r>
      <w:proofErr w:type="spellStart"/>
      <w:r>
        <w:t>Finzi</w:t>
      </w:r>
      <w:proofErr w:type="spellEnd"/>
      <w:r>
        <w:t>, some in arrangements, but which although I initially thought was gentle and peaceful music I now</w:t>
      </w:r>
      <w:r w:rsidR="00FD4B06">
        <w:t xml:space="preserve"> think is dull.  His melodic invention is highly rated, according to reviewers, but it all sounds very similar to me.  Maybe I have jaded ears and need to get out to some more live music?</w:t>
      </w:r>
      <w:r w:rsidR="00F80687">
        <w:t xml:space="preserve">  The arrangements are bland and I am sure the original scoring must be better and more interesting – to be pursued at some point!</w:t>
      </w:r>
    </w:p>
    <w:p w:rsidR="00F80687" w:rsidRPr="00F80687" w:rsidRDefault="00F80687" w:rsidP="00F80687">
      <w:pPr>
        <w:rPr>
          <w:b/>
        </w:rPr>
      </w:pPr>
    </w:p>
    <w:p w:rsidR="00F80687" w:rsidRPr="00F80687" w:rsidRDefault="00F80687" w:rsidP="00F80687">
      <w:pPr>
        <w:rPr>
          <w:b/>
        </w:rPr>
      </w:pPr>
      <w:r w:rsidRPr="00F80687">
        <w:rPr>
          <w:b/>
        </w:rPr>
        <w:t>Saturday 21 May 2016</w:t>
      </w:r>
    </w:p>
    <w:p w:rsidR="00F80687" w:rsidRDefault="00F80687" w:rsidP="00F80687">
      <w:r>
        <w:t xml:space="preserve">Played in Pizzazz! </w:t>
      </w:r>
      <w:proofErr w:type="gramStart"/>
      <w:r>
        <w:t>this</w:t>
      </w:r>
      <w:proofErr w:type="gramEnd"/>
      <w:r>
        <w:t xml:space="preserve"> morning – our work based music group.  It was today an eclectic mix of one violin, many flutes a couple of clarinets, a handful of saxophones, a cello and me on the euphonium. We played through a range of light and Latin American pieces in simple arrangements for a school mixed ability group.  A pleasant and social experience but I feel we should be attempting music of greater worth – we do have some Mozart, Elgar and </w:t>
      </w:r>
      <w:proofErr w:type="spellStart"/>
      <w:r>
        <w:t>Moskowski</w:t>
      </w:r>
      <w:proofErr w:type="spellEnd"/>
      <w:r>
        <w:t xml:space="preserve"> in the library.</w:t>
      </w:r>
    </w:p>
    <w:p w:rsidR="00F80687" w:rsidRDefault="00F80687" w:rsidP="00F80687">
      <w:r>
        <w:t>In terms of listening</w:t>
      </w:r>
      <w:r w:rsidR="001562D5">
        <w:t>,</w:t>
      </w:r>
      <w:r>
        <w:t xml:space="preserve"> as always I have a large collection of CDs to accompany for the several hours I spend in my car each working day.  This week has included </w:t>
      </w:r>
      <w:proofErr w:type="spellStart"/>
      <w:r>
        <w:t>Davidsbundlertanze</w:t>
      </w:r>
      <w:proofErr w:type="spellEnd"/>
      <w:r>
        <w:t xml:space="preserve"> by Schumann, his </w:t>
      </w:r>
      <w:proofErr w:type="spellStart"/>
      <w:r>
        <w:t>Fantasie</w:t>
      </w:r>
      <w:proofErr w:type="spellEnd"/>
      <w:r>
        <w:t xml:space="preserve"> in C and Etudes </w:t>
      </w:r>
      <w:proofErr w:type="spellStart"/>
      <w:r>
        <w:t>Symphoniques</w:t>
      </w:r>
      <w:proofErr w:type="spellEnd"/>
      <w:r>
        <w:t xml:space="preserve">, and the usual large collection of Bach pieces.  I noticed that of the two recordings I listened to of the Symphonic Studies, one by Stefan </w:t>
      </w:r>
      <w:proofErr w:type="spellStart"/>
      <w:r>
        <w:t>Vladar</w:t>
      </w:r>
      <w:proofErr w:type="spellEnd"/>
      <w:r>
        <w:t xml:space="preserve"> </w:t>
      </w:r>
      <w:r w:rsidR="009E22A4">
        <w:t>(</w:t>
      </w:r>
      <w:proofErr w:type="spellStart"/>
      <w:r w:rsidR="009E22A4">
        <w:t>Vladar</w:t>
      </w:r>
      <w:proofErr w:type="spellEnd"/>
      <w:r w:rsidR="009E22A4">
        <w:t xml:space="preserve">, 1993) </w:t>
      </w:r>
      <w:r>
        <w:t>and the other by Marc-Andre Hamelin</w:t>
      </w:r>
      <w:r w:rsidR="009E22A4">
        <w:t xml:space="preserve"> (Hamelin, 2001)</w:t>
      </w:r>
      <w:r>
        <w:t xml:space="preserve">, that </w:t>
      </w:r>
      <w:r w:rsidR="001562D5">
        <w:t>they</w:t>
      </w:r>
      <w:r>
        <w:t xml:space="preserve"> were slightly different pieces and that </w:t>
      </w:r>
      <w:r>
        <w:lastRenderedPageBreak/>
        <w:t xml:space="preserve">they were in a somewhat different order too.  This threw me and research into this has uncovered (for me, that is) that </w:t>
      </w:r>
      <w:r w:rsidR="004475A6">
        <w:t xml:space="preserve">Schumann published these in two different versions – he did the same with his Impromptus Opus 5 and the </w:t>
      </w:r>
      <w:proofErr w:type="spellStart"/>
      <w:r w:rsidR="004475A6">
        <w:t>Davidsbundlertanze</w:t>
      </w:r>
      <w:proofErr w:type="spellEnd"/>
      <w:r w:rsidR="004475A6">
        <w:t xml:space="preserve"> Opus 6.  The first version</w:t>
      </w:r>
      <w:r w:rsidR="00A1095A">
        <w:t xml:space="preserve"> was</w:t>
      </w:r>
      <w:r w:rsidR="004475A6">
        <w:t xml:space="preserve"> composed in 1834/5 and published in 1837 and titled ’12 Etudes </w:t>
      </w:r>
      <w:proofErr w:type="spellStart"/>
      <w:r w:rsidR="004475A6">
        <w:t>Symphonique</w:t>
      </w:r>
      <w:proofErr w:type="spellEnd"/>
      <w:r w:rsidR="004475A6">
        <w:t xml:space="preserve">’ – a bit misleading as the whole piece consists of a number of themes or studies which were then followed by variations – forming overall 18 distinct short pieces with varying titles and numbers attached to them (the </w:t>
      </w:r>
      <w:proofErr w:type="spellStart"/>
      <w:r w:rsidR="004475A6">
        <w:t>Vladar</w:t>
      </w:r>
      <w:proofErr w:type="spellEnd"/>
      <w:r w:rsidR="004475A6">
        <w:t xml:space="preserve"> recording).  He then revised them and republished them with a different publisher in 1852 with the title </w:t>
      </w:r>
      <w:proofErr w:type="gramStart"/>
      <w:r w:rsidR="004475A6">
        <w:t>‘ Etudes</w:t>
      </w:r>
      <w:proofErr w:type="gramEnd"/>
      <w:r w:rsidR="004475A6">
        <w:t xml:space="preserve"> en </w:t>
      </w:r>
      <w:proofErr w:type="spellStart"/>
      <w:r w:rsidR="004475A6">
        <w:t>forme</w:t>
      </w:r>
      <w:proofErr w:type="spellEnd"/>
      <w:r w:rsidR="004475A6">
        <w:t xml:space="preserve"> de </w:t>
      </w:r>
      <w:r w:rsidR="005670D6">
        <w:t>Variations</w:t>
      </w:r>
      <w:r w:rsidR="004475A6">
        <w:t>’.  This version omitted the 3</w:t>
      </w:r>
      <w:r w:rsidR="004475A6" w:rsidRPr="004475A6">
        <w:rPr>
          <w:vertAlign w:val="superscript"/>
        </w:rPr>
        <w:t>rd</w:t>
      </w:r>
      <w:r w:rsidR="004475A6">
        <w:t xml:space="preserve"> and 9</w:t>
      </w:r>
      <w:r w:rsidR="004475A6" w:rsidRPr="004475A6">
        <w:rPr>
          <w:vertAlign w:val="superscript"/>
        </w:rPr>
        <w:t>th</w:t>
      </w:r>
      <w:r w:rsidR="004475A6">
        <w:t xml:space="preserve"> pieces of the originals and contained other revisions as well (the Hamelin recording).</w:t>
      </w:r>
      <w:r w:rsidR="005670D6">
        <w:t xml:space="preserve">  The interpretations and performances by these two pianists are also quite different in many respects which fascinated me.  One thought I had about all of this is that a good and well constructed piece of music can take many interpretations and points of view.  It also reminds me of how </w:t>
      </w:r>
      <w:r w:rsidR="00A1095A">
        <w:t xml:space="preserve">many </w:t>
      </w:r>
      <w:r w:rsidR="005670D6">
        <w:t xml:space="preserve">composers </w:t>
      </w:r>
      <w:r w:rsidR="00A1095A">
        <w:t xml:space="preserve">have </w:t>
      </w:r>
      <w:r w:rsidR="005670D6">
        <w:t>often reworked pieces and some are never satisfied or feel they have properly done with some pieces - something I am discovering for myself too!</w:t>
      </w:r>
    </w:p>
    <w:p w:rsidR="00D02DC1" w:rsidRDefault="00D02DC1" w:rsidP="00F80687"/>
    <w:p w:rsidR="00D02DC1" w:rsidRPr="00D02DC1" w:rsidRDefault="00D02DC1" w:rsidP="00F80687">
      <w:pPr>
        <w:rPr>
          <w:b/>
        </w:rPr>
      </w:pPr>
      <w:r w:rsidRPr="00D02DC1">
        <w:rPr>
          <w:b/>
        </w:rPr>
        <w:t>Monday 30 May 2016</w:t>
      </w:r>
    </w:p>
    <w:p w:rsidR="00D02DC1" w:rsidRDefault="00D02DC1" w:rsidP="00F80687">
      <w:r>
        <w:t xml:space="preserve">Am obsessed with comparing recordings of Schumann’s </w:t>
      </w:r>
      <w:proofErr w:type="spellStart"/>
      <w:r>
        <w:t>Fantasie</w:t>
      </w:r>
      <w:proofErr w:type="spellEnd"/>
      <w:r>
        <w:t xml:space="preserve"> in C Major Opus 17 after a CD review feature on it last Saturday – as so often with me I ordered another recording from Amazon that I thought would be the best of any (Jonathan </w:t>
      </w:r>
      <w:proofErr w:type="spellStart"/>
      <w:r>
        <w:t>Biss</w:t>
      </w:r>
      <w:proofErr w:type="spellEnd"/>
      <w:r>
        <w:t>) only to realise that I have it anyway!  Again another piece that can stand many varying interpretations</w:t>
      </w:r>
      <w:r w:rsidR="002C0225">
        <w:t xml:space="preserve"> but</w:t>
      </w:r>
      <w:r w:rsidR="00DF4525">
        <w:t xml:space="preserve"> finding</w:t>
      </w:r>
      <w:r w:rsidR="002C0225">
        <w:t xml:space="preserve"> the definitive one that I </w:t>
      </w:r>
      <w:r w:rsidR="00DF4525">
        <w:t xml:space="preserve">can </w:t>
      </w:r>
      <w:r w:rsidR="002C0225">
        <w:t>most strongly respond to is as elusive as ever</w:t>
      </w:r>
      <w:r>
        <w:t>.</w:t>
      </w:r>
    </w:p>
    <w:p w:rsidR="00D02DC1" w:rsidRDefault="00D02DC1" w:rsidP="00F80687">
      <w:r>
        <w:t xml:space="preserve">On another note – I notice that I have a very limited response to music these days, probably because I am so distracted by work and other life issues that are draining me considerably.  I went to hear </w:t>
      </w:r>
      <w:proofErr w:type="spellStart"/>
      <w:r>
        <w:t>Burtle</w:t>
      </w:r>
      <w:proofErr w:type="spellEnd"/>
      <w:r>
        <w:t xml:space="preserve"> Silver Band play in Grove Park here in Weston-super-Mare yesterday afternoon.  It was good to hear a </w:t>
      </w:r>
      <w:r w:rsidR="00DF4525">
        <w:t xml:space="preserve">brass </w:t>
      </w:r>
      <w:r>
        <w:t xml:space="preserve">band again although they played simple pieces.  I miss playing with a band on my euphonium – again, </w:t>
      </w:r>
      <w:r w:rsidR="002C0225">
        <w:t xml:space="preserve">there just is </w:t>
      </w:r>
      <w:r>
        <w:t>not time to do everything!</w:t>
      </w:r>
    </w:p>
    <w:p w:rsidR="00AA3CBF" w:rsidRDefault="00AF3D54" w:rsidP="00F80687">
      <w:r w:rsidRPr="00AF3D54">
        <w:rPr>
          <w:noProof/>
          <w:lang w:val="en-US" w:eastAsia="zh-TW"/>
        </w:rPr>
        <w:pict>
          <v:shape id="_x0000_s1026" type="#_x0000_t202" style="position:absolute;margin-left:324.4pt;margin-top:15.45pt;width:95.4pt;height:65pt;z-index:251660288;mso-width-relative:margin;mso-height-relative:margin">
            <v:textbox style="mso-next-textbox:#_x0000_s1026">
              <w:txbxContent>
                <w:p w:rsidR="000672C1" w:rsidRDefault="000672C1">
                  <w:proofErr w:type="spellStart"/>
                  <w:r>
                    <w:t>Burtle</w:t>
                  </w:r>
                  <w:proofErr w:type="spellEnd"/>
                  <w:r>
                    <w:t xml:space="preserve"> Silver Band </w:t>
                  </w:r>
                </w:p>
                <w:p w:rsidR="000672C1" w:rsidRDefault="000672C1">
                  <w:r>
                    <w:t>(Image reference: Figure 2)</w:t>
                  </w:r>
                </w:p>
                <w:p w:rsidR="000672C1" w:rsidRDefault="000672C1"/>
                <w:p w:rsidR="000672C1" w:rsidRDefault="000672C1"/>
              </w:txbxContent>
            </v:textbox>
          </v:shape>
        </w:pict>
      </w:r>
      <w:r w:rsidR="00AA3CBF">
        <w:rPr>
          <w:noProof/>
          <w:lang w:eastAsia="en-GB"/>
        </w:rPr>
        <w:drawing>
          <wp:inline distT="0" distB="0" distL="0" distR="0">
            <wp:extent cx="3822795" cy="2243378"/>
            <wp:effectExtent l="19050" t="0" r="6255" b="0"/>
            <wp:docPr id="1" name="Picture 1" descr="http://www.burtlevillage.co.uk/wp-content/uploads/2015/02/Michael-Eavis-enjoying-Hootena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urtlevillage.co.uk/wp-content/uploads/2015/02/Michael-Eavis-enjoying-Hootenanny.jpg"/>
                    <pic:cNvPicPr>
                      <a:picLocks noChangeAspect="1" noChangeArrowheads="1"/>
                    </pic:cNvPicPr>
                  </pic:nvPicPr>
                  <pic:blipFill>
                    <a:blip r:embed="rId9" cstate="print"/>
                    <a:srcRect/>
                    <a:stretch>
                      <a:fillRect/>
                    </a:stretch>
                  </pic:blipFill>
                  <pic:spPr bwMode="auto">
                    <a:xfrm>
                      <a:off x="0" y="0"/>
                      <a:ext cx="3822795" cy="2243378"/>
                    </a:xfrm>
                    <a:prstGeom prst="rect">
                      <a:avLst/>
                    </a:prstGeom>
                    <a:noFill/>
                    <a:ln w="9525">
                      <a:noFill/>
                      <a:miter lim="800000"/>
                      <a:headEnd/>
                      <a:tailEnd/>
                    </a:ln>
                  </pic:spPr>
                </pic:pic>
              </a:graphicData>
            </a:graphic>
          </wp:inline>
        </w:drawing>
      </w:r>
    </w:p>
    <w:p w:rsidR="00AA3CBF" w:rsidRDefault="00C21708" w:rsidP="00F80687">
      <w:r w:rsidRPr="00C21708">
        <w:rPr>
          <w:noProof/>
          <w:lang w:eastAsia="en-GB"/>
        </w:rPr>
        <w:lastRenderedPageBreak/>
        <w:drawing>
          <wp:inline distT="0" distB="0" distL="0" distR="0">
            <wp:extent cx="3753062" cy="2661313"/>
            <wp:effectExtent l="19050" t="0" r="0" b="0"/>
            <wp:docPr id="46" name="Picture 1" descr="http://images.archant.co.uk/polopoly_fs/1.3460962.1395394925!/image/4288843408.jpg_gen/derivatives/landscape_630/42888434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archant.co.uk/polopoly_fs/1.3460962.1395394925!/image/4288843408.jpg_gen/derivatives/landscape_630/4288843408.jpg"/>
                    <pic:cNvPicPr>
                      <a:picLocks noChangeAspect="1" noChangeArrowheads="1"/>
                    </pic:cNvPicPr>
                  </pic:nvPicPr>
                  <pic:blipFill>
                    <a:blip r:embed="rId10" cstate="print"/>
                    <a:srcRect/>
                    <a:stretch>
                      <a:fillRect/>
                    </a:stretch>
                  </pic:blipFill>
                  <pic:spPr bwMode="auto">
                    <a:xfrm>
                      <a:off x="0" y="0"/>
                      <a:ext cx="3757393" cy="2664384"/>
                    </a:xfrm>
                    <a:prstGeom prst="rect">
                      <a:avLst/>
                    </a:prstGeom>
                    <a:noFill/>
                    <a:ln w="9525">
                      <a:noFill/>
                      <a:miter lim="800000"/>
                      <a:headEnd/>
                      <a:tailEnd/>
                    </a:ln>
                  </pic:spPr>
                </pic:pic>
              </a:graphicData>
            </a:graphic>
          </wp:inline>
        </w:drawing>
      </w:r>
      <w:r w:rsidR="00AF3D54" w:rsidRPr="00AF3D54">
        <w:rPr>
          <w:noProof/>
          <w:lang w:val="en-US" w:eastAsia="zh-TW"/>
        </w:rPr>
        <w:pict>
          <v:shape id="_x0000_s1027" type="#_x0000_t202" style="position:absolute;margin-left:315.45pt;margin-top:.4pt;width:169.3pt;height:112.45pt;z-index:251662336;mso-position-horizontal-relative:text;mso-position-vertical-relative:text;mso-width-relative:margin;mso-height-relative:margin">
            <v:textbox style="mso-next-textbox:#_x0000_s1027">
              <w:txbxContent>
                <w:p w:rsidR="000672C1" w:rsidRDefault="000672C1">
                  <w:r>
                    <w:t xml:space="preserve">Grove Park, Weston-super-Mare, with bandstand where </w:t>
                  </w:r>
                  <w:proofErr w:type="spellStart"/>
                  <w:r>
                    <w:t>Burtle</w:t>
                  </w:r>
                  <w:proofErr w:type="spellEnd"/>
                  <w:r>
                    <w:t xml:space="preserve"> Band played yesterday and I have often played in the past with North Somerset Community Brass</w:t>
                  </w:r>
                </w:p>
                <w:p w:rsidR="000672C1" w:rsidRDefault="000672C1">
                  <w:r>
                    <w:t>(Image reference: Figure 3)</w:t>
                  </w:r>
                </w:p>
                <w:p w:rsidR="000672C1" w:rsidRDefault="000672C1"/>
                <w:p w:rsidR="000672C1" w:rsidRDefault="000672C1"/>
              </w:txbxContent>
            </v:textbox>
          </v:shape>
        </w:pict>
      </w:r>
    </w:p>
    <w:p w:rsidR="006A4D5C" w:rsidRDefault="006A4D5C" w:rsidP="00F80687"/>
    <w:p w:rsidR="006A4D5C" w:rsidRPr="006A4D5C" w:rsidRDefault="006A4D5C" w:rsidP="00F80687">
      <w:pPr>
        <w:rPr>
          <w:b/>
        </w:rPr>
      </w:pPr>
      <w:r w:rsidRPr="006A4D5C">
        <w:rPr>
          <w:b/>
        </w:rPr>
        <w:t>Sunday 19 June 2016</w:t>
      </w:r>
    </w:p>
    <w:p w:rsidR="006A4D5C" w:rsidRDefault="006A4D5C" w:rsidP="00F80687">
      <w:r>
        <w:t xml:space="preserve">Lots going on in my work and personal life which means that music listening has mainly been CDs in the car.  </w:t>
      </w:r>
      <w:proofErr w:type="gramStart"/>
      <w:r>
        <w:t>So lots of Bach and Mozart recently.</w:t>
      </w:r>
      <w:proofErr w:type="gramEnd"/>
      <w:r w:rsidR="00591ED8">
        <w:t xml:space="preserve">  I have ordered a CD of Argentinean classical songs performed by the mezzo-soprano </w:t>
      </w:r>
      <w:proofErr w:type="spellStart"/>
      <w:r w:rsidR="00591ED8">
        <w:t>Bernarda</w:t>
      </w:r>
      <w:proofErr w:type="spellEnd"/>
      <w:r w:rsidR="00591ED8">
        <w:t xml:space="preserve"> Fink </w:t>
      </w:r>
      <w:r w:rsidR="00B36687">
        <w:t xml:space="preserve">(Fink, 2006) </w:t>
      </w:r>
      <w:r w:rsidR="00591ED8">
        <w:t>so there is still some active interest there!</w:t>
      </w:r>
    </w:p>
    <w:p w:rsidR="006A4D5C" w:rsidRDefault="006A4D5C" w:rsidP="00F80687">
      <w:r>
        <w:t>Yesterday played in Pizzazz</w:t>
      </w:r>
      <w:proofErr w:type="gramStart"/>
      <w:r>
        <w:t>!,</w:t>
      </w:r>
      <w:proofErr w:type="gramEnd"/>
      <w:r>
        <w:t xml:space="preserve"> our work ‘orchestra – 3 flutes, 1 violin, 2 clarinets, 1 oboe, 3 saxophones and me on the euphonium.  We played lots of Latin American pieces and </w:t>
      </w:r>
      <w:r w:rsidR="005C29A8">
        <w:t>an</w:t>
      </w:r>
      <w:r>
        <w:t xml:space="preserve"> arrangement of ‘</w:t>
      </w:r>
      <w:proofErr w:type="spellStart"/>
      <w:r>
        <w:t>Besame</w:t>
      </w:r>
      <w:proofErr w:type="spellEnd"/>
      <w:r>
        <w:t xml:space="preserve"> Mucho’ with the 3 saxophones swinging the tune and me on the bass part </w:t>
      </w:r>
      <w:r w:rsidR="005C29A8">
        <w:t xml:space="preserve">– it </w:t>
      </w:r>
      <w:r>
        <w:t xml:space="preserve">was splendid and a joy to be part of.  We also played a wonderful polyphonic </w:t>
      </w:r>
      <w:r w:rsidR="00314E6A">
        <w:t>arrangement</w:t>
      </w:r>
      <w:r>
        <w:t xml:space="preserve"> of ‘Blue </w:t>
      </w:r>
      <w:proofErr w:type="spellStart"/>
      <w:r>
        <w:t>Bossa</w:t>
      </w:r>
      <w:proofErr w:type="spellEnd"/>
      <w:r>
        <w:t xml:space="preserve">’ which was very satisfying with the parts weaving in and out of each other. </w:t>
      </w:r>
    </w:p>
    <w:p w:rsidR="00314E6A" w:rsidRPr="006E6C33" w:rsidRDefault="00314E6A" w:rsidP="00F80687">
      <w:pPr>
        <w:rPr>
          <w:b/>
        </w:rPr>
      </w:pPr>
    </w:p>
    <w:p w:rsidR="00314E6A" w:rsidRPr="006E6C33" w:rsidRDefault="00314E6A" w:rsidP="00F80687">
      <w:pPr>
        <w:rPr>
          <w:b/>
        </w:rPr>
      </w:pPr>
      <w:r w:rsidRPr="006E6C33">
        <w:rPr>
          <w:b/>
        </w:rPr>
        <w:t>Monday 4 July 2016</w:t>
      </w:r>
    </w:p>
    <w:p w:rsidR="00314E6A" w:rsidRDefault="00314E6A" w:rsidP="00F80687">
      <w:r>
        <w:t xml:space="preserve">Pizzazz! </w:t>
      </w:r>
      <w:proofErr w:type="gramStart"/>
      <w:r>
        <w:t>again</w:t>
      </w:r>
      <w:proofErr w:type="gramEnd"/>
      <w:r>
        <w:t xml:space="preserve"> on Saturday – so satisfying to play music with others </w:t>
      </w:r>
      <w:r w:rsidR="005C29A8">
        <w:t xml:space="preserve">- </w:t>
      </w:r>
      <w:r>
        <w:t>did som</w:t>
      </w:r>
      <w:r w:rsidR="005C29A8">
        <w:t xml:space="preserve">e Latin American pieces again, </w:t>
      </w:r>
      <w:r>
        <w:t xml:space="preserve">wonderful!  Have been listening to lots of recorded music for pleasure recently to try and chill out a bit during a very stressful work and home life.  </w:t>
      </w:r>
      <w:proofErr w:type="spellStart"/>
      <w:r>
        <w:t>Pices</w:t>
      </w:r>
      <w:proofErr w:type="spellEnd"/>
      <w:r>
        <w:t xml:space="preserve"> have included:</w:t>
      </w:r>
    </w:p>
    <w:p w:rsidR="00314E6A" w:rsidRDefault="00314E6A" w:rsidP="00314E6A">
      <w:pPr>
        <w:pStyle w:val="ListParagraph"/>
        <w:numPr>
          <w:ilvl w:val="0"/>
          <w:numId w:val="2"/>
        </w:numPr>
      </w:pPr>
      <w:r>
        <w:t xml:space="preserve">Debussy and </w:t>
      </w:r>
      <w:proofErr w:type="spellStart"/>
      <w:r>
        <w:t>Takemitsu</w:t>
      </w:r>
      <w:proofErr w:type="spellEnd"/>
      <w:r>
        <w:t xml:space="preserve"> pieces for strings – a new CD recommended by BBC Radio 3 CD Review programme</w:t>
      </w:r>
      <w:r w:rsidR="00B36687">
        <w:t xml:space="preserve"> (Morton, 2016)</w:t>
      </w:r>
      <w:r>
        <w:t xml:space="preserve">.  Includes the String Quartet in G Minor Op 10 by Debussy and film scores by </w:t>
      </w:r>
      <w:proofErr w:type="spellStart"/>
      <w:r>
        <w:t>Takemitsu</w:t>
      </w:r>
      <w:proofErr w:type="spellEnd"/>
      <w:r>
        <w:t>.  All arranged for the Scottish Ensemble by Jonathan Morton, Colin Matthews and James Manson.  Loathed it and remembered that I often prefer the original conceptions and that beefed up strings may be initially seductive but remove something too.</w:t>
      </w:r>
    </w:p>
    <w:p w:rsidR="00314E6A" w:rsidRDefault="00314E6A" w:rsidP="00314E6A">
      <w:pPr>
        <w:pStyle w:val="ListParagraph"/>
        <w:numPr>
          <w:ilvl w:val="0"/>
          <w:numId w:val="2"/>
        </w:numPr>
      </w:pPr>
      <w:r>
        <w:t>Brahms Piano Concertos 1 &amp; 2 – in the</w:t>
      </w:r>
      <w:r w:rsidR="00B36687">
        <w:t xml:space="preserve"> recordings with Stephen Hough (Hough, 2013) - not so good to my ears -</w:t>
      </w:r>
      <w:r w:rsidR="00AD729C">
        <w:t xml:space="preserve"> and Nelson </w:t>
      </w:r>
      <w:proofErr w:type="spellStart"/>
      <w:r w:rsidR="00AD729C">
        <w:t>Friere</w:t>
      </w:r>
      <w:proofErr w:type="spellEnd"/>
      <w:r w:rsidR="00AD729C">
        <w:t xml:space="preserve"> [</w:t>
      </w:r>
      <w:r>
        <w:t>fabulous!</w:t>
      </w:r>
      <w:r w:rsidR="00AD729C">
        <w:t>] (</w:t>
      </w:r>
      <w:proofErr w:type="spellStart"/>
      <w:r w:rsidR="00AD729C">
        <w:t>Friere</w:t>
      </w:r>
      <w:proofErr w:type="spellEnd"/>
      <w:r w:rsidR="00AD729C">
        <w:t>, 2006)</w:t>
      </w:r>
      <w:r>
        <w:t>.  Bit heavy and overdone but wonderful for my mood 10 days ago.</w:t>
      </w:r>
    </w:p>
    <w:p w:rsidR="00314E6A" w:rsidRDefault="00314E6A" w:rsidP="00314E6A">
      <w:pPr>
        <w:pStyle w:val="ListParagraph"/>
        <w:numPr>
          <w:ilvl w:val="0"/>
          <w:numId w:val="2"/>
        </w:numPr>
      </w:pPr>
      <w:r>
        <w:lastRenderedPageBreak/>
        <w:t xml:space="preserve">Schubert Impromptus – have been comparing the various performances on CD that I own and ordered two new ones:  by Alfred </w:t>
      </w:r>
      <w:proofErr w:type="spellStart"/>
      <w:r>
        <w:t>Brendel</w:t>
      </w:r>
      <w:proofErr w:type="spellEnd"/>
      <w:r w:rsidR="00AD729C">
        <w:t xml:space="preserve"> (</w:t>
      </w:r>
      <w:proofErr w:type="spellStart"/>
      <w:r w:rsidR="00AD729C">
        <w:t>Brendel</w:t>
      </w:r>
      <w:proofErr w:type="spellEnd"/>
      <w:r w:rsidR="00AD729C">
        <w:t>, 1997</w:t>
      </w:r>
      <w:proofErr w:type="gramStart"/>
      <w:r w:rsidR="00AD729C">
        <w:t>)</w:t>
      </w:r>
      <w:r>
        <w:t xml:space="preserve"> – his early 1970s recordings, and </w:t>
      </w:r>
      <w:proofErr w:type="spellStart"/>
      <w:r>
        <w:t>Krystian</w:t>
      </w:r>
      <w:proofErr w:type="spellEnd"/>
      <w:r>
        <w:t xml:space="preserve"> </w:t>
      </w:r>
      <w:proofErr w:type="spellStart"/>
      <w:r>
        <w:t>Zimerman</w:t>
      </w:r>
      <w:proofErr w:type="spellEnd"/>
      <w:r w:rsidR="00AD729C">
        <w:t xml:space="preserve"> (Zimmerman, 1991)</w:t>
      </w:r>
      <w:r>
        <w:t xml:space="preserve"> –</w:t>
      </w:r>
      <w:proofErr w:type="gramEnd"/>
      <w:r>
        <w:t xml:space="preserve"> less subtle as a performance but in glorious sound and big scale.  Reminds me that a good piece of music can take, and needs to appreciate it, a myriad of performances. </w:t>
      </w:r>
    </w:p>
    <w:p w:rsidR="00314E6A" w:rsidRDefault="00314E6A" w:rsidP="00314E6A">
      <w:pPr>
        <w:pStyle w:val="ListParagraph"/>
        <w:numPr>
          <w:ilvl w:val="0"/>
          <w:numId w:val="2"/>
        </w:numPr>
      </w:pPr>
      <w:r>
        <w:t xml:space="preserve">Sibelius complete piano works – I listened to </w:t>
      </w:r>
      <w:proofErr w:type="spellStart"/>
      <w:r>
        <w:t>manay</w:t>
      </w:r>
      <w:proofErr w:type="spellEnd"/>
      <w:r>
        <w:t xml:space="preserve"> of these short pieces yesterday on </w:t>
      </w:r>
      <w:proofErr w:type="spellStart"/>
      <w:r>
        <w:t>Spotify</w:t>
      </w:r>
      <w:proofErr w:type="spellEnd"/>
      <w:r>
        <w:t xml:space="preserve"> fro</w:t>
      </w:r>
      <w:r w:rsidR="00EF1BF6">
        <w:t xml:space="preserve">m a recent recording by </w:t>
      </w:r>
      <w:proofErr w:type="spellStart"/>
      <w:r w:rsidR="00EF1BF6">
        <w:t>Janne</w:t>
      </w:r>
      <w:proofErr w:type="spellEnd"/>
      <w:r w:rsidR="00EF1BF6">
        <w:t xml:space="preserve"> </w:t>
      </w:r>
      <w:proofErr w:type="spellStart"/>
      <w:r w:rsidR="00EF1BF6">
        <w:t>Me</w:t>
      </w:r>
      <w:r>
        <w:t>rtanen</w:t>
      </w:r>
      <w:proofErr w:type="spellEnd"/>
      <w:r w:rsidR="00EF1BF6">
        <w:t xml:space="preserve"> (</w:t>
      </w:r>
      <w:proofErr w:type="spellStart"/>
      <w:r w:rsidR="00EF1BF6">
        <w:t>Me</w:t>
      </w:r>
      <w:r w:rsidR="00AD729C">
        <w:t>rtanen</w:t>
      </w:r>
      <w:proofErr w:type="spellEnd"/>
      <w:r w:rsidR="00AD729C">
        <w:t xml:space="preserve">, </w:t>
      </w:r>
      <w:r w:rsidR="00EF1BF6">
        <w:t>2015)</w:t>
      </w:r>
      <w:r>
        <w:t xml:space="preserve"> – a very rhythmically alive and </w:t>
      </w:r>
      <w:r w:rsidR="005B595C">
        <w:t>responsive set of performances.</w:t>
      </w:r>
      <w:r>
        <w:t xml:space="preserve">  Have ordered it from Amazon.  Then discovered that I have all of them on a set of Naxos CDs played by </w:t>
      </w:r>
      <w:proofErr w:type="spellStart"/>
      <w:r w:rsidR="000256C6">
        <w:t>Havard</w:t>
      </w:r>
      <w:proofErr w:type="spellEnd"/>
      <w:r w:rsidR="000256C6">
        <w:t xml:space="preserve"> </w:t>
      </w:r>
      <w:proofErr w:type="spellStart"/>
      <w:r w:rsidR="000256C6">
        <w:t>Gimse</w:t>
      </w:r>
      <w:proofErr w:type="spellEnd"/>
      <w:r w:rsidR="00AD729C">
        <w:t xml:space="preserve"> (</w:t>
      </w:r>
      <w:proofErr w:type="spellStart"/>
      <w:r w:rsidR="00AD729C">
        <w:t>Gimse</w:t>
      </w:r>
      <w:proofErr w:type="spellEnd"/>
      <w:r w:rsidR="00AD729C">
        <w:t>,</w:t>
      </w:r>
      <w:r w:rsidR="00EF1BF6">
        <w:t xml:space="preserve"> 2001)</w:t>
      </w:r>
      <w:r w:rsidR="00AD729C">
        <w:t xml:space="preserve"> </w:t>
      </w:r>
      <w:r w:rsidR="000256C6">
        <w:t xml:space="preserve"> – not as ‘good’ to my ears although still very acceptable performances and recordings – gentler in a way but less big scale romantic</w:t>
      </w:r>
      <w:r w:rsidR="005B595C">
        <w:t xml:space="preserve"> and much faster</w:t>
      </w:r>
      <w:r w:rsidR="00EF1BF6">
        <w:t xml:space="preserve">.  </w:t>
      </w:r>
      <w:proofErr w:type="spellStart"/>
      <w:r w:rsidR="00EF1BF6">
        <w:t>Me</w:t>
      </w:r>
      <w:r w:rsidR="000256C6">
        <w:t>rtanen</w:t>
      </w:r>
      <w:proofErr w:type="spellEnd"/>
      <w:r w:rsidR="000256C6">
        <w:t xml:space="preserve"> finds impressionistic colours that </w:t>
      </w:r>
      <w:proofErr w:type="spellStart"/>
      <w:r w:rsidR="000256C6">
        <w:t>Gimse</w:t>
      </w:r>
      <w:proofErr w:type="spellEnd"/>
      <w:r w:rsidR="000256C6">
        <w:t xml:space="preserve"> does not and I find myself pulled into the intensity of his playing and performances.</w:t>
      </w:r>
    </w:p>
    <w:p w:rsidR="000256C6" w:rsidRDefault="000256C6" w:rsidP="00314E6A">
      <w:pPr>
        <w:pStyle w:val="ListParagraph"/>
        <w:numPr>
          <w:ilvl w:val="0"/>
          <w:numId w:val="2"/>
        </w:numPr>
      </w:pPr>
      <w:r>
        <w:t xml:space="preserve">Bruckner </w:t>
      </w:r>
      <w:r w:rsidR="005B595C">
        <w:t>Symphony no 8 – the Karajan last</w:t>
      </w:r>
      <w:r>
        <w:t xml:space="preserve"> recording</w:t>
      </w:r>
      <w:r w:rsidR="00EF1BF6">
        <w:t xml:space="preserve"> (Karajan, 1999)</w:t>
      </w:r>
      <w:r>
        <w:t xml:space="preserve">.  One of the great recorded performances and a real core part of my CD library and a piece I turn to when needing a boost and to ground myself.  Wonderful as always.  Exposed weaknesses in my new very expensive </w:t>
      </w:r>
      <w:proofErr w:type="spellStart"/>
      <w:r>
        <w:t>Sennheiser</w:t>
      </w:r>
      <w:proofErr w:type="spellEnd"/>
      <w:r>
        <w:t xml:space="preserve"> headphones – subsequently replace by another new pair (so much money!) – </w:t>
      </w:r>
      <w:proofErr w:type="spellStart"/>
      <w:r>
        <w:t>Audioquest</w:t>
      </w:r>
      <w:proofErr w:type="spellEnd"/>
      <w:r>
        <w:t xml:space="preserve"> Nighthawks – fabulously comfortable on the head and easy to listen to for hours and hours without doing my head in due to over emphasized treble frequencies (i.e. </w:t>
      </w:r>
      <w:proofErr w:type="spellStart"/>
      <w:r>
        <w:t>Sennheiser</w:t>
      </w:r>
      <w:proofErr w:type="spellEnd"/>
      <w:r>
        <w:t>).</w:t>
      </w:r>
    </w:p>
    <w:p w:rsidR="000256C6" w:rsidRDefault="000256C6" w:rsidP="00314E6A">
      <w:pPr>
        <w:pStyle w:val="ListParagraph"/>
        <w:numPr>
          <w:ilvl w:val="0"/>
          <w:numId w:val="2"/>
        </w:numPr>
      </w:pPr>
      <w:proofErr w:type="spellStart"/>
      <w:r>
        <w:t>Moskowski</w:t>
      </w:r>
      <w:proofErr w:type="spellEnd"/>
      <w:r>
        <w:t xml:space="preserve"> Piano Concerto in B minor, Op 3.  Another newly released CD of </w:t>
      </w:r>
      <w:proofErr w:type="gramStart"/>
      <w:r>
        <w:t>a</w:t>
      </w:r>
      <w:proofErr w:type="gramEnd"/>
      <w:r>
        <w:t xml:space="preserve"> only very recently discovered work written when he was a student.  Big boned, highly romantic and dramatic and long winded.  Worth getting and listening to.  As was the CD filler – the Russian Rhapsody by Schulz-</w:t>
      </w:r>
      <w:proofErr w:type="spellStart"/>
      <w:r>
        <w:t>Evler</w:t>
      </w:r>
      <w:proofErr w:type="spellEnd"/>
      <w:r>
        <w:t xml:space="preserve">.  I </w:t>
      </w:r>
      <w:r w:rsidR="005B595C">
        <w:t>am glad that I have been respon</w:t>
      </w:r>
      <w:r>
        <w:t>ding to this music as I had begun to think that the joy of music had left me.  Not so, just life events wearing me down.</w:t>
      </w:r>
    </w:p>
    <w:p w:rsidR="000256C6" w:rsidRDefault="000256C6" w:rsidP="00314E6A">
      <w:pPr>
        <w:pStyle w:val="ListParagraph"/>
        <w:numPr>
          <w:ilvl w:val="0"/>
          <w:numId w:val="2"/>
        </w:numPr>
      </w:pPr>
      <w:r>
        <w:t>Heard the Requiem by Delius on Radio 3 last Friday night and liked</w:t>
      </w:r>
      <w:r w:rsidR="005B595C">
        <w:t>,</w:t>
      </w:r>
      <w:r>
        <w:t xml:space="preserve"> but subsequent listening on </w:t>
      </w:r>
      <w:proofErr w:type="spellStart"/>
      <w:r>
        <w:t>Spotify</w:t>
      </w:r>
      <w:proofErr w:type="spellEnd"/>
      <w:r>
        <w:t xml:space="preserve"> has not enthralled me. A bit of an acquired taste which I have not yet got, despite trying.</w:t>
      </w:r>
    </w:p>
    <w:p w:rsidR="000256C6" w:rsidRDefault="000256C6" w:rsidP="00314E6A">
      <w:pPr>
        <w:pStyle w:val="ListParagraph"/>
        <w:numPr>
          <w:ilvl w:val="0"/>
          <w:numId w:val="2"/>
        </w:numPr>
      </w:pPr>
      <w:r>
        <w:t>And as always Bach Cello Suites and Violin Concertos in many different recordings as my constant companions on the frequent journeys up and down the M5 and M4 to various work events and meetings.  These two pieces focus and lift me – always.</w:t>
      </w:r>
    </w:p>
    <w:p w:rsidR="00506C10" w:rsidRDefault="00506C10" w:rsidP="00506C10">
      <w:pPr>
        <w:outlineLvl w:val="0"/>
        <w:rPr>
          <w:b/>
        </w:rPr>
      </w:pPr>
    </w:p>
    <w:p w:rsidR="006E6C33" w:rsidRPr="006E6C33" w:rsidRDefault="006E6C33" w:rsidP="00506C10">
      <w:pPr>
        <w:outlineLvl w:val="0"/>
        <w:rPr>
          <w:b/>
        </w:rPr>
      </w:pPr>
      <w:r w:rsidRPr="006E6C33">
        <w:rPr>
          <w:b/>
        </w:rPr>
        <w:t>Friday 15 July</w:t>
      </w:r>
    </w:p>
    <w:p w:rsidR="006E6C33" w:rsidRDefault="006E6C33" w:rsidP="006E6C33">
      <w:r>
        <w:t xml:space="preserve">Not sure how much detail to put into this </w:t>
      </w:r>
      <w:proofErr w:type="spellStart"/>
      <w:r>
        <w:t>log</w:t>
      </w:r>
      <w:proofErr w:type="spellEnd"/>
      <w:r>
        <w:t xml:space="preserve"> as I am constantly listening to music and if I put down and commented on everything I listen to on Radio 3, in the car and CDs when I am grabbing 10 minutes of music in the evening then I would always be typing!  So I will list and comment on pieces that particularly move me or grab my attention.  This morning heard the first two movements of the Petite </w:t>
      </w:r>
      <w:proofErr w:type="spellStart"/>
      <w:r>
        <w:t>Messe</w:t>
      </w:r>
      <w:proofErr w:type="spellEnd"/>
      <w:r>
        <w:t xml:space="preserve"> </w:t>
      </w:r>
      <w:proofErr w:type="spellStart"/>
      <w:r>
        <w:t>Solennelle</w:t>
      </w:r>
      <w:proofErr w:type="spellEnd"/>
      <w:r>
        <w:t xml:space="preserve"> in the recording conducted by Antonio </w:t>
      </w:r>
      <w:proofErr w:type="spellStart"/>
      <w:r>
        <w:t>Pappano</w:t>
      </w:r>
      <w:proofErr w:type="spellEnd"/>
      <w:r w:rsidR="00117AD6">
        <w:t xml:space="preserve"> (</w:t>
      </w:r>
      <w:proofErr w:type="spellStart"/>
      <w:r w:rsidR="00117AD6">
        <w:t>Pappano</w:t>
      </w:r>
      <w:proofErr w:type="spellEnd"/>
      <w:r w:rsidR="00117AD6">
        <w:t>, 2013)</w:t>
      </w:r>
      <w:r>
        <w:t xml:space="preserve"> from Italy in the later version which is accompanied by an orchestra rather than two pianos and a harmonium.  I have spent half an hour dotting between various versions on </w:t>
      </w:r>
      <w:proofErr w:type="spellStart"/>
      <w:r>
        <w:t>Spotify</w:t>
      </w:r>
      <w:proofErr w:type="spellEnd"/>
      <w:r>
        <w:t xml:space="preserve"> comparing and contrasting and do like the orchestrated version more I think.  A weird work – serious subject matter (the Roman Catholic Mass) set to quite jaunty music – uplifting in a way and with very hummable melodies!  Have also been listening more and more to Sibelius piano music and think it wonderful.  I know some </w:t>
      </w:r>
      <w:r>
        <w:lastRenderedPageBreak/>
        <w:t>musicians criticise it as being little more than salon music (which I like anyway) but I think this is unfair as there is some quite serious music here with fascinating harmonic shifts and much that is a kind of northern Rachmaninov in its passion, intensity and overt romanticism.  I love it!</w:t>
      </w:r>
    </w:p>
    <w:p w:rsidR="006E6C33" w:rsidRDefault="006E6C33" w:rsidP="006E6C33"/>
    <w:p w:rsidR="006E6C33" w:rsidRDefault="006E6C33" w:rsidP="006E6C33">
      <w:r>
        <w:t xml:space="preserve">I have also been exploring Beethoven string quartets again – endlessly interesting and absorbing for me.  Here is </w:t>
      </w:r>
      <w:r w:rsidR="005B595C">
        <w:t>an excerpt from</w:t>
      </w:r>
      <w:r>
        <w:t xml:space="preserve"> my reflective </w:t>
      </w:r>
      <w:r w:rsidR="0024261B">
        <w:t>log</w:t>
      </w:r>
      <w:r>
        <w:t xml:space="preserve"> last weekend:</w:t>
      </w:r>
    </w:p>
    <w:p w:rsidR="006E6C33" w:rsidRPr="0043280B" w:rsidRDefault="006E6C33" w:rsidP="0043280B">
      <w:pPr>
        <w:pStyle w:val="NormalWeb"/>
        <w:ind w:left="720"/>
        <w:rPr>
          <w:rFonts w:asciiTheme="minorHAnsi" w:eastAsiaTheme="minorHAnsi" w:hAnsiTheme="minorHAnsi" w:cstheme="minorBidi"/>
          <w:i/>
          <w:sz w:val="22"/>
          <w:szCs w:val="22"/>
          <w:lang w:eastAsia="en-US"/>
        </w:rPr>
      </w:pPr>
      <w:r w:rsidRPr="0043280B">
        <w:rPr>
          <w:rFonts w:asciiTheme="minorHAnsi" w:eastAsiaTheme="minorHAnsi" w:hAnsiTheme="minorHAnsi" w:cstheme="minorBidi"/>
          <w:i/>
          <w:sz w:val="22"/>
          <w:szCs w:val="22"/>
          <w:lang w:eastAsia="en-US"/>
        </w:rPr>
        <w:t xml:space="preserve">‘Stylistic evolution is a major theme in any discussion of Beethoven’s oeuvre, as it is with artists such as T.S. Eliot and Picasso. For a man whose uncanny perception of the profundities of the human condition shone through his music from the very start, from a larger-than-life soul and intellect, it is deeply meaningful to see how life experience and philosophical questioning over time comes to be reflected in the art work. Beethoven is in fact the quintessential example of the idea of a late style in music, of a broadening of insight and the </w:t>
      </w:r>
      <w:proofErr w:type="spellStart"/>
      <w:r w:rsidRPr="0043280B">
        <w:rPr>
          <w:rFonts w:asciiTheme="minorHAnsi" w:eastAsiaTheme="minorHAnsi" w:hAnsiTheme="minorHAnsi" w:cstheme="minorBidi"/>
          <w:i/>
          <w:sz w:val="22"/>
          <w:szCs w:val="22"/>
          <w:lang w:eastAsia="en-US"/>
        </w:rPr>
        <w:t>willful</w:t>
      </w:r>
      <w:proofErr w:type="spellEnd"/>
      <w:r w:rsidRPr="0043280B">
        <w:rPr>
          <w:rFonts w:asciiTheme="minorHAnsi" w:eastAsiaTheme="minorHAnsi" w:hAnsiTheme="minorHAnsi" w:cstheme="minorBidi"/>
          <w:i/>
          <w:sz w:val="22"/>
          <w:szCs w:val="22"/>
          <w:lang w:eastAsia="en-US"/>
        </w:rPr>
        <w:t xml:space="preserve"> manipulation of form and rhetoric to accommodate that insight.</w:t>
      </w:r>
    </w:p>
    <w:p w:rsidR="006E6C33" w:rsidRPr="0043280B" w:rsidRDefault="006E6C33" w:rsidP="0043280B">
      <w:pPr>
        <w:pStyle w:val="NormalWeb"/>
        <w:ind w:left="720"/>
        <w:rPr>
          <w:rFonts w:asciiTheme="minorHAnsi" w:eastAsiaTheme="minorHAnsi" w:hAnsiTheme="minorHAnsi" w:cstheme="minorBidi"/>
          <w:i/>
          <w:sz w:val="22"/>
          <w:szCs w:val="22"/>
          <w:lang w:eastAsia="en-US"/>
        </w:rPr>
      </w:pPr>
      <w:r w:rsidRPr="0043280B">
        <w:rPr>
          <w:rFonts w:asciiTheme="minorHAnsi" w:eastAsiaTheme="minorHAnsi" w:hAnsiTheme="minorHAnsi" w:cstheme="minorBidi"/>
          <w:i/>
          <w:sz w:val="22"/>
          <w:szCs w:val="22"/>
          <w:lang w:eastAsia="en-US"/>
        </w:rPr>
        <w:t xml:space="preserve">Coming out of his “middle” period, the so-called heroic style epitomized by works such as the </w:t>
      </w:r>
      <w:proofErr w:type="spellStart"/>
      <w:r w:rsidRPr="0043280B">
        <w:rPr>
          <w:rFonts w:asciiTheme="minorHAnsi" w:eastAsiaTheme="minorHAnsi" w:hAnsiTheme="minorHAnsi" w:cstheme="minorBidi"/>
          <w:i/>
          <w:sz w:val="22"/>
          <w:szCs w:val="22"/>
          <w:lang w:eastAsia="en-US"/>
        </w:rPr>
        <w:t>Eroica</w:t>
      </w:r>
      <w:proofErr w:type="spellEnd"/>
      <w:r w:rsidRPr="0043280B">
        <w:rPr>
          <w:rFonts w:asciiTheme="minorHAnsi" w:eastAsiaTheme="minorHAnsi" w:hAnsiTheme="minorHAnsi" w:cstheme="minorBidi"/>
          <w:i/>
          <w:sz w:val="22"/>
          <w:szCs w:val="22"/>
          <w:lang w:eastAsia="en-US"/>
        </w:rPr>
        <w:t xml:space="preserve"> Symphony or the Op. 59 quartets, Beethoven’s vision of the world and of his, and by extension mankind’s, place in it underwent a radical metamorphosis. Ego, the primacy of effort and the battle of ideas begin to dissolve and make way for a vision of wholeness, of a sacred order. </w:t>
      </w:r>
      <w:proofErr w:type="gramStart"/>
      <w:r w:rsidRPr="0043280B">
        <w:rPr>
          <w:rFonts w:asciiTheme="minorHAnsi" w:eastAsiaTheme="minorHAnsi" w:hAnsiTheme="minorHAnsi" w:cstheme="minorBidi"/>
          <w:i/>
          <w:sz w:val="22"/>
          <w:szCs w:val="22"/>
          <w:lang w:eastAsia="en-US"/>
        </w:rPr>
        <w:t>All that he had explored with the sense of a human protagonist in his music shifts so that the composer no longer seems so much in the world as of it.</w:t>
      </w:r>
      <w:proofErr w:type="gramEnd"/>
      <w:r w:rsidRPr="0043280B">
        <w:rPr>
          <w:rFonts w:asciiTheme="minorHAnsi" w:eastAsiaTheme="minorHAnsi" w:hAnsiTheme="minorHAnsi" w:cstheme="minorBidi"/>
          <w:i/>
          <w:sz w:val="22"/>
          <w:szCs w:val="22"/>
          <w:lang w:eastAsia="en-US"/>
        </w:rPr>
        <w:t xml:space="preserve"> Beethoven was deeply interested in Hindu and Brahman philosophy at this point in his life (as was fashionable at the time) and copied into his notebooks numerous statements from their sacred texts. The relationship with time, will and vision all move in new directions in the late quartets.’</w:t>
      </w:r>
    </w:p>
    <w:p w:rsidR="006E6C33" w:rsidRPr="0043280B" w:rsidRDefault="0043280B" w:rsidP="0043280B">
      <w:pPr>
        <w:pStyle w:val="NormalWeb"/>
        <w:ind w:left="720"/>
        <w:rPr>
          <w:rFonts w:asciiTheme="minorHAnsi" w:eastAsiaTheme="minorHAnsi" w:hAnsiTheme="minorHAnsi" w:cstheme="minorBidi"/>
          <w:sz w:val="22"/>
          <w:szCs w:val="22"/>
          <w:lang w:eastAsia="en-US"/>
        </w:rPr>
      </w:pPr>
      <w:r w:rsidRPr="0043280B">
        <w:rPr>
          <w:rFonts w:asciiTheme="minorHAnsi" w:eastAsiaTheme="minorHAnsi" w:hAnsiTheme="minorHAnsi" w:cstheme="minorBidi"/>
          <w:sz w:val="22"/>
          <w:szCs w:val="22"/>
          <w:lang w:eastAsia="en-US"/>
        </w:rPr>
        <w:t xml:space="preserve">(Steinberg </w:t>
      </w:r>
      <w:r w:rsidR="006E6C33" w:rsidRPr="0043280B">
        <w:rPr>
          <w:rFonts w:asciiTheme="minorHAnsi" w:eastAsiaTheme="minorHAnsi" w:hAnsiTheme="minorHAnsi" w:cstheme="minorBidi"/>
          <w:sz w:val="22"/>
          <w:szCs w:val="22"/>
          <w:lang w:eastAsia="en-US"/>
        </w:rPr>
        <w:t>2016</w:t>
      </w:r>
      <w:r>
        <w:rPr>
          <w:rFonts w:asciiTheme="minorHAnsi" w:eastAsiaTheme="minorHAnsi" w:hAnsiTheme="minorHAnsi" w:cstheme="minorBidi"/>
          <w:sz w:val="22"/>
          <w:szCs w:val="22"/>
          <w:lang w:eastAsia="en-US"/>
        </w:rPr>
        <w:t>)</w:t>
      </w:r>
    </w:p>
    <w:p w:rsidR="006E6C33" w:rsidRPr="007F4537" w:rsidRDefault="006E6C33" w:rsidP="007F4537">
      <w:pPr>
        <w:pStyle w:val="NormalWeb"/>
        <w:rPr>
          <w:rFonts w:asciiTheme="minorHAnsi" w:eastAsiaTheme="minorHAnsi" w:hAnsiTheme="minorHAnsi" w:cstheme="minorBidi"/>
          <w:sz w:val="22"/>
          <w:szCs w:val="22"/>
          <w:lang w:eastAsia="en-US"/>
        </w:rPr>
      </w:pPr>
      <w:r w:rsidRPr="007F4537">
        <w:rPr>
          <w:rFonts w:asciiTheme="minorHAnsi" w:eastAsiaTheme="minorHAnsi" w:hAnsiTheme="minorHAnsi" w:cstheme="minorBidi"/>
          <w:sz w:val="22"/>
          <w:szCs w:val="22"/>
          <w:lang w:eastAsia="en-US"/>
        </w:rPr>
        <w:t>Found this quote when researching Beethoven String Quartet slow movements – trying to find one that I used to find deeply moving and that I have ‘lost’.  I remember it as an expression if his pain at either his own medical problems or his brother’s death – cannot remember which nor find the actual piece so am working though them all as breaks in reading music theory.  So far I have listened to Opus 18 no 1, Opus 59 no 1 and Opus 127.  Not yet found what I am seeking!  The quote above intrigues me particularly the comments about his philosophical development and how this affected his music and his interest in Indian religious ideas.  This I did not know.</w:t>
      </w:r>
    </w:p>
    <w:p w:rsidR="006E6C33" w:rsidRDefault="001163E4" w:rsidP="001163E4">
      <w:r>
        <w:t xml:space="preserve">I have since found the movement I was searching for – the last movement of Opus 18 no 6 – which is titled ‘La </w:t>
      </w:r>
      <w:proofErr w:type="spellStart"/>
      <w:r>
        <w:t>Malinconia</w:t>
      </w:r>
      <w:proofErr w:type="spellEnd"/>
      <w:r>
        <w:t>’.  Apparently this movement, which starts off very slowly and intensely, is intended to depict Beethoven’s distress and reactions to his hearing loss and rapidly oncoming deafness.  It has also been described as a good musical description of manic depressive feelings.  It is a tremendously affecting piece of music and touches me – I can project similar interpretations on to it but that does not matter.  It is searching, moving and profound.  I have years of study ahead of me with these string quartets, and the Shostakovich string quartets to follow!</w:t>
      </w:r>
    </w:p>
    <w:p w:rsidR="00991442" w:rsidRDefault="00991442" w:rsidP="001163E4">
      <w:r>
        <w:t xml:space="preserve">Listening further to Rossini’s ‘Petite </w:t>
      </w:r>
      <w:proofErr w:type="spellStart"/>
      <w:r>
        <w:t>Messe</w:t>
      </w:r>
      <w:proofErr w:type="spellEnd"/>
      <w:r>
        <w:t xml:space="preserve"> </w:t>
      </w:r>
      <w:proofErr w:type="spellStart"/>
      <w:r>
        <w:t>Solenelle</w:t>
      </w:r>
      <w:proofErr w:type="spellEnd"/>
      <w:r>
        <w:t>’ I can hear that it is not just bouncy tunes and that there is a serious side to it too and I now know that both he and the person he wrote it for had recently suffered bereavements.</w:t>
      </w:r>
    </w:p>
    <w:p w:rsidR="00991442" w:rsidRDefault="00991442" w:rsidP="001163E4">
      <w:r>
        <w:lastRenderedPageBreak/>
        <w:t xml:space="preserve">Reading the latest Presto Classical news that I receive every week I was moved to find an article on a new oratorio that was inspired by the life and death of a young gay </w:t>
      </w:r>
      <w:r w:rsidR="0003078F">
        <w:t>man</w:t>
      </w:r>
      <w:r>
        <w:t xml:space="preserve"> in 1998 who was tied to a fence after a brutal attack and left to die.  He calls his work a fusion piece and it has </w:t>
      </w:r>
      <w:r w:rsidR="00506C10">
        <w:t>parallels</w:t>
      </w:r>
      <w:r>
        <w:t xml:space="preserve"> to the ‘Requiem to Life’ that I want to compose and have written extensively about in previous listening and compositional logs.  Here is an excerpt from the website:</w:t>
      </w:r>
    </w:p>
    <w:p w:rsidR="00991442" w:rsidRPr="007F4537" w:rsidRDefault="00991442" w:rsidP="00991442">
      <w:pPr>
        <w:ind w:left="720"/>
        <w:rPr>
          <w:i/>
        </w:rPr>
      </w:pPr>
      <w:r w:rsidRPr="007F4537">
        <w:rPr>
          <w:i/>
        </w:rPr>
        <w:t xml:space="preserve">For his latest project, Craig has turned for inspiration to the death of Matthew </w:t>
      </w:r>
      <w:proofErr w:type="spellStart"/>
      <w:r w:rsidRPr="007F4537">
        <w:rPr>
          <w:i/>
        </w:rPr>
        <w:t>Shepard</w:t>
      </w:r>
      <w:proofErr w:type="spellEnd"/>
      <w:r w:rsidRPr="007F4537">
        <w:rPr>
          <w:i/>
        </w:rPr>
        <w:t xml:space="preserve"> at the age of 21 in 1998. His musical response, Craig says, has been gestating in his mind ever since the events of that day; it has emerged in the form of a modified Passion drama - drawing on a huge range of poets from </w:t>
      </w:r>
      <w:proofErr w:type="spellStart"/>
      <w:r w:rsidRPr="007F4537">
        <w:rPr>
          <w:i/>
        </w:rPr>
        <w:t>Rumi</w:t>
      </w:r>
      <w:proofErr w:type="spellEnd"/>
      <w:r w:rsidRPr="007F4537">
        <w:rPr>
          <w:i/>
        </w:rPr>
        <w:t xml:space="preserve"> to Tagore, as well as Dante and the Old and New Testaments and even extracts from reactions to the murder.</w:t>
      </w:r>
    </w:p>
    <w:p w:rsidR="00991442" w:rsidRDefault="00502241" w:rsidP="00991442">
      <w:pPr>
        <w:ind w:left="720"/>
      </w:pPr>
      <w:r>
        <w:t>(Smith, 2016)</w:t>
      </w:r>
    </w:p>
    <w:p w:rsidR="00506C10" w:rsidRDefault="00506C10" w:rsidP="00506C10"/>
    <w:p w:rsidR="00506C10" w:rsidRPr="00D05562" w:rsidRDefault="00506C10" w:rsidP="00506C10">
      <w:pPr>
        <w:rPr>
          <w:b/>
        </w:rPr>
      </w:pPr>
      <w:r w:rsidRPr="00D05562">
        <w:rPr>
          <w:b/>
        </w:rPr>
        <w:t>Saturday 16 July 2016</w:t>
      </w:r>
    </w:p>
    <w:p w:rsidR="00506C10" w:rsidRDefault="00506C10" w:rsidP="00506C10">
      <w:r>
        <w:t>I received my August copy of Gramophone this morning and want to note down how excited I was and also to record that I have been purchasing and studying this magazine since I was 20 and first discovered it</w:t>
      </w:r>
      <w:r w:rsidR="00D05562">
        <w:t xml:space="preserve"> (over 41 years ago)</w:t>
      </w:r>
      <w:r>
        <w:t xml:space="preserve">.  The OCA recommend getting the BBC Music Magazine each month which I also do and although it is a good read and some of the articles on composers and musical works are interesting I find Gramophone more stimulating and stretching – it seems to have </w:t>
      </w:r>
      <w:r w:rsidR="00CD678E">
        <w:t>many</w:t>
      </w:r>
      <w:r>
        <w:t xml:space="preserve"> more modern composers featured and recordings of more contemporary works reviewed.  Here are today’s finds:</w:t>
      </w:r>
    </w:p>
    <w:p w:rsidR="005F3D23" w:rsidRDefault="005F3D23" w:rsidP="00B1799E">
      <w:pPr>
        <w:jc w:val="both"/>
        <w:rPr>
          <w:rFonts w:ascii="Arial" w:hAnsi="Arial" w:cs="Arial"/>
          <w:noProof/>
          <w:color w:val="111111"/>
          <w:sz w:val="14"/>
          <w:szCs w:val="14"/>
          <w:lang w:eastAsia="en-GB"/>
        </w:rPr>
      </w:pPr>
    </w:p>
    <w:p w:rsidR="00506C10" w:rsidRDefault="00AF3D54" w:rsidP="00B1799E">
      <w:pPr>
        <w:jc w:val="both"/>
      </w:pPr>
      <w:r w:rsidRPr="00AF3D54">
        <w:rPr>
          <w:noProof/>
          <w:lang w:val="en-US" w:eastAsia="zh-TW"/>
        </w:rPr>
        <w:pict>
          <v:shape id="_x0000_s1031" type="#_x0000_t202" style="position:absolute;left:0;text-align:left;margin-left:179.9pt;margin-top:2.5pt;width:309.05pt;height:156.2pt;z-index:251666432;mso-height-percent:200;mso-height-percent:200;mso-width-relative:margin;mso-height-relative:margin" stroked="f">
            <v:textbox style="mso-next-textbox:#_x0000_s1031;mso-fit-shape-to-text:t">
              <w:txbxContent>
                <w:p w:rsidR="000672C1" w:rsidRDefault="000672C1">
                  <w:r>
                    <w:t xml:space="preserve">This CD (Stock, 2016) is a recording two major works by the Pittsburgh composer David Stock who died last year at the age of 76.  He founded the Pittsburgh New Music Ensemble in 1976 and wrote many pieces for it often borrowing ideas from jazz and traditional music genres.  His music is not radical and easy to listen to but full of life and energy with strong rhythms and an upbeat, if conventional, feel.  I liked the review and have listened to the music on </w:t>
                  </w:r>
                  <w:proofErr w:type="spellStart"/>
                  <w:r>
                    <w:t>Spotify</w:t>
                  </w:r>
                  <w:proofErr w:type="spellEnd"/>
                  <w:r>
                    <w:t xml:space="preserve">.  I am grateful to the OCA course for introducing me to the wonders of </w:t>
                  </w:r>
                  <w:proofErr w:type="spellStart"/>
                  <w:r>
                    <w:t>Spotify</w:t>
                  </w:r>
                  <w:proofErr w:type="spellEnd"/>
                  <w:r>
                    <w:t>!  (Image reference: Figure 4)</w:t>
                  </w:r>
                </w:p>
              </w:txbxContent>
            </v:textbox>
          </v:shape>
        </w:pict>
      </w:r>
      <w:r w:rsidR="00506C10">
        <w:rPr>
          <w:rFonts w:ascii="Arial" w:hAnsi="Arial" w:cs="Arial"/>
          <w:noProof/>
          <w:color w:val="111111"/>
          <w:sz w:val="14"/>
          <w:szCs w:val="14"/>
          <w:lang w:eastAsia="en-GB"/>
        </w:rPr>
        <w:drawing>
          <wp:inline distT="0" distB="0" distL="0" distR="0">
            <wp:extent cx="2047164" cy="2047164"/>
            <wp:effectExtent l="19050" t="0" r="0" b="0"/>
            <wp:docPr id="2" name="Picture 1" descr="Concierto Cubano: III. Dancing, with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ierto Cubano: III. Dancing, with fire"/>
                    <pic:cNvPicPr>
                      <a:picLocks noChangeAspect="1" noChangeArrowheads="1"/>
                    </pic:cNvPicPr>
                  </pic:nvPicPr>
                  <pic:blipFill>
                    <a:blip r:embed="rId11" cstate="print"/>
                    <a:srcRect/>
                    <a:stretch>
                      <a:fillRect/>
                    </a:stretch>
                  </pic:blipFill>
                  <pic:spPr bwMode="auto">
                    <a:xfrm>
                      <a:off x="0" y="0"/>
                      <a:ext cx="2047266" cy="2047266"/>
                    </a:xfrm>
                    <a:prstGeom prst="rect">
                      <a:avLst/>
                    </a:prstGeom>
                    <a:noFill/>
                    <a:ln w="9525">
                      <a:noFill/>
                      <a:miter lim="800000"/>
                      <a:headEnd/>
                      <a:tailEnd/>
                    </a:ln>
                  </pic:spPr>
                </pic:pic>
              </a:graphicData>
            </a:graphic>
          </wp:inline>
        </w:drawing>
      </w:r>
    </w:p>
    <w:p w:rsidR="00B1799E" w:rsidRDefault="00AF3D54" w:rsidP="00B1799E">
      <w:r w:rsidRPr="00AF3D54">
        <w:rPr>
          <w:noProof/>
          <w:lang w:val="en-US" w:eastAsia="zh-TW"/>
        </w:rPr>
        <w:lastRenderedPageBreak/>
        <w:pict>
          <v:shape id="_x0000_s1032" type="#_x0000_t202" style="position:absolute;margin-left:179.75pt;margin-top:5.5pt;width:309pt;height:125.3pt;z-index:251668480;mso-height-percent:200;mso-height-percent:200;mso-width-relative:margin;mso-height-relative:margin" stroked="f">
            <v:textbox style="mso-next-textbox:#_x0000_s1032;mso-fit-shape-to-text:t">
              <w:txbxContent>
                <w:p w:rsidR="000672C1" w:rsidRDefault="000672C1">
                  <w:r>
                    <w:t xml:space="preserve">This is the latest in a long running series of CDs (Berliner </w:t>
                  </w:r>
                  <w:proofErr w:type="spellStart"/>
                  <w:r>
                    <w:t>Philharmoniker</w:t>
                  </w:r>
                  <w:proofErr w:type="spellEnd"/>
                  <w:r>
                    <w:t xml:space="preserve">, 2016) of the 12 cellists of the Berlin Philharmonic playing arrangements of tuneful music – very populist!  The reason for my attraction to this CD is that all of the pieces are tangos and the majority by </w:t>
                  </w:r>
                  <w:proofErr w:type="spellStart"/>
                  <w:r>
                    <w:t>Piazzolla</w:t>
                  </w:r>
                  <w:proofErr w:type="spellEnd"/>
                  <w:r>
                    <w:t xml:space="preserve"> who I adore and admire.  So I just had to listen to it – sampling briefly after my late lunch.  It is just alive with energy and rhythmic vitality and brilliantly recorded.   I have also purchased this CD. (Image reference: Figure 5)</w:t>
                  </w:r>
                </w:p>
              </w:txbxContent>
            </v:textbox>
          </v:shape>
        </w:pict>
      </w:r>
      <w:r w:rsidR="00B1799E">
        <w:rPr>
          <w:rFonts w:ascii="Arial" w:hAnsi="Arial" w:cs="Arial"/>
          <w:noProof/>
          <w:color w:val="111111"/>
          <w:sz w:val="14"/>
          <w:szCs w:val="14"/>
          <w:lang w:eastAsia="en-GB"/>
        </w:rPr>
        <w:drawing>
          <wp:inline distT="0" distB="0" distL="0" distR="0">
            <wp:extent cx="2048586" cy="2048586"/>
            <wp:effectExtent l="19050" t="0" r="8814" b="0"/>
            <wp:docPr id="29" name="Picture 29" descr="https://images-na.ssl-images-amazon.com/images/I/91pIZdypmSL.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mages-na.ssl-images-amazon.com/images/I/91pIZdypmSL._SL1500_.jpg"/>
                    <pic:cNvPicPr>
                      <a:picLocks noChangeAspect="1" noChangeArrowheads="1"/>
                    </pic:cNvPicPr>
                  </pic:nvPicPr>
                  <pic:blipFill>
                    <a:blip r:embed="rId12" cstate="print"/>
                    <a:srcRect/>
                    <a:stretch>
                      <a:fillRect/>
                    </a:stretch>
                  </pic:blipFill>
                  <pic:spPr bwMode="auto">
                    <a:xfrm>
                      <a:off x="0" y="0"/>
                      <a:ext cx="2048788" cy="2048788"/>
                    </a:xfrm>
                    <a:prstGeom prst="rect">
                      <a:avLst/>
                    </a:prstGeom>
                    <a:noFill/>
                    <a:ln w="9525">
                      <a:noFill/>
                      <a:miter lim="800000"/>
                      <a:headEnd/>
                      <a:tailEnd/>
                    </a:ln>
                  </pic:spPr>
                </pic:pic>
              </a:graphicData>
            </a:graphic>
          </wp:inline>
        </w:drawing>
      </w:r>
    </w:p>
    <w:p w:rsidR="0025161E" w:rsidRDefault="0025161E" w:rsidP="00B1799E"/>
    <w:p w:rsidR="00B1799E" w:rsidRDefault="00AF3D54" w:rsidP="00B1799E">
      <w:r w:rsidRPr="00AF3D54">
        <w:rPr>
          <w:noProof/>
          <w:lang w:val="en-US" w:eastAsia="zh-TW"/>
        </w:rPr>
        <w:pict>
          <v:shape id="_x0000_s1035" type="#_x0000_t202" style="position:absolute;margin-left:180.4pt;margin-top:.4pt;width:303.8pt;height:64.3pt;z-index:251670528;mso-height-percent:200;mso-height-percent:200;mso-width-relative:margin;mso-height-relative:margin" stroked="f">
            <v:textbox style="mso-next-textbox:#_x0000_s1035;mso-fit-shape-to-text:t">
              <w:txbxContent>
                <w:p w:rsidR="000672C1" w:rsidRDefault="000672C1">
                  <w:r>
                    <w:t xml:space="preserve">This is an album of songs from oral traditions passed down through exiled Latin communities – all arranged by the counter-tenor </w:t>
                  </w:r>
                  <w:proofErr w:type="spellStart"/>
                  <w:r>
                    <w:t>Yaniv</w:t>
                  </w:r>
                  <w:proofErr w:type="spellEnd"/>
                  <w:r>
                    <w:t xml:space="preserve"> d’Or in what he terms a ‘</w:t>
                  </w:r>
                  <w:proofErr w:type="spellStart"/>
                  <w:r>
                    <w:t>fok-Baroque’style</w:t>
                  </w:r>
                  <w:proofErr w:type="spellEnd"/>
                  <w:r>
                    <w:t xml:space="preserve">.   I enjoyed sampling this disc and have ordered it from an on line seller – it has similarities to the works that Christine </w:t>
                  </w:r>
                  <w:proofErr w:type="spellStart"/>
                  <w:r>
                    <w:t>Pluhar</w:t>
                  </w:r>
                  <w:proofErr w:type="spellEnd"/>
                  <w:r>
                    <w:t xml:space="preserve"> has recreated with the original instrument group </w:t>
                  </w:r>
                  <w:proofErr w:type="spellStart"/>
                  <w:r>
                    <w:t>L’Arpeggiata</w:t>
                  </w:r>
                  <w:proofErr w:type="spellEnd"/>
                  <w:r>
                    <w:t xml:space="preserve"> who I enjoy a lot on CD. (Image reference: Figure 6)</w:t>
                  </w:r>
                </w:p>
              </w:txbxContent>
            </v:textbox>
          </v:shape>
        </w:pict>
      </w:r>
      <w:r w:rsidR="005F3D23">
        <w:rPr>
          <w:rFonts w:ascii="Arial" w:hAnsi="Arial" w:cs="Arial"/>
          <w:noProof/>
          <w:color w:val="111111"/>
          <w:sz w:val="14"/>
          <w:szCs w:val="14"/>
          <w:lang w:eastAsia="en-GB"/>
        </w:rPr>
        <w:drawing>
          <wp:inline distT="0" distB="0" distL="0" distR="0">
            <wp:extent cx="2047155" cy="2046074"/>
            <wp:effectExtent l="19050" t="0" r="0" b="0"/>
            <wp:docPr id="3" name="Picture 1" descr="https://images-na.ssl-images-amazon.com/images/I/91i3XhyHKAL._SL1387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91i3XhyHKAL._SL1387_.jpg"/>
                    <pic:cNvPicPr>
                      <a:picLocks noChangeAspect="1" noChangeArrowheads="1"/>
                    </pic:cNvPicPr>
                  </pic:nvPicPr>
                  <pic:blipFill>
                    <a:blip r:embed="rId13" cstate="print"/>
                    <a:srcRect/>
                    <a:stretch>
                      <a:fillRect/>
                    </a:stretch>
                  </pic:blipFill>
                  <pic:spPr bwMode="auto">
                    <a:xfrm>
                      <a:off x="0" y="0"/>
                      <a:ext cx="2048747" cy="2047665"/>
                    </a:xfrm>
                    <a:prstGeom prst="rect">
                      <a:avLst/>
                    </a:prstGeom>
                    <a:noFill/>
                    <a:ln w="9525">
                      <a:noFill/>
                      <a:miter lim="800000"/>
                      <a:headEnd/>
                      <a:tailEnd/>
                    </a:ln>
                  </pic:spPr>
                </pic:pic>
              </a:graphicData>
            </a:graphic>
          </wp:inline>
        </w:drawing>
      </w:r>
    </w:p>
    <w:p w:rsidR="0025161E" w:rsidRDefault="0025161E" w:rsidP="00B1799E">
      <w:r>
        <w:t xml:space="preserve">There are many other recordings of works by contemporary or recent composers reviewed including </w:t>
      </w:r>
      <w:proofErr w:type="spellStart"/>
      <w:r>
        <w:t>Grażyna</w:t>
      </w:r>
      <w:proofErr w:type="spellEnd"/>
      <w:r>
        <w:t xml:space="preserve"> </w:t>
      </w:r>
      <w:proofErr w:type="spellStart"/>
      <w:r>
        <w:t>Bacewicz</w:t>
      </w:r>
      <w:proofErr w:type="spellEnd"/>
      <w:r>
        <w:t xml:space="preserve"> (new recording of her string quartets), Samuel Adler, Friedrich </w:t>
      </w:r>
      <w:proofErr w:type="spellStart"/>
      <w:r>
        <w:t>Cerha</w:t>
      </w:r>
      <w:proofErr w:type="spellEnd"/>
      <w:r>
        <w:t xml:space="preserve">, Toru </w:t>
      </w:r>
      <w:proofErr w:type="spellStart"/>
      <w:r>
        <w:t>Takemitsu</w:t>
      </w:r>
      <w:proofErr w:type="spellEnd"/>
      <w:r>
        <w:t xml:space="preserve">, </w:t>
      </w:r>
      <w:proofErr w:type="spellStart"/>
      <w:r>
        <w:t>Péter</w:t>
      </w:r>
      <w:proofErr w:type="spellEnd"/>
      <w:r>
        <w:t xml:space="preserve"> </w:t>
      </w:r>
      <w:proofErr w:type="spellStart"/>
      <w:r>
        <w:t>Eötvös</w:t>
      </w:r>
      <w:proofErr w:type="spellEnd"/>
      <w:r>
        <w:t xml:space="preserve">, Morton Feldman, Christopher Rouse, </w:t>
      </w:r>
      <w:r w:rsidR="00A00085">
        <w:t xml:space="preserve">Van </w:t>
      </w:r>
      <w:proofErr w:type="spellStart"/>
      <w:r w:rsidR="00A00085">
        <w:t>der</w:t>
      </w:r>
      <w:proofErr w:type="spellEnd"/>
      <w:r w:rsidR="00A00085">
        <w:t xml:space="preserve"> </w:t>
      </w:r>
      <w:proofErr w:type="spellStart"/>
      <w:r w:rsidR="00A00085">
        <w:t>Aa</w:t>
      </w:r>
      <w:proofErr w:type="spellEnd"/>
      <w:r w:rsidR="00A00085">
        <w:t xml:space="preserve">, Hans Abrahamsen, Michael </w:t>
      </w:r>
      <w:proofErr w:type="spellStart"/>
      <w:r w:rsidR="00A00085">
        <w:t>Finnissy</w:t>
      </w:r>
      <w:proofErr w:type="spellEnd"/>
      <w:r w:rsidR="00A00085">
        <w:t xml:space="preserve">, Mark Simpson, and </w:t>
      </w:r>
      <w:r w:rsidR="005A128E">
        <w:t>B</w:t>
      </w:r>
      <w:r w:rsidR="00A00085">
        <w:t>ent Sorensen (a full feature) – so much to explore and listen to!</w:t>
      </w:r>
    </w:p>
    <w:p w:rsidR="00D413B1" w:rsidRDefault="00D413B1" w:rsidP="00B1799E"/>
    <w:p w:rsidR="00D413B1" w:rsidRPr="00D413B1" w:rsidRDefault="00D413B1" w:rsidP="00B1799E">
      <w:pPr>
        <w:rPr>
          <w:b/>
        </w:rPr>
      </w:pPr>
      <w:r w:rsidRPr="00D413B1">
        <w:rPr>
          <w:b/>
        </w:rPr>
        <w:t>Tuesday 2 August 2016</w:t>
      </w:r>
    </w:p>
    <w:p w:rsidR="00D413B1" w:rsidRDefault="00D413B1" w:rsidP="00B1799E">
      <w:r>
        <w:t>Am obsessed, again, with recordings of Sibelius Symphonies – not sure why apart from their wonderful construction and interesting sound world.  I bought a new set earlier this year recorded in Finland by the Lahti Symphony Orchestra</w:t>
      </w:r>
      <w:r w:rsidR="00CA1CEA">
        <w:t xml:space="preserve"> conducted by </w:t>
      </w:r>
      <w:proofErr w:type="spellStart"/>
      <w:r w:rsidR="00CA1CEA">
        <w:t>Okko</w:t>
      </w:r>
      <w:proofErr w:type="spellEnd"/>
      <w:r w:rsidR="00CA1CEA">
        <w:t xml:space="preserve"> </w:t>
      </w:r>
      <w:proofErr w:type="spellStart"/>
      <w:r w:rsidR="00CA1CEA">
        <w:t>Kamu</w:t>
      </w:r>
      <w:proofErr w:type="spellEnd"/>
      <w:r w:rsidR="00CA1CEA">
        <w:t xml:space="preserve"> (</w:t>
      </w:r>
      <w:proofErr w:type="spellStart"/>
      <w:r w:rsidR="00CA1CEA">
        <w:t>Kamu</w:t>
      </w:r>
      <w:proofErr w:type="spellEnd"/>
      <w:r w:rsidR="00CA1CEA">
        <w:t>, 2015)</w:t>
      </w:r>
      <w:r>
        <w:t xml:space="preserve"> and they are wonderful, but maybe not the last word – as I have written before, a great piece of music can take many interpretations.  As an avid collector I guess I look for new stimulation and experience from alternative recordings – and this can limit me from exploring new musical works which is less good.</w:t>
      </w:r>
    </w:p>
    <w:p w:rsidR="0023788B" w:rsidRDefault="00D413B1" w:rsidP="00B1799E">
      <w:r>
        <w:t xml:space="preserve">On another note (hah!) I heard the </w:t>
      </w:r>
      <w:proofErr w:type="spellStart"/>
      <w:r>
        <w:t>Sarabande</w:t>
      </w:r>
      <w:proofErr w:type="spellEnd"/>
      <w:r>
        <w:t xml:space="preserve"> from Bach’s Cello Suite no 5 this morning on BBC Radio 3 on the way to work.  I have listened to it again this afternoon and tried to play it on my Euphonium.  It fascinates me as it is an abstract piece of music that has interesting harmonic progressions implicit in the single music line – I must work out what they are as they are not obvious to me and also could be open to interpretation I think.  The original manuscript (or at least the </w:t>
      </w:r>
      <w:r>
        <w:lastRenderedPageBreak/>
        <w:t>version that Casals found in the mid 20</w:t>
      </w:r>
      <w:r w:rsidRPr="00D413B1">
        <w:rPr>
          <w:vertAlign w:val="superscript"/>
        </w:rPr>
        <w:t>th</w:t>
      </w:r>
      <w:r>
        <w:t xml:space="preserve"> Century when the pieces were rediscovered) may have additional notes that are not in my brass instrument adaptation so I will find that on the </w:t>
      </w:r>
      <w:proofErr w:type="spellStart"/>
      <w:r>
        <w:t>Petrucci</w:t>
      </w:r>
      <w:proofErr w:type="spellEnd"/>
      <w:r>
        <w:t xml:space="preserve"> Music Library and this may indicate the underlying chord structure more directly.  Or maybe not!</w:t>
      </w:r>
    </w:p>
    <w:p w:rsidR="0023788B" w:rsidRDefault="0023788B" w:rsidP="00B1799E">
      <w:r>
        <w:t>See next page for copy of my Euphonium edition of this piece</w:t>
      </w:r>
      <w:r w:rsidR="00760B69">
        <w:t>-actually sourced from a transcription for the trumpet (</w:t>
      </w:r>
      <w:r w:rsidR="007E7577">
        <w:t>Image and book reference {</w:t>
      </w:r>
      <w:r w:rsidR="00760B69">
        <w:t xml:space="preserve">Cooper, </w:t>
      </w:r>
      <w:r w:rsidR="007E7577">
        <w:t xml:space="preserve">1995}: Figure 7) </w:t>
      </w:r>
      <w:r>
        <w:t>– I will still try to find the original and put that below it.  I will also work on the chords implicit if I can analyse them and the progressions – or find an article on line that does!</w:t>
      </w:r>
    </w:p>
    <w:p w:rsidR="00D413B1" w:rsidRDefault="00D413B1" w:rsidP="00B1799E"/>
    <w:p w:rsidR="00D413B1" w:rsidRDefault="0023788B" w:rsidP="00B1799E">
      <w:r>
        <w:rPr>
          <w:noProof/>
          <w:lang w:eastAsia="en-GB"/>
        </w:rPr>
        <w:drawing>
          <wp:inline distT="0" distB="0" distL="0" distR="0">
            <wp:extent cx="5631123" cy="3910186"/>
            <wp:effectExtent l="19050" t="0" r="7677"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632225" cy="3910951"/>
                    </a:xfrm>
                    <a:prstGeom prst="rect">
                      <a:avLst/>
                    </a:prstGeom>
                    <a:noFill/>
                    <a:ln w="9525">
                      <a:noFill/>
                      <a:miter lim="800000"/>
                      <a:headEnd/>
                      <a:tailEnd/>
                    </a:ln>
                  </pic:spPr>
                </pic:pic>
              </a:graphicData>
            </a:graphic>
          </wp:inline>
        </w:drawing>
      </w:r>
    </w:p>
    <w:p w:rsidR="007E7577" w:rsidRDefault="007E7577" w:rsidP="00B1799E"/>
    <w:p w:rsidR="007E7577" w:rsidRDefault="007E7577" w:rsidP="00B1799E"/>
    <w:p w:rsidR="00F42CF2" w:rsidRDefault="00C831CE" w:rsidP="00B1799E">
      <w:r>
        <w:t xml:space="preserve">Below is a copy of the Anna Magdalena manuscript that I downloaded from the </w:t>
      </w:r>
      <w:proofErr w:type="spellStart"/>
      <w:r>
        <w:t>Petrucci</w:t>
      </w:r>
      <w:proofErr w:type="spellEnd"/>
      <w:r>
        <w:t xml:space="preserve"> Music Library</w:t>
      </w:r>
      <w:r w:rsidR="007E7577">
        <w:t xml:space="preserve"> (Image reference:</w:t>
      </w:r>
      <w:r w:rsidR="00B02DF1">
        <w:t xml:space="preserve"> Figure 7</w:t>
      </w:r>
      <w:r w:rsidR="007E7577">
        <w:t>):</w:t>
      </w:r>
    </w:p>
    <w:p w:rsidR="00F42CF2" w:rsidRDefault="00F42CF2" w:rsidP="00B1799E">
      <w:r>
        <w:rPr>
          <w:noProof/>
          <w:lang w:eastAsia="en-GB"/>
        </w:rPr>
        <w:lastRenderedPageBreak/>
        <w:drawing>
          <wp:inline distT="0" distB="0" distL="0" distR="0">
            <wp:extent cx="5667608" cy="3370997"/>
            <wp:effectExtent l="19050" t="0" r="9292"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667608" cy="3370997"/>
                    </a:xfrm>
                    <a:prstGeom prst="rect">
                      <a:avLst/>
                    </a:prstGeom>
                    <a:noFill/>
                    <a:ln w="9525">
                      <a:noFill/>
                      <a:miter lim="800000"/>
                      <a:headEnd/>
                      <a:tailEnd/>
                    </a:ln>
                  </pic:spPr>
                </pic:pic>
              </a:graphicData>
            </a:graphic>
          </wp:inline>
        </w:drawing>
      </w:r>
    </w:p>
    <w:p w:rsidR="007E7577" w:rsidRDefault="00B02DF1" w:rsidP="00B1799E">
      <w:r>
        <w:t>(Image reference: Figure 8</w:t>
      </w:r>
      <w:r w:rsidR="004926F5">
        <w:t>)</w:t>
      </w:r>
    </w:p>
    <w:p w:rsidR="004926F5" w:rsidRDefault="004926F5" w:rsidP="00B1799E">
      <w:pPr>
        <w:rPr>
          <w:b/>
        </w:rPr>
      </w:pPr>
    </w:p>
    <w:p w:rsidR="00F86825" w:rsidRPr="001178DA" w:rsidRDefault="00F86825" w:rsidP="00B1799E">
      <w:pPr>
        <w:rPr>
          <w:b/>
        </w:rPr>
      </w:pPr>
      <w:r w:rsidRPr="001178DA">
        <w:rPr>
          <w:b/>
        </w:rPr>
        <w:t>Tuesday 9 August 2016</w:t>
      </w:r>
    </w:p>
    <w:p w:rsidR="00F86825" w:rsidRDefault="00F86825" w:rsidP="00B1799E">
      <w:r>
        <w:t>Have not had time to analyse the Bach above yet – will get to it.  Meanwhile have ordered and received a recording of the complete Mozart String Quartets</w:t>
      </w:r>
      <w:r w:rsidR="004926F5">
        <w:t xml:space="preserve"> (Hagen </w:t>
      </w:r>
      <w:proofErr w:type="spellStart"/>
      <w:r w:rsidR="004926F5">
        <w:t>Quartett</w:t>
      </w:r>
      <w:proofErr w:type="spellEnd"/>
      <w:r w:rsidR="004926F5">
        <w:t xml:space="preserve">, 2006) </w:t>
      </w:r>
      <w:r>
        <w:t>and started listening to them – I am enjoying them and admire the construction.  I bought them in memory of my partner who died 22 years ago and in whose remembrance I always purchase each August music that he would have enjoyed and liked me exploring – usually Mozart or Schubert and occasionally Verdi.  He was a professional musician – taught music and played violin, and ended his career as Chorus Manager at the Royal Opera House, Covent Garden.</w:t>
      </w:r>
    </w:p>
    <w:p w:rsidR="00F86825" w:rsidRDefault="00AF3D54" w:rsidP="00B1799E">
      <w:r w:rsidRPr="00AF3D54">
        <w:rPr>
          <w:noProof/>
          <w:lang w:val="en-US" w:eastAsia="zh-TW"/>
        </w:rPr>
        <w:pict>
          <v:shape id="_x0000_s1038" type="#_x0000_t202" style="position:absolute;margin-left:174.9pt;margin-top:23pt;width:179.65pt;height:64.3pt;z-index:251672576;mso-width-percent:400;mso-height-percent:200;mso-width-percent:400;mso-height-percent:200;mso-width-relative:margin;mso-height-relative:margin" stroked="f">
            <v:textbox style="mso-next-textbox:#_x0000_s1038;mso-fit-shape-to-text:t">
              <w:txbxContent>
                <w:p w:rsidR="000672C1" w:rsidRDefault="000672C1">
                  <w:r>
                    <w:t>This is the purchased recording – great sound and good performances – an investment!</w:t>
                  </w:r>
                </w:p>
                <w:p w:rsidR="000672C1" w:rsidRDefault="000672C1">
                  <w:r>
                    <w:t>(Image reference: Figure 9)</w:t>
                  </w:r>
                </w:p>
              </w:txbxContent>
            </v:textbox>
          </v:shape>
        </w:pict>
      </w:r>
      <w:r w:rsidR="00F86825">
        <w:rPr>
          <w:rFonts w:ascii="Arial" w:hAnsi="Arial" w:cs="Arial"/>
          <w:noProof/>
          <w:color w:val="111111"/>
          <w:sz w:val="14"/>
          <w:szCs w:val="14"/>
          <w:lang w:eastAsia="en-GB"/>
        </w:rPr>
        <w:drawing>
          <wp:inline distT="0" distB="0" distL="0" distR="0">
            <wp:extent cx="1761983" cy="1789996"/>
            <wp:effectExtent l="19050" t="0" r="0" b="0"/>
            <wp:docPr id="8" name="Picture 1" descr="https://images-na.ssl-images-amazon.com/images/I/71pInHvFyML._SL1189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71pInHvFyML._SL1189_.jpg"/>
                    <pic:cNvPicPr>
                      <a:picLocks noChangeAspect="1" noChangeArrowheads="1"/>
                    </pic:cNvPicPr>
                  </pic:nvPicPr>
                  <pic:blipFill>
                    <a:blip r:embed="rId16" cstate="print"/>
                    <a:srcRect/>
                    <a:stretch>
                      <a:fillRect/>
                    </a:stretch>
                  </pic:blipFill>
                  <pic:spPr bwMode="auto">
                    <a:xfrm>
                      <a:off x="0" y="0"/>
                      <a:ext cx="1763718" cy="1791759"/>
                    </a:xfrm>
                    <a:prstGeom prst="rect">
                      <a:avLst/>
                    </a:prstGeom>
                    <a:noFill/>
                    <a:ln w="9525">
                      <a:noFill/>
                      <a:miter lim="800000"/>
                      <a:headEnd/>
                      <a:tailEnd/>
                    </a:ln>
                  </pic:spPr>
                </pic:pic>
              </a:graphicData>
            </a:graphic>
          </wp:inline>
        </w:drawing>
      </w:r>
    </w:p>
    <w:p w:rsidR="00F86825" w:rsidRDefault="00F86825" w:rsidP="00B1799E">
      <w:r>
        <w:t>I discovered that I also own a recording of the complete String Quartets by Mozart and am also listening to these too – marvellous music and invention.  And still obsessing over the symphonies by Sibelius which have really grabbed me – the sound world completely transports me.  It is interesting for me to note that when studying the 5</w:t>
      </w:r>
      <w:r w:rsidRPr="00F86825">
        <w:rPr>
          <w:vertAlign w:val="superscript"/>
        </w:rPr>
        <w:t>th</w:t>
      </w:r>
      <w:r>
        <w:t xml:space="preserve"> Symphony in the first music course with OCA (Music from </w:t>
      </w:r>
      <w:r>
        <w:lastRenderedPageBreak/>
        <w:t>the Present to the Past) I was dismissive of it but now cannot hear it often enough!  I think the more Scandinavian ‘noir’ recordings have opened my ears along with a deepening appreciation of the inventiveness and skill that Sibelius had and used.  I have also discovered the four Orchestral Suites by Tchaikovsky which I did not know of – again lots of inventive music and more homophonic lessons for me – although he also writes some great fugues in them too.</w:t>
      </w:r>
    </w:p>
    <w:p w:rsidR="00F86825" w:rsidRDefault="00F86825" w:rsidP="00B1799E"/>
    <w:p w:rsidR="00C27158" w:rsidRPr="00C27158" w:rsidRDefault="00C27158" w:rsidP="00B1799E">
      <w:pPr>
        <w:rPr>
          <w:b/>
        </w:rPr>
      </w:pPr>
      <w:r w:rsidRPr="00C27158">
        <w:rPr>
          <w:b/>
        </w:rPr>
        <w:t>Friday 12 August 2016</w:t>
      </w:r>
    </w:p>
    <w:p w:rsidR="00C27158" w:rsidRDefault="00AF3D54" w:rsidP="00B1799E">
      <w:r w:rsidRPr="00AF3D54">
        <w:rPr>
          <w:noProof/>
          <w:lang w:val="en-US" w:eastAsia="zh-TW"/>
        </w:rPr>
        <w:pict>
          <v:shape id="_x0000_s1040" type="#_x0000_t202" style="position:absolute;margin-left:167.1pt;margin-top:35.1pt;width:324.4pt;height:226.55pt;z-index:251674624;mso-width-relative:margin;mso-height-relative:margin" stroked="f">
            <v:textbox style="mso-next-textbox:#_x0000_s1040">
              <w:txbxContent>
                <w:p w:rsidR="000672C1" w:rsidRDefault="000672C1">
                  <w:r>
                    <w:t xml:space="preserve">‘During the 1980s and ‘90s I lost many friends and colleagues to the AIDS epidemic, and the cumulative effect of these losses, naturally, deeply affected me.  My </w:t>
                  </w:r>
                  <w:r w:rsidRPr="00C27158">
                    <w:rPr>
                      <w:i/>
                    </w:rPr>
                    <w:t>First Symphony</w:t>
                  </w:r>
                  <w:r>
                    <w:t xml:space="preserve"> was generated by feelings of loss, anger and frustration.</w:t>
                  </w:r>
                </w:p>
                <w:p w:rsidR="000672C1" w:rsidRDefault="000672C1">
                  <w:r>
                    <w:t xml:space="preserve">A few years ago, I was extremely moved when I first saw “The Quilt”, an ambitious interweaving of several thousand fabric panels, each memorializing a person who had died of AIDS, and, most importantly, each constructed by his or her loved ones.  </w:t>
                  </w:r>
                  <w:proofErr w:type="gramStart"/>
                  <w:r>
                    <w:t>This made me want</w:t>
                  </w:r>
                  <w:proofErr w:type="gramEnd"/>
                  <w:r>
                    <w:t xml:space="preserve"> to memorialize in music those I have lost, and reflect on those I am losing.’</w:t>
                  </w:r>
                </w:p>
                <w:p w:rsidR="000672C1" w:rsidRDefault="000672C1">
                  <w:r>
                    <w:t xml:space="preserve">From the sleeve notes by John </w:t>
                  </w:r>
                  <w:proofErr w:type="spellStart"/>
                  <w:r>
                    <w:t>Corigliano</w:t>
                  </w:r>
                  <w:proofErr w:type="spellEnd"/>
                  <w:r>
                    <w:t xml:space="preserve"> that accompany the recording on CD issued by Naxos, no. 8.559782, in 2016 (</w:t>
                  </w:r>
                  <w:proofErr w:type="spellStart"/>
                  <w:r>
                    <w:t>Corigliano</w:t>
                  </w:r>
                  <w:proofErr w:type="spellEnd"/>
                  <w:r>
                    <w:t>, 2016)</w:t>
                  </w:r>
                </w:p>
                <w:p w:rsidR="000672C1" w:rsidRDefault="000672C1"/>
                <w:p w:rsidR="000672C1" w:rsidRDefault="000672C1"/>
              </w:txbxContent>
            </v:textbox>
          </v:shape>
        </w:pict>
      </w:r>
      <w:r w:rsidR="00C27158">
        <w:t xml:space="preserve">Have now found and purchased a recording of the First Symphony by John </w:t>
      </w:r>
      <w:proofErr w:type="spellStart"/>
      <w:r w:rsidR="00C27158">
        <w:t>Corigliano</w:t>
      </w:r>
      <w:proofErr w:type="spellEnd"/>
      <w:r w:rsidR="00C27158">
        <w:t xml:space="preserve"> – see Reflection Log for some thoughts/feelings about this work and its significance for me.</w:t>
      </w:r>
    </w:p>
    <w:p w:rsidR="001178DA" w:rsidRDefault="00C27158" w:rsidP="00B1799E">
      <w:r>
        <w:rPr>
          <w:rFonts w:ascii="Arial" w:hAnsi="Arial" w:cs="Arial"/>
          <w:noProof/>
          <w:color w:val="111111"/>
          <w:sz w:val="14"/>
          <w:szCs w:val="14"/>
          <w:lang w:eastAsia="en-GB"/>
        </w:rPr>
        <w:drawing>
          <wp:inline distT="0" distB="0" distL="0" distR="0">
            <wp:extent cx="2007643" cy="1995309"/>
            <wp:effectExtent l="19050" t="19050" r="11657" b="23991"/>
            <wp:docPr id="11" name="Picture 4" descr="https://images-na.ssl-images-amazon.com/images/I/81gvS9WPtAL._SL14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a.ssl-images-amazon.com/images/I/81gvS9WPtAL._SL1400_.jpg"/>
                    <pic:cNvPicPr>
                      <a:picLocks noChangeAspect="1" noChangeArrowheads="1"/>
                    </pic:cNvPicPr>
                  </pic:nvPicPr>
                  <pic:blipFill>
                    <a:blip r:embed="rId17" cstate="print"/>
                    <a:srcRect/>
                    <a:stretch>
                      <a:fillRect/>
                    </a:stretch>
                  </pic:blipFill>
                  <pic:spPr bwMode="auto">
                    <a:xfrm>
                      <a:off x="0" y="0"/>
                      <a:ext cx="2007643" cy="1995309"/>
                    </a:xfrm>
                    <a:prstGeom prst="rect">
                      <a:avLst/>
                    </a:prstGeom>
                    <a:noFill/>
                    <a:ln w="9525">
                      <a:solidFill>
                        <a:schemeClr val="accent1"/>
                      </a:solidFill>
                      <a:miter lim="800000"/>
                      <a:headEnd/>
                      <a:tailEnd/>
                    </a:ln>
                  </pic:spPr>
                </pic:pic>
              </a:graphicData>
            </a:graphic>
          </wp:inline>
        </w:drawing>
      </w:r>
    </w:p>
    <w:p w:rsidR="00B02DF1" w:rsidRPr="00B02DF1" w:rsidRDefault="00B02DF1" w:rsidP="00B02DF1">
      <w:pPr>
        <w:spacing w:before="240"/>
      </w:pPr>
      <w:r w:rsidRPr="00B02DF1">
        <w:t>(Image reference Figure 10</w:t>
      </w:r>
      <w:r w:rsidR="00FF269D">
        <w:t>)</w:t>
      </w:r>
    </w:p>
    <w:p w:rsidR="00B02DF1" w:rsidRDefault="00B02DF1" w:rsidP="00B1799E">
      <w:pPr>
        <w:rPr>
          <w:b/>
        </w:rPr>
      </w:pPr>
    </w:p>
    <w:p w:rsidR="00B02DF1" w:rsidRDefault="00B02DF1" w:rsidP="00B1799E">
      <w:pPr>
        <w:rPr>
          <w:b/>
        </w:rPr>
      </w:pPr>
    </w:p>
    <w:p w:rsidR="00B02DF1" w:rsidRDefault="001178DA" w:rsidP="00B1799E">
      <w:r w:rsidRPr="00BA6991">
        <w:rPr>
          <w:b/>
        </w:rPr>
        <w:t>Saturday 13 August 2016</w:t>
      </w:r>
    </w:p>
    <w:p w:rsidR="001178DA" w:rsidRDefault="001178DA" w:rsidP="00B1799E">
      <w:r>
        <w:t xml:space="preserve">Have now found an article on line about the </w:t>
      </w:r>
      <w:proofErr w:type="spellStart"/>
      <w:r>
        <w:t>Sarabande</w:t>
      </w:r>
      <w:proofErr w:type="spellEnd"/>
      <w:r>
        <w:t xml:space="preserve"> from the Bach cello Suite no. 5:</w:t>
      </w:r>
    </w:p>
    <w:p w:rsidR="001178DA" w:rsidRDefault="001178DA" w:rsidP="001178DA">
      <w:pPr>
        <w:ind w:left="720"/>
        <w:rPr>
          <w:i/>
          <w:sz w:val="21"/>
          <w:szCs w:val="21"/>
        </w:rPr>
      </w:pPr>
      <w:r w:rsidRPr="001178DA">
        <w:rPr>
          <w:i/>
          <w:sz w:val="21"/>
          <w:szCs w:val="21"/>
        </w:rPr>
        <w:t xml:space="preserve">Many consider this </w:t>
      </w:r>
      <w:proofErr w:type="spellStart"/>
      <w:r w:rsidRPr="001178DA">
        <w:rPr>
          <w:i/>
          <w:sz w:val="21"/>
          <w:szCs w:val="21"/>
        </w:rPr>
        <w:t>sarabande</w:t>
      </w:r>
      <w:proofErr w:type="spellEnd"/>
      <w:r w:rsidRPr="001178DA">
        <w:rPr>
          <w:i/>
          <w:sz w:val="21"/>
          <w:szCs w:val="21"/>
        </w:rPr>
        <w:t xml:space="preserve">, a very unusual, sparse, and pure movement, the very heart and soul of the six suites. It is truly mysterious on a number of levels; it’s the only </w:t>
      </w:r>
      <w:proofErr w:type="spellStart"/>
      <w:r w:rsidRPr="001178DA">
        <w:rPr>
          <w:i/>
          <w:sz w:val="21"/>
          <w:szCs w:val="21"/>
        </w:rPr>
        <w:t>sarabande</w:t>
      </w:r>
      <w:proofErr w:type="spellEnd"/>
      <w:r w:rsidRPr="001178DA">
        <w:rPr>
          <w:i/>
          <w:sz w:val="21"/>
          <w:szCs w:val="21"/>
        </w:rPr>
        <w:t xml:space="preserve"> – in fact, one of only 4 movements in the entire cycle of six suites – with absolutely no appearance of chords. We can imagine a multi-voice structure, but all harmony is created through implication, never with an obvious spelling of a chord progression. The only typically </w:t>
      </w:r>
      <w:proofErr w:type="spellStart"/>
      <w:r w:rsidRPr="001178DA">
        <w:rPr>
          <w:i/>
          <w:sz w:val="21"/>
          <w:szCs w:val="21"/>
        </w:rPr>
        <w:t>sarabande</w:t>
      </w:r>
      <w:proofErr w:type="spellEnd"/>
      <w:r w:rsidRPr="001178DA">
        <w:rPr>
          <w:i/>
          <w:sz w:val="21"/>
          <w:szCs w:val="21"/>
        </w:rPr>
        <w:t xml:space="preserve"> features of the movement are the meter – triple – and tempo – slow to moderately slow. But despite the triple meter, we don’t hear the expected emphasis on the 2nd beat of three; most measures of this </w:t>
      </w:r>
      <w:proofErr w:type="spellStart"/>
      <w:r w:rsidRPr="001178DA">
        <w:rPr>
          <w:i/>
          <w:sz w:val="21"/>
          <w:szCs w:val="21"/>
        </w:rPr>
        <w:t>sarabande</w:t>
      </w:r>
      <w:proofErr w:type="spellEnd"/>
      <w:r w:rsidRPr="001178DA">
        <w:rPr>
          <w:i/>
          <w:sz w:val="21"/>
          <w:szCs w:val="21"/>
        </w:rPr>
        <w:t xml:space="preserve"> have a sense of arrival on the 3rd beat (the general rhythmic flow in the movement is 4 eighth notes followed by a quarter note). Overall, we have a very stark, minimal, severe, intensely beautiful, and in some ways quite simple movement that in the end is devastating, sometimes even painful to experience. And yet it’s perfect in its emotional effect and balance within the suite.</w:t>
      </w:r>
    </w:p>
    <w:p w:rsidR="001178DA" w:rsidRDefault="00F17CA0" w:rsidP="001178DA">
      <w:pPr>
        <w:ind w:left="720"/>
      </w:pPr>
      <w:r>
        <w:t>(Costanza</w:t>
      </w:r>
      <w:proofErr w:type="gramStart"/>
      <w:r>
        <w:t>,</w:t>
      </w:r>
      <w:r w:rsidR="001178DA">
        <w:t>2014</w:t>
      </w:r>
      <w:proofErr w:type="gramEnd"/>
      <w:r w:rsidR="0010139D">
        <w:t xml:space="preserve"> – reference Internet 2)</w:t>
      </w:r>
    </w:p>
    <w:p w:rsidR="001178DA" w:rsidRDefault="001178DA" w:rsidP="001178DA">
      <w:pPr>
        <w:rPr>
          <w:sz w:val="21"/>
          <w:szCs w:val="21"/>
        </w:rPr>
      </w:pPr>
      <w:r>
        <w:lastRenderedPageBreak/>
        <w:t xml:space="preserve">He also points out that the </w:t>
      </w:r>
      <w:r>
        <w:rPr>
          <w:sz w:val="21"/>
          <w:szCs w:val="21"/>
        </w:rPr>
        <w:t>Suite No. 5 in C minor is Bach’s cello version of the lute suite in G minor.</w:t>
      </w:r>
      <w:r w:rsidR="00BA6991">
        <w:rPr>
          <w:sz w:val="21"/>
          <w:szCs w:val="21"/>
        </w:rPr>
        <w:t xml:space="preserve"> </w:t>
      </w:r>
      <w:r w:rsidR="00160337">
        <w:rPr>
          <w:sz w:val="21"/>
          <w:szCs w:val="21"/>
        </w:rPr>
        <w:t xml:space="preserve"> However I have found other commentaries that propose the opposite and that Bach transcribed the piece for the lute from the cello Suites! (see quote below)  </w:t>
      </w:r>
      <w:r w:rsidR="00BA6991">
        <w:rPr>
          <w:sz w:val="21"/>
          <w:szCs w:val="21"/>
        </w:rPr>
        <w:t xml:space="preserve"> And I have copied th</w:t>
      </w:r>
      <w:r w:rsidR="00160337">
        <w:rPr>
          <w:sz w:val="21"/>
          <w:szCs w:val="21"/>
        </w:rPr>
        <w:t xml:space="preserve">e </w:t>
      </w:r>
      <w:r w:rsidR="00BA6991">
        <w:rPr>
          <w:sz w:val="21"/>
          <w:szCs w:val="21"/>
        </w:rPr>
        <w:t xml:space="preserve">most original manuscript I can find on the </w:t>
      </w:r>
      <w:proofErr w:type="spellStart"/>
      <w:r w:rsidR="00BA6991">
        <w:rPr>
          <w:sz w:val="21"/>
          <w:szCs w:val="21"/>
        </w:rPr>
        <w:t>Petrucci</w:t>
      </w:r>
      <w:proofErr w:type="spellEnd"/>
      <w:r w:rsidR="00BA6991">
        <w:rPr>
          <w:sz w:val="21"/>
          <w:szCs w:val="21"/>
        </w:rPr>
        <w:t xml:space="preserve"> Music Library site to check if any additional notes are there in the score which might add information about harmony – see below.  And the answer is NO!</w:t>
      </w:r>
    </w:p>
    <w:p w:rsidR="00BA6991" w:rsidRDefault="00BA6991" w:rsidP="001178DA">
      <w:r>
        <w:rPr>
          <w:noProof/>
          <w:lang w:eastAsia="en-GB"/>
        </w:rPr>
        <w:drawing>
          <wp:inline distT="0" distB="0" distL="0" distR="0">
            <wp:extent cx="5569708" cy="3430323"/>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5569708" cy="3430323"/>
                    </a:xfrm>
                    <a:prstGeom prst="rect">
                      <a:avLst/>
                    </a:prstGeom>
                    <a:noFill/>
                    <a:ln w="9525">
                      <a:noFill/>
                      <a:miter lim="800000"/>
                      <a:headEnd/>
                      <a:tailEnd/>
                    </a:ln>
                  </pic:spPr>
                </pic:pic>
              </a:graphicData>
            </a:graphic>
          </wp:inline>
        </w:drawing>
      </w:r>
    </w:p>
    <w:p w:rsidR="0010139D" w:rsidRDefault="0010139D" w:rsidP="001178DA">
      <w:r>
        <w:t>(Image reference: Figure 11)</w:t>
      </w:r>
    </w:p>
    <w:p w:rsidR="00160337" w:rsidRDefault="00BA6991" w:rsidP="001178DA">
      <w:r>
        <w:t>Interesting to note that it is written across two clefs – I wonder why that was a convention?</w:t>
      </w:r>
    </w:p>
    <w:p w:rsidR="00160337" w:rsidRDefault="00160337" w:rsidP="001178DA">
      <w:r>
        <w:t>Quotations from the sleeve note</w:t>
      </w:r>
      <w:r w:rsidR="0010139D">
        <w:t>s to the recording of the Bach C</w:t>
      </w:r>
      <w:r>
        <w:t xml:space="preserve">ello Suites arranged for </w:t>
      </w:r>
      <w:proofErr w:type="spellStart"/>
      <w:r>
        <w:t>theorbo</w:t>
      </w:r>
      <w:proofErr w:type="spellEnd"/>
      <w:r>
        <w:t xml:space="preserve"> (13 course baroque lute) performed by Hopkinson Smith </w:t>
      </w:r>
      <w:r w:rsidR="0010139D">
        <w:t>state:</w:t>
      </w:r>
    </w:p>
    <w:p w:rsidR="0010139D" w:rsidRDefault="00160337" w:rsidP="0010139D">
      <w:pPr>
        <w:ind w:left="720"/>
        <w:rPr>
          <w:i/>
        </w:rPr>
      </w:pPr>
      <w:r>
        <w:rPr>
          <w:i/>
        </w:rPr>
        <w:t>When Bach was requested one day to compose for the lute, it was certainly no mere coincidence that he happened to choose to adapt one of his cello suites for this instrument (</w:t>
      </w:r>
      <w:r w:rsidRPr="00160337">
        <w:rPr>
          <w:b/>
          <w:i/>
        </w:rPr>
        <w:t>BWV 995</w:t>
      </w:r>
      <w:r>
        <w:rPr>
          <w:i/>
        </w:rPr>
        <w:t>).  We still have the autograph manuscript of this arrangement, which is not the case for the suites themselves; it enables us to get a better understanding of the author’s intentions and the technique he used to bring them into play.  An autograph MS and an anonymous version in French tablature confer upon this work a privileged place</w:t>
      </w:r>
      <w:r w:rsidR="00BB16E2">
        <w:rPr>
          <w:i/>
        </w:rPr>
        <w:t xml:space="preserve"> among those that concerns us here.  It is in face an arrangement of the </w:t>
      </w:r>
      <w:proofErr w:type="spellStart"/>
      <w:r w:rsidR="00270C27" w:rsidRPr="00BB16E2">
        <w:t>Suit</w:t>
      </w:r>
      <w:r w:rsidR="00270C27">
        <w:t>t</w:t>
      </w:r>
      <w:r w:rsidR="00270C27" w:rsidRPr="00BB16E2">
        <w:t>e</w:t>
      </w:r>
      <w:proofErr w:type="spellEnd"/>
      <w:r w:rsidR="00BB16E2" w:rsidRPr="00BB16E2">
        <w:t xml:space="preserve"> 5 </w:t>
      </w:r>
      <w:proofErr w:type="spellStart"/>
      <w:r w:rsidR="00BB16E2" w:rsidRPr="00BB16E2">
        <w:t>discordable</w:t>
      </w:r>
      <w:proofErr w:type="spellEnd"/>
      <w:r w:rsidR="00BB16E2">
        <w:rPr>
          <w:i/>
        </w:rPr>
        <w:t xml:space="preserve"> in C minor for the unaccompanied cello, BWV 1011.  Considering that a musical work is evolved by a process of successive additions rather than deletions – a principle observed by Bach himself in many violin compositions which he transcribed for the keyboard – we must assume that the cello version composed at </w:t>
      </w:r>
      <w:proofErr w:type="spellStart"/>
      <w:r w:rsidR="00BB16E2">
        <w:rPr>
          <w:i/>
        </w:rPr>
        <w:t>Cothen</w:t>
      </w:r>
      <w:proofErr w:type="spellEnd"/>
      <w:r w:rsidR="00BB16E2">
        <w:rPr>
          <w:i/>
        </w:rPr>
        <w:t xml:space="preserve"> towards 1720 was the original.  In the absence of any autograph version of the six Cello Suites – despite the value of the copies of them by Anna Magdalena Bach, Johann Peter </w:t>
      </w:r>
      <w:proofErr w:type="spellStart"/>
      <w:r w:rsidR="00BB16E2">
        <w:rPr>
          <w:i/>
        </w:rPr>
        <w:t>Kellner</w:t>
      </w:r>
      <w:proofErr w:type="spellEnd"/>
      <w:r w:rsidR="00BB16E2">
        <w:rPr>
          <w:i/>
        </w:rPr>
        <w:t xml:space="preserve">, and </w:t>
      </w:r>
      <w:proofErr w:type="spellStart"/>
      <w:r w:rsidR="00BB16E2">
        <w:rPr>
          <w:i/>
        </w:rPr>
        <w:t>Westphal</w:t>
      </w:r>
      <w:proofErr w:type="spellEnd"/>
      <w:r w:rsidR="00BB16E2">
        <w:rPr>
          <w:i/>
        </w:rPr>
        <w:t xml:space="preserve"> - this lute version is a source whose authority is too often neglected by present-day cellists</w:t>
      </w:r>
    </w:p>
    <w:p w:rsidR="0010139D" w:rsidRPr="0010139D" w:rsidRDefault="0010139D" w:rsidP="0010139D">
      <w:pPr>
        <w:ind w:left="720"/>
      </w:pPr>
      <w:r>
        <w:lastRenderedPageBreak/>
        <w:t>(</w:t>
      </w:r>
      <w:r w:rsidR="00270C27">
        <w:t xml:space="preserve">Reference: Books 1 - </w:t>
      </w:r>
      <w:r w:rsidR="008B7DC0">
        <w:t xml:space="preserve">Smith &amp; </w:t>
      </w:r>
      <w:proofErr w:type="spellStart"/>
      <w:r w:rsidR="008B7DC0">
        <w:t>C</w:t>
      </w:r>
      <w:r w:rsidR="00270C27">
        <w:t>hauvel</w:t>
      </w:r>
      <w:proofErr w:type="spellEnd"/>
      <w:r w:rsidR="00270C27">
        <w:t>, 2013)</w:t>
      </w:r>
    </w:p>
    <w:p w:rsidR="00E7498C" w:rsidRDefault="00BB16E2" w:rsidP="00BB16E2">
      <w:r>
        <w:t>None of this is getting me any further forward with actually analysing the harmonic progressions implicit in the piece – I will try to do that later on today AFTER some more composing for the course.</w:t>
      </w:r>
    </w:p>
    <w:p w:rsidR="001223B4" w:rsidRDefault="001223B4" w:rsidP="00BB16E2">
      <w:pPr>
        <w:rPr>
          <w:b/>
        </w:rPr>
      </w:pPr>
    </w:p>
    <w:p w:rsidR="00E7498C" w:rsidRPr="00E7498C" w:rsidRDefault="00AF3D54" w:rsidP="00BB16E2">
      <w:pPr>
        <w:rPr>
          <w:b/>
        </w:rPr>
      </w:pPr>
      <w:r w:rsidRPr="00AF3D54">
        <w:rPr>
          <w:noProof/>
          <w:lang w:val="en-US" w:eastAsia="zh-TW"/>
        </w:rPr>
        <w:pict>
          <v:shape id="_x0000_s1042" type="#_x0000_t202" style="position:absolute;margin-left:212.65pt;margin-top:20pt;width:289.3pt;height:220.9pt;z-index:251676672;mso-width-relative:margin;mso-height-relative:margin" stroked="f">
            <v:textbox style="mso-next-textbox:#_x0000_s1042">
              <w:txbxContent>
                <w:p w:rsidR="000672C1" w:rsidRDefault="000672C1">
                  <w:r>
                    <w:t>Listened to much of this recording (</w:t>
                  </w:r>
                  <w:r>
                    <w:rPr>
                      <w:rFonts w:ascii="Calibri" w:hAnsi="Calibri"/>
                      <w:color w:val="000000"/>
                    </w:rPr>
                    <w:t>Brass Quintet Volcano, 2013</w:t>
                  </w:r>
                  <w:proofErr w:type="gramStart"/>
                  <w:r>
                    <w:rPr>
                      <w:rFonts w:ascii="Calibri" w:hAnsi="Calibri"/>
                      <w:color w:val="000000"/>
                    </w:rPr>
                    <w:t xml:space="preserve">) </w:t>
                  </w:r>
                  <w:r>
                    <w:t xml:space="preserve"> in</w:t>
                  </w:r>
                  <w:proofErr w:type="gramEnd"/>
                  <w:r>
                    <w:t xml:space="preserve"> trying to figure out how to write interestingly for a Brass Quartet – this was the most interesting one I found on </w:t>
                  </w:r>
                  <w:proofErr w:type="spellStart"/>
                  <w:r>
                    <w:t>Spotify</w:t>
                  </w:r>
                  <w:proofErr w:type="spellEnd"/>
                  <w:r>
                    <w:t>.  Observed some interesting techniques including:</w:t>
                  </w:r>
                </w:p>
                <w:p w:rsidR="000672C1" w:rsidRDefault="000672C1" w:rsidP="00E7498C">
                  <w:pPr>
                    <w:pStyle w:val="ListParagraph"/>
                    <w:numPr>
                      <w:ilvl w:val="0"/>
                      <w:numId w:val="3"/>
                    </w:numPr>
                  </w:pPr>
                  <w:r>
                    <w:t xml:space="preserve">Plain </w:t>
                  </w:r>
                  <w:proofErr w:type="spellStart"/>
                  <w:r>
                    <w:t>chordal</w:t>
                  </w:r>
                  <w:proofErr w:type="spellEnd"/>
                  <w:r>
                    <w:t xml:space="preserve"> accompaniments with a great tune above</w:t>
                  </w:r>
                </w:p>
                <w:p w:rsidR="000672C1" w:rsidRDefault="000672C1" w:rsidP="00E7498C">
                  <w:pPr>
                    <w:pStyle w:val="ListParagraph"/>
                    <w:numPr>
                      <w:ilvl w:val="0"/>
                      <w:numId w:val="3"/>
                    </w:numPr>
                  </w:pPr>
                  <w:r>
                    <w:t>Chords being built up one note after another and in volume</w:t>
                  </w:r>
                </w:p>
                <w:p w:rsidR="000672C1" w:rsidRDefault="000672C1" w:rsidP="00E7498C">
                  <w:pPr>
                    <w:pStyle w:val="ListParagraph"/>
                    <w:numPr>
                      <w:ilvl w:val="0"/>
                      <w:numId w:val="3"/>
                    </w:numPr>
                  </w:pPr>
                  <w:r>
                    <w:t>Tunes being repeated at different pitches across the instruments</w:t>
                  </w:r>
                </w:p>
                <w:p w:rsidR="000672C1" w:rsidRDefault="000672C1" w:rsidP="00E7498C">
                  <w:pPr>
                    <w:pStyle w:val="ListParagraph"/>
                    <w:numPr>
                      <w:ilvl w:val="0"/>
                      <w:numId w:val="3"/>
                    </w:numPr>
                  </w:pPr>
                  <w:r>
                    <w:t>Harmony static in 2 instruments, melody in thirds in the other two</w:t>
                  </w:r>
                </w:p>
                <w:p w:rsidR="000672C1" w:rsidRDefault="000672C1" w:rsidP="00E7498C">
                  <w:pPr>
                    <w:pStyle w:val="ListParagraph"/>
                    <w:numPr>
                      <w:ilvl w:val="0"/>
                      <w:numId w:val="3"/>
                    </w:numPr>
                  </w:pPr>
                  <w:r>
                    <w:t>Some polyphony for fast lively sections then calming down – much interplay of voices of instruments</w:t>
                  </w:r>
                </w:p>
                <w:p w:rsidR="000672C1" w:rsidRDefault="000672C1"/>
              </w:txbxContent>
            </v:textbox>
          </v:shape>
        </w:pict>
      </w:r>
      <w:r w:rsidR="00E7498C" w:rsidRPr="00E7498C">
        <w:rPr>
          <w:b/>
        </w:rPr>
        <w:t>Sunday 14 August 2016</w:t>
      </w:r>
    </w:p>
    <w:p w:rsidR="00E7498C" w:rsidRDefault="00E7498C" w:rsidP="00BB16E2">
      <w:r>
        <w:rPr>
          <w:rFonts w:ascii="Arial" w:hAnsi="Arial" w:cs="Arial"/>
          <w:noProof/>
          <w:color w:val="111111"/>
          <w:sz w:val="14"/>
          <w:szCs w:val="14"/>
          <w:lang w:eastAsia="en-GB"/>
        </w:rPr>
        <w:drawing>
          <wp:inline distT="0" distB="0" distL="0" distR="0">
            <wp:extent cx="2668270" cy="2668270"/>
            <wp:effectExtent l="19050" t="0" r="0" b="0"/>
            <wp:docPr id="12" name="Picture 1" descr="A Classical Quar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assical Quartet"/>
                    <pic:cNvPicPr>
                      <a:picLocks noChangeAspect="1" noChangeArrowheads="1"/>
                    </pic:cNvPicPr>
                  </pic:nvPicPr>
                  <pic:blipFill>
                    <a:blip r:embed="rId19" cstate="print"/>
                    <a:srcRect/>
                    <a:stretch>
                      <a:fillRect/>
                    </a:stretch>
                  </pic:blipFill>
                  <pic:spPr bwMode="auto">
                    <a:xfrm>
                      <a:off x="0" y="0"/>
                      <a:ext cx="2668270" cy="2668270"/>
                    </a:xfrm>
                    <a:prstGeom prst="rect">
                      <a:avLst/>
                    </a:prstGeom>
                    <a:noFill/>
                    <a:ln w="9525">
                      <a:noFill/>
                      <a:miter lim="800000"/>
                      <a:headEnd/>
                      <a:tailEnd/>
                    </a:ln>
                  </pic:spPr>
                </pic:pic>
              </a:graphicData>
            </a:graphic>
          </wp:inline>
        </w:drawing>
      </w:r>
    </w:p>
    <w:p w:rsidR="000C2572" w:rsidRDefault="000C2572" w:rsidP="00BB16E2">
      <w:r>
        <w:t>(Figure 12)</w:t>
      </w:r>
    </w:p>
    <w:p w:rsidR="00E7498C" w:rsidRDefault="00E7498C" w:rsidP="00BB16E2">
      <w:r>
        <w:t>Now back to composing (see work log) my own piece for Brass Quartet – I am learning lots and probably forgetting even more!</w:t>
      </w:r>
    </w:p>
    <w:p w:rsidR="007C5BAF" w:rsidRDefault="007C5BAF" w:rsidP="00BB16E2"/>
    <w:p w:rsidR="007C5BAF" w:rsidRPr="007C5BAF" w:rsidRDefault="007C5BAF" w:rsidP="00BB16E2">
      <w:pPr>
        <w:rPr>
          <w:b/>
        </w:rPr>
      </w:pPr>
      <w:r w:rsidRPr="007C5BAF">
        <w:rPr>
          <w:b/>
        </w:rPr>
        <w:t>Saturday 10 September 2016</w:t>
      </w:r>
    </w:p>
    <w:p w:rsidR="007C5BAF" w:rsidRDefault="007C5BAF" w:rsidP="00BB16E2">
      <w:r>
        <w:t>I have been away working in Barcelona and not had much opportunity to do much systemic listening</w:t>
      </w:r>
      <w:r w:rsidR="00A52622">
        <w:t>, reading</w:t>
      </w:r>
      <w:r>
        <w:t xml:space="preserve"> and analysis for the last 3 weeks.  However I did observe and hear the following in Spain which impressed me:</w:t>
      </w:r>
    </w:p>
    <w:p w:rsidR="001223B4" w:rsidRDefault="007C5BAF" w:rsidP="007C5BAF">
      <w:pPr>
        <w:pStyle w:val="ListParagraph"/>
        <w:numPr>
          <w:ilvl w:val="0"/>
          <w:numId w:val="4"/>
        </w:numPr>
        <w:ind w:left="360"/>
      </w:pPr>
      <w:r>
        <w:t xml:space="preserve">a performance by 3 guitarists and 2 dancers of Catalonian </w:t>
      </w:r>
      <w:proofErr w:type="spellStart"/>
      <w:r>
        <w:t>Rhumba</w:t>
      </w:r>
      <w:proofErr w:type="spellEnd"/>
      <w:r>
        <w:t xml:space="preserve"> performed at the opening ceremony of our conference – see picture below</w:t>
      </w:r>
      <w:r w:rsidR="001223B4">
        <w:t xml:space="preserve"> (NOTE:  all photographs in Barcelona taken by myself):</w:t>
      </w:r>
    </w:p>
    <w:p w:rsidR="007C5BAF" w:rsidRDefault="007C5BAF" w:rsidP="001223B4">
      <w:pPr>
        <w:pStyle w:val="ListParagraph"/>
        <w:ind w:left="360"/>
      </w:pPr>
      <w:r>
        <w:rPr>
          <w:noProof/>
          <w:lang w:eastAsia="en-GB"/>
        </w:rPr>
        <w:lastRenderedPageBreak/>
        <w:drawing>
          <wp:inline distT="0" distB="0" distL="0" distR="0">
            <wp:extent cx="5731510" cy="4298315"/>
            <wp:effectExtent l="19050" t="0" r="2540" b="0"/>
            <wp:docPr id="14" name="Picture 13" descr="P8284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8284178.JPG"/>
                    <pic:cNvPicPr/>
                  </pic:nvPicPr>
                  <pic:blipFill>
                    <a:blip r:embed="rId20" cstate="print"/>
                    <a:stretch>
                      <a:fillRect/>
                    </a:stretch>
                  </pic:blipFill>
                  <pic:spPr>
                    <a:xfrm>
                      <a:off x="0" y="0"/>
                      <a:ext cx="5731510" cy="4298315"/>
                    </a:xfrm>
                    <a:prstGeom prst="rect">
                      <a:avLst/>
                    </a:prstGeom>
                  </pic:spPr>
                </pic:pic>
              </a:graphicData>
            </a:graphic>
          </wp:inline>
        </w:drawing>
      </w:r>
    </w:p>
    <w:p w:rsidR="001223B4" w:rsidRDefault="001223B4" w:rsidP="001223B4">
      <w:pPr>
        <w:pStyle w:val="ListParagraph"/>
        <w:ind w:left="360"/>
      </w:pPr>
    </w:p>
    <w:p w:rsidR="007C5BAF" w:rsidRDefault="007C5BAF" w:rsidP="007C5BAF">
      <w:pPr>
        <w:pStyle w:val="ListParagraph"/>
        <w:numPr>
          <w:ilvl w:val="0"/>
          <w:numId w:val="4"/>
        </w:numPr>
      </w:pPr>
      <w:r>
        <w:t>seeing a young man practising and performing flamenco</w:t>
      </w:r>
      <w:r w:rsidR="00A52622">
        <w:t xml:space="preserve"> dancing</w:t>
      </w:r>
      <w:r>
        <w:t xml:space="preserve"> in a park in central Barcelona:</w:t>
      </w:r>
    </w:p>
    <w:p w:rsidR="001223B4" w:rsidRDefault="007C5BAF" w:rsidP="007C5BAF">
      <w:pPr>
        <w:ind w:left="360"/>
      </w:pPr>
      <w:r>
        <w:rPr>
          <w:noProof/>
          <w:lang w:eastAsia="en-GB"/>
        </w:rPr>
        <w:drawing>
          <wp:inline distT="0" distB="0" distL="0" distR="0">
            <wp:extent cx="4559774" cy="3028368"/>
            <wp:effectExtent l="19050" t="0" r="0" b="0"/>
            <wp:docPr id="15" name="Picture 14" descr="P8314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8314283.JPG"/>
                    <pic:cNvPicPr/>
                  </pic:nvPicPr>
                  <pic:blipFill>
                    <a:blip r:embed="rId21" cstate="print"/>
                    <a:srcRect/>
                    <a:stretch>
                      <a:fillRect/>
                    </a:stretch>
                  </pic:blipFill>
                  <pic:spPr>
                    <a:xfrm>
                      <a:off x="0" y="0"/>
                      <a:ext cx="4565026" cy="3031856"/>
                    </a:xfrm>
                    <a:prstGeom prst="rect">
                      <a:avLst/>
                    </a:prstGeom>
                  </pic:spPr>
                </pic:pic>
              </a:graphicData>
            </a:graphic>
          </wp:inline>
        </w:drawing>
      </w:r>
    </w:p>
    <w:p w:rsidR="007C5BAF" w:rsidRDefault="007C5BAF" w:rsidP="007C5BAF">
      <w:pPr>
        <w:pStyle w:val="ListParagraph"/>
        <w:numPr>
          <w:ilvl w:val="0"/>
          <w:numId w:val="4"/>
        </w:numPr>
      </w:pPr>
      <w:r>
        <w:t xml:space="preserve">going to the Palau de la </w:t>
      </w:r>
      <w:proofErr w:type="spellStart"/>
      <w:r>
        <w:t>Musica</w:t>
      </w:r>
      <w:proofErr w:type="spellEnd"/>
      <w:r>
        <w:t xml:space="preserve"> </w:t>
      </w:r>
      <w:proofErr w:type="spellStart"/>
      <w:r>
        <w:t>Catalana</w:t>
      </w:r>
      <w:proofErr w:type="spellEnd"/>
      <w:r>
        <w:t xml:space="preserve"> – a wonderful modernist design (early 20</w:t>
      </w:r>
      <w:r w:rsidRPr="007C5BAF">
        <w:rPr>
          <w:vertAlign w:val="superscript"/>
        </w:rPr>
        <w:t>th</w:t>
      </w:r>
      <w:r>
        <w:t xml:space="preserve"> century) concert hall where I heard a short organ recital of Bach, Wagner, Mozart and John Williams (Star Wars no less) played on a gorgeous organ in a wonderful acoustic.  See photo below.</w:t>
      </w:r>
    </w:p>
    <w:p w:rsidR="00D42C7F" w:rsidRDefault="00D42C7F" w:rsidP="00D42C7F">
      <w:pPr>
        <w:ind w:left="360"/>
      </w:pPr>
      <w:r>
        <w:rPr>
          <w:noProof/>
          <w:lang w:eastAsia="en-GB"/>
        </w:rPr>
        <w:lastRenderedPageBreak/>
        <w:drawing>
          <wp:inline distT="0" distB="0" distL="0" distR="0">
            <wp:extent cx="5731510" cy="4298315"/>
            <wp:effectExtent l="19050" t="0" r="2540" b="0"/>
            <wp:docPr id="17" name="Picture 16" descr="P8314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8314362.JPG"/>
                    <pic:cNvPicPr/>
                  </pic:nvPicPr>
                  <pic:blipFill>
                    <a:blip r:embed="rId22" cstate="print"/>
                    <a:stretch>
                      <a:fillRect/>
                    </a:stretch>
                  </pic:blipFill>
                  <pic:spPr>
                    <a:xfrm>
                      <a:off x="0" y="0"/>
                      <a:ext cx="5731510" cy="4298315"/>
                    </a:xfrm>
                    <a:prstGeom prst="rect">
                      <a:avLst/>
                    </a:prstGeom>
                  </pic:spPr>
                </pic:pic>
              </a:graphicData>
            </a:graphic>
          </wp:inline>
        </w:drawing>
      </w:r>
    </w:p>
    <w:p w:rsidR="001223B4" w:rsidRDefault="001223B4" w:rsidP="00D42C7F">
      <w:pPr>
        <w:ind w:left="360"/>
      </w:pPr>
    </w:p>
    <w:p w:rsidR="00D42C7F" w:rsidRDefault="00D42C7F" w:rsidP="00D42C7F">
      <w:pPr>
        <w:pStyle w:val="ListParagraph"/>
        <w:numPr>
          <w:ilvl w:val="0"/>
          <w:numId w:val="4"/>
        </w:numPr>
      </w:pPr>
      <w:r>
        <w:t>hearing a local older man singing traditional Catalan songs outside the old cathedral in Barcelona:</w:t>
      </w:r>
    </w:p>
    <w:p w:rsidR="00D42C7F" w:rsidRDefault="00D42C7F" w:rsidP="00D42C7F">
      <w:pPr>
        <w:ind w:left="360"/>
      </w:pPr>
      <w:r>
        <w:rPr>
          <w:noProof/>
          <w:lang w:eastAsia="en-GB"/>
        </w:rPr>
        <w:drawing>
          <wp:inline distT="0" distB="0" distL="0" distR="0">
            <wp:extent cx="4361881" cy="3018665"/>
            <wp:effectExtent l="19050" t="0" r="569"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l="15861" t="4873" r="15962" b="11229"/>
                    <a:stretch>
                      <a:fillRect/>
                    </a:stretch>
                  </pic:blipFill>
                  <pic:spPr bwMode="auto">
                    <a:xfrm>
                      <a:off x="0" y="0"/>
                      <a:ext cx="4363560" cy="3019827"/>
                    </a:xfrm>
                    <a:prstGeom prst="rect">
                      <a:avLst/>
                    </a:prstGeom>
                    <a:noFill/>
                    <a:ln w="9525">
                      <a:noFill/>
                      <a:miter lim="800000"/>
                      <a:headEnd/>
                      <a:tailEnd/>
                    </a:ln>
                  </pic:spPr>
                </pic:pic>
              </a:graphicData>
            </a:graphic>
          </wp:inline>
        </w:drawing>
      </w:r>
    </w:p>
    <w:p w:rsidR="001223B4" w:rsidRDefault="001223B4" w:rsidP="00D42C7F">
      <w:pPr>
        <w:ind w:left="360"/>
      </w:pPr>
    </w:p>
    <w:p w:rsidR="00D42C7F" w:rsidRDefault="00D42C7F" w:rsidP="00D42C7F">
      <w:pPr>
        <w:pStyle w:val="ListParagraph"/>
        <w:numPr>
          <w:ilvl w:val="0"/>
          <w:numId w:val="4"/>
        </w:numPr>
      </w:pPr>
      <w:proofErr w:type="gramStart"/>
      <w:r>
        <w:lastRenderedPageBreak/>
        <w:t>seeing</w:t>
      </w:r>
      <w:proofErr w:type="gramEnd"/>
      <w:r>
        <w:t xml:space="preserve"> and watching a large group of people dancing an Argentinean tango in a park late one night – in the dark!  A wonderful experience:</w:t>
      </w:r>
    </w:p>
    <w:p w:rsidR="00D42C7F" w:rsidRDefault="00D42C7F" w:rsidP="00D42C7F">
      <w:pPr>
        <w:ind w:left="360"/>
      </w:pPr>
      <w:r>
        <w:rPr>
          <w:noProof/>
          <w:lang w:eastAsia="en-GB"/>
        </w:rPr>
        <w:drawing>
          <wp:inline distT="0" distB="0" distL="0" distR="0">
            <wp:extent cx="5731510" cy="4298950"/>
            <wp:effectExtent l="19050" t="0" r="2540" b="0"/>
            <wp:docPr id="19" name="Picture 18" descr="P8314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8314375.JPG"/>
                    <pic:cNvPicPr/>
                  </pic:nvPicPr>
                  <pic:blipFill>
                    <a:blip r:embed="rId24" cstate="print"/>
                    <a:stretch>
                      <a:fillRect/>
                    </a:stretch>
                  </pic:blipFill>
                  <pic:spPr>
                    <a:xfrm>
                      <a:off x="0" y="0"/>
                      <a:ext cx="5731510" cy="4298950"/>
                    </a:xfrm>
                    <a:prstGeom prst="rect">
                      <a:avLst/>
                    </a:prstGeom>
                  </pic:spPr>
                </pic:pic>
              </a:graphicData>
            </a:graphic>
          </wp:inline>
        </w:drawing>
      </w:r>
    </w:p>
    <w:p w:rsidR="00D42C7F" w:rsidRDefault="00D42C7F" w:rsidP="00D42C7F">
      <w:pPr>
        <w:ind w:left="360"/>
      </w:pPr>
      <w:r>
        <w:t xml:space="preserve">As can be seen by the number of photos and my eulogies I loved the way music and dance in Barcelona permeates everything.  Inspirational and I bought a CD of traditional flamenco music and have since then been exploring the music of Granados – and have ordered yet another recording of his piano work </w:t>
      </w:r>
      <w:proofErr w:type="spellStart"/>
      <w:r>
        <w:t>Goyescas</w:t>
      </w:r>
      <w:proofErr w:type="spellEnd"/>
      <w:r>
        <w:t xml:space="preserve"> and pieces by </w:t>
      </w:r>
      <w:proofErr w:type="spellStart"/>
      <w:r>
        <w:t>Mompou</w:t>
      </w:r>
      <w:proofErr w:type="spellEnd"/>
      <w:r>
        <w:t xml:space="preserve"> as well as chamber pieces by Granados that intrigue me for their simple harmonic accompaniments to the melody in the higher instruments – something for me to learn from in my quest to become more homophonic!</w:t>
      </w:r>
    </w:p>
    <w:p w:rsidR="00A03296" w:rsidRDefault="00A03296" w:rsidP="00A03296"/>
    <w:p w:rsidR="00C743C0" w:rsidRDefault="00AF3D54" w:rsidP="00A03296">
      <w:pPr>
        <w:rPr>
          <w:b/>
        </w:rPr>
      </w:pPr>
      <w:r w:rsidRPr="00AF3D54">
        <w:rPr>
          <w:noProof/>
          <w:lang w:val="en-US" w:eastAsia="zh-TW"/>
        </w:rPr>
        <w:pict>
          <v:shape id="_x0000_s1044" type="#_x0000_t202" style="position:absolute;margin-left:163.7pt;margin-top:19.35pt;width:293.15pt;height:230.65pt;z-index:251678720;mso-width-relative:margin;mso-height-relative:margin" stroked="f">
            <v:textbox style="mso-next-textbox:#_x0000_s1044">
              <w:txbxContent>
                <w:p w:rsidR="000672C1" w:rsidRDefault="000672C1" w:rsidP="00C743C0">
                  <w:r>
                    <w:t>The Granados/</w:t>
                  </w:r>
                  <w:proofErr w:type="spellStart"/>
                  <w:r>
                    <w:t>Mompou</w:t>
                  </w:r>
                  <w:proofErr w:type="spellEnd"/>
                  <w:r>
                    <w:t xml:space="preserve"> (</w:t>
                  </w:r>
                  <w:proofErr w:type="spellStart"/>
                  <w:r>
                    <w:t>Negrin</w:t>
                  </w:r>
                  <w:proofErr w:type="spellEnd"/>
                  <w:r>
                    <w:t xml:space="preserve">, 2016) recording has arrived and it is wonderful.  Javier </w:t>
                  </w:r>
                  <w:proofErr w:type="spellStart"/>
                  <w:r>
                    <w:t>Negrin</w:t>
                  </w:r>
                  <w:proofErr w:type="spellEnd"/>
                  <w:r>
                    <w:t xml:space="preserve"> is a wonderfully sensitive pianist and the </w:t>
                  </w:r>
                  <w:proofErr w:type="spellStart"/>
                  <w:r>
                    <w:t>Momou</w:t>
                  </w:r>
                  <w:proofErr w:type="spellEnd"/>
                  <w:r>
                    <w:t xml:space="preserve"> piece is new to me.  It is a set of variations on a theme by Chopin – the A major Prelude Opus 28, no. 7.  It contains some wonderfully jazzy and impressionistic pieces that all retain elements of the Chopin in them.  Brilliant!  </w:t>
                  </w:r>
                  <w:proofErr w:type="gramStart"/>
                  <w:r>
                    <w:t>Much to learn from these pieces too.</w:t>
                  </w:r>
                  <w:proofErr w:type="gramEnd"/>
                  <w:r>
                    <w:t xml:space="preserve">  I have also received a CD of chamber works by Granados too which are highly enjoyable although more mainstream European classical in feel and style with a few Spanish additions.  This recording includes the Piano Trio Opus 50 and the Piano Quintet in G minor, Opus 49 (Image: Figure 13)</w:t>
                  </w:r>
                </w:p>
                <w:p w:rsidR="000672C1" w:rsidRDefault="000672C1"/>
              </w:txbxContent>
            </v:textbox>
          </v:shape>
        </w:pict>
      </w:r>
      <w:r w:rsidR="00C743C0" w:rsidRPr="00C743C0">
        <w:rPr>
          <w:b/>
        </w:rPr>
        <w:t>Sunday  25 September 2016</w:t>
      </w:r>
    </w:p>
    <w:p w:rsidR="009F77F5" w:rsidRDefault="00C743C0" w:rsidP="00C743C0">
      <w:r w:rsidRPr="00C743C0">
        <w:rPr>
          <w:noProof/>
          <w:lang w:eastAsia="en-GB"/>
        </w:rPr>
        <w:drawing>
          <wp:inline distT="0" distB="0" distL="0" distR="0">
            <wp:extent cx="1871165" cy="1871165"/>
            <wp:effectExtent l="19050" t="0" r="0" b="0"/>
            <wp:docPr id="20" name="Picture 1" descr="https://images-na.ssl-images-amazon.com/images/I/61T%2BP9gXDvL._SL10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61T%2BP9gXDvL._SL1000_.jpg"/>
                    <pic:cNvPicPr>
                      <a:picLocks noChangeAspect="1" noChangeArrowheads="1"/>
                    </pic:cNvPicPr>
                  </pic:nvPicPr>
                  <pic:blipFill>
                    <a:blip r:embed="rId25" cstate="print"/>
                    <a:srcRect/>
                    <a:stretch>
                      <a:fillRect/>
                    </a:stretch>
                  </pic:blipFill>
                  <pic:spPr bwMode="auto">
                    <a:xfrm>
                      <a:off x="0" y="0"/>
                      <a:ext cx="1871165" cy="1871165"/>
                    </a:xfrm>
                    <a:prstGeom prst="rect">
                      <a:avLst/>
                    </a:prstGeom>
                    <a:noFill/>
                    <a:ln w="9525">
                      <a:noFill/>
                      <a:miter lim="800000"/>
                      <a:headEnd/>
                      <a:tailEnd/>
                    </a:ln>
                  </pic:spPr>
                </pic:pic>
              </a:graphicData>
            </a:graphic>
          </wp:inline>
        </w:drawing>
      </w:r>
    </w:p>
    <w:p w:rsidR="00C743C0" w:rsidRDefault="00D40B8F" w:rsidP="00C743C0">
      <w:r>
        <w:lastRenderedPageBreak/>
        <w:t>In addition to these I have also purchase</w:t>
      </w:r>
      <w:r w:rsidR="00307777">
        <w:t>d</w:t>
      </w:r>
      <w:r>
        <w:t xml:space="preserve"> a CD of </w:t>
      </w:r>
      <w:proofErr w:type="spellStart"/>
      <w:r>
        <w:t>verismo</w:t>
      </w:r>
      <w:proofErr w:type="spellEnd"/>
      <w:r>
        <w:t xml:space="preserve"> opera arias sung by the d</w:t>
      </w:r>
      <w:r w:rsidR="00307777">
        <w:t xml:space="preserve">ramatic soprano Anna </w:t>
      </w:r>
      <w:proofErr w:type="spellStart"/>
      <w:r w:rsidR="00307777">
        <w:t>Netrebko</w:t>
      </w:r>
      <w:proofErr w:type="spellEnd"/>
      <w:r w:rsidR="00307777">
        <w:t xml:space="preserve"> (</w:t>
      </w:r>
      <w:proofErr w:type="spellStart"/>
      <w:r w:rsidR="00307777">
        <w:t>Netrebko</w:t>
      </w:r>
      <w:proofErr w:type="spellEnd"/>
      <w:r w:rsidR="00307777">
        <w:t>, 2016) as I love big dark operatic voices</w:t>
      </w:r>
      <w:r>
        <w:t xml:space="preserve"> and yet another recording of the Ba</w:t>
      </w:r>
      <w:r w:rsidR="009F77F5">
        <w:t xml:space="preserve">ch </w:t>
      </w:r>
      <w:r>
        <w:t>solo violin Sonatas and Partitas – this one of performances by Isabelle Faust</w:t>
      </w:r>
      <w:r w:rsidR="00307777">
        <w:t xml:space="preserve"> (Faust, </w:t>
      </w:r>
      <w:r>
        <w:t xml:space="preserve"> </w:t>
      </w:r>
      <w:r w:rsidR="006E5A38">
        <w:t xml:space="preserve">2016) </w:t>
      </w:r>
      <w:r>
        <w:t>which have been highly rated by many reviewers.  I do not need another recording but found it for sale at a very cheap price in Montpellier in France.</w:t>
      </w:r>
    </w:p>
    <w:p w:rsidR="00FF6A8A" w:rsidRPr="00BB16E2" w:rsidRDefault="00FF6A8A" w:rsidP="00C743C0"/>
    <w:p w:rsidR="00C743C0" w:rsidRDefault="00AF3D54" w:rsidP="00A03296">
      <w:pPr>
        <w:rPr>
          <w:b/>
        </w:rPr>
      </w:pPr>
      <w:r w:rsidRPr="00AF3D54">
        <w:rPr>
          <w:b/>
          <w:noProof/>
          <w:lang w:val="en-US" w:eastAsia="zh-TW"/>
        </w:rPr>
        <w:pict>
          <v:shape id="_x0000_s1046" type="#_x0000_t202" style="position:absolute;margin-left:217.35pt;margin-top:17.8pt;width:274.85pt;height:217.95pt;z-index:251680768;mso-height-percent:200;mso-height-percent:200;mso-width-relative:margin;mso-height-relative:margin" stroked="f">
            <v:textbox style="mso-next-textbox:#_x0000_s1046;mso-fit-shape-to-text:t">
              <w:txbxContent>
                <w:p w:rsidR="000672C1" w:rsidRDefault="000672C1">
                  <w:r>
                    <w:t>This CD arrived today (</w:t>
                  </w:r>
                  <w:proofErr w:type="spellStart"/>
                  <w:r>
                    <w:t>Devieilhe</w:t>
                  </w:r>
                  <w:proofErr w:type="spellEnd"/>
                  <w:r>
                    <w:t xml:space="preserve">, 2015) – it won a Gramophone award this year.  It is of arias and music inspired by the three sisters who he became close to – he married one of them, </w:t>
                  </w:r>
                  <w:proofErr w:type="spellStart"/>
                  <w:r>
                    <w:t>Constanza</w:t>
                  </w:r>
                  <w:proofErr w:type="spellEnd"/>
                  <w:r>
                    <w:t xml:space="preserve"> and also wrote music for the other two as well as her.  The review refers to the sweetness of tone of the singer on this recording and as I love soprano voices I ordered it at a good price on line.  I do not like it – the voice is light and forward placed with a strident quality.  The music is great – classic Mozart which I find uplifting and inspiring as always.  The learning for me here is about the type of voice I like and might potentially write for – softer grained and deeper in timbre – more expressive of itself rather than bright and agile with a hard edge to the vocal sound.</w:t>
                  </w:r>
                </w:p>
              </w:txbxContent>
            </v:textbox>
          </v:shape>
        </w:pict>
      </w:r>
      <w:r w:rsidR="002D3836">
        <w:rPr>
          <w:b/>
        </w:rPr>
        <w:t>Tuesday 27 September 2016</w:t>
      </w:r>
    </w:p>
    <w:p w:rsidR="002D3836" w:rsidRDefault="002D3836" w:rsidP="00A03296">
      <w:pPr>
        <w:rPr>
          <w:b/>
        </w:rPr>
      </w:pPr>
      <w:r>
        <w:rPr>
          <w:noProof/>
          <w:lang w:eastAsia="en-GB"/>
        </w:rPr>
        <w:drawing>
          <wp:inline distT="0" distB="0" distL="0" distR="0">
            <wp:extent cx="2628539" cy="2033517"/>
            <wp:effectExtent l="19050" t="0" r="361" b="0"/>
            <wp:docPr id="16" name="Picture 1" descr="http://cps-static.rovicorp.com/3/JPG_500/MI0003/978/MI0003978226.jpg?partner=allrovi.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ps-static.rovicorp.com/3/JPG_500/MI0003/978/MI0003978226.jpg?partner=allrovi.com"/>
                    <pic:cNvPicPr>
                      <a:picLocks noChangeAspect="1" noChangeArrowheads="1"/>
                    </pic:cNvPicPr>
                  </pic:nvPicPr>
                  <pic:blipFill>
                    <a:blip r:embed="rId26" cstate="print"/>
                    <a:srcRect/>
                    <a:stretch>
                      <a:fillRect/>
                    </a:stretch>
                  </pic:blipFill>
                  <pic:spPr bwMode="auto">
                    <a:xfrm>
                      <a:off x="0" y="0"/>
                      <a:ext cx="2628545" cy="2033522"/>
                    </a:xfrm>
                    <a:prstGeom prst="rect">
                      <a:avLst/>
                    </a:prstGeom>
                    <a:noFill/>
                    <a:ln w="9525">
                      <a:noFill/>
                      <a:miter lim="800000"/>
                      <a:headEnd/>
                      <a:tailEnd/>
                    </a:ln>
                  </pic:spPr>
                </pic:pic>
              </a:graphicData>
            </a:graphic>
          </wp:inline>
        </w:drawing>
      </w:r>
    </w:p>
    <w:p w:rsidR="002D3836" w:rsidRPr="00E42669" w:rsidRDefault="00E42669" w:rsidP="00A03296">
      <w:r w:rsidRPr="00E42669">
        <w:t>(Figure 14)</w:t>
      </w:r>
    </w:p>
    <w:p w:rsidR="002D3836" w:rsidRDefault="002D3836" w:rsidP="00A03296">
      <w:pPr>
        <w:rPr>
          <w:b/>
        </w:rPr>
      </w:pPr>
    </w:p>
    <w:p w:rsidR="002D3836" w:rsidRDefault="002D3836" w:rsidP="00A03296">
      <w:r w:rsidRPr="002D3836">
        <w:t>I also listened on line to a new recording of Faure songs</w:t>
      </w:r>
      <w:r w:rsidR="00FF6A8A">
        <w:t xml:space="preserve"> accompanied by Malcolm Martineau</w:t>
      </w:r>
      <w:r w:rsidR="002F6DDB">
        <w:t xml:space="preserve"> (Martineau, 2016)</w:t>
      </w:r>
      <w:r w:rsidRPr="002D3836">
        <w:t xml:space="preserve"> </w:t>
      </w:r>
      <w:r w:rsidR="00FF6A8A">
        <w:t xml:space="preserve">and </w:t>
      </w:r>
      <w:r w:rsidRPr="002D3836">
        <w:t>performed by a range of c</w:t>
      </w:r>
      <w:r>
        <w:t xml:space="preserve">ontemporary classical singers including Ann Murray and Janis Kelly – a bit past their best form.  The singer I really liked is </w:t>
      </w:r>
      <w:proofErr w:type="spellStart"/>
      <w:r>
        <w:t>Iestyn</w:t>
      </w:r>
      <w:proofErr w:type="spellEnd"/>
      <w:r>
        <w:t xml:space="preserve"> Davies, a young Welsh countertenor with a gorgeous (to my ears) voice.</w:t>
      </w:r>
      <w:r w:rsidR="00FF6A8A">
        <w:t xml:space="preserve">  I was also struck by the simplicity yet sophistication of Faure’s music writing – to be emulated by myself as I tend to overwork my pieces – less is more!</w:t>
      </w:r>
    </w:p>
    <w:p w:rsidR="00AC75A2" w:rsidRDefault="00AC75A2" w:rsidP="00A03296"/>
    <w:p w:rsidR="00AC75A2" w:rsidRPr="00AC75A2" w:rsidRDefault="00AC75A2" w:rsidP="00A03296">
      <w:pPr>
        <w:rPr>
          <w:b/>
        </w:rPr>
      </w:pPr>
      <w:r w:rsidRPr="00AC75A2">
        <w:rPr>
          <w:b/>
        </w:rPr>
        <w:t>Saturday 1 October 2016</w:t>
      </w:r>
    </w:p>
    <w:p w:rsidR="00AC75A2" w:rsidRPr="009B41AF" w:rsidRDefault="00AC75A2" w:rsidP="00AC75A2">
      <w:pPr>
        <w:spacing w:after="0"/>
      </w:pPr>
      <w:r>
        <w:t>I have ordered some CDs as part of my studies for the Assignment 1 piece which is slowly unfolding in my mind – an arrangement of the poem ‘The Moor’ by RS Thomas</w:t>
      </w:r>
      <w:r w:rsidR="00DC06AF">
        <w:t xml:space="preserve"> (</w:t>
      </w:r>
      <w:r w:rsidR="00641B07">
        <w:t>reference: Internet 3 -</w:t>
      </w:r>
      <w:r w:rsidR="00DC06AF">
        <w:t>Unknown, 2012)</w:t>
      </w:r>
      <w:r>
        <w:t xml:space="preserve"> for voice, viola and piano.  I have remembered that Brahms composed some gorgeous songs for lower female voice and viola with piano accompaniment so will listen to and analyse those.  Also his Alto Rhapsody.  I have additionally ordered a recording of a contemporary singer, Patrick Watson, whose music I have discovered through watching videos of kites on You Tube</w:t>
      </w:r>
      <w:r w:rsidR="00641B07">
        <w:t xml:space="preserve"> (reference: </w:t>
      </w:r>
      <w:r w:rsidR="002D2F28">
        <w:t>Film</w:t>
      </w:r>
      <w:r w:rsidR="009B41AF">
        <w:t xml:space="preserve"> 1</w:t>
      </w:r>
      <w:r w:rsidR="00641B07">
        <w:t>)</w:t>
      </w:r>
      <w:r>
        <w:rPr>
          <w:rFonts w:ascii="Calibri" w:hAnsi="Calibri"/>
          <w:color w:val="000000"/>
        </w:rPr>
        <w:t>.</w:t>
      </w:r>
      <w:r w:rsidR="00641B07">
        <w:rPr>
          <w:rFonts w:ascii="Calibri" w:hAnsi="Calibri"/>
          <w:color w:val="000000"/>
        </w:rPr>
        <w:t xml:space="preserve">  </w:t>
      </w:r>
      <w:r>
        <w:rPr>
          <w:rFonts w:ascii="Calibri" w:hAnsi="Calibri"/>
          <w:color w:val="000000"/>
        </w:rPr>
        <w:t>This music is very slow and atmospheric with much minimalism in it.</w:t>
      </w:r>
      <w:r w:rsidR="0062642B">
        <w:rPr>
          <w:rFonts w:ascii="Calibri" w:hAnsi="Calibri"/>
          <w:color w:val="000000"/>
        </w:rPr>
        <w:t xml:space="preserve">  I think he must have been influenced by his countryman (both Canadian) </w:t>
      </w:r>
      <w:proofErr w:type="spellStart"/>
      <w:r w:rsidR="0062642B">
        <w:rPr>
          <w:rFonts w:ascii="Calibri" w:hAnsi="Calibri"/>
          <w:color w:val="000000"/>
        </w:rPr>
        <w:t>Marjan</w:t>
      </w:r>
      <w:proofErr w:type="spellEnd"/>
      <w:r w:rsidR="0062642B">
        <w:rPr>
          <w:rFonts w:ascii="Calibri" w:hAnsi="Calibri"/>
          <w:color w:val="000000"/>
        </w:rPr>
        <w:t xml:space="preserve"> </w:t>
      </w:r>
      <w:proofErr w:type="spellStart"/>
      <w:r w:rsidR="0062642B">
        <w:rPr>
          <w:rFonts w:ascii="Calibri" w:hAnsi="Calibri"/>
          <w:color w:val="000000"/>
        </w:rPr>
        <w:t>Mozetich</w:t>
      </w:r>
      <w:proofErr w:type="spellEnd"/>
      <w:r w:rsidR="0062642B">
        <w:rPr>
          <w:rFonts w:ascii="Calibri" w:hAnsi="Calibri"/>
          <w:color w:val="000000"/>
        </w:rPr>
        <w:t xml:space="preserve"> as his orchestration is highly reminiscent of works by </w:t>
      </w:r>
      <w:proofErr w:type="spellStart"/>
      <w:r w:rsidR="0062642B">
        <w:rPr>
          <w:rFonts w:ascii="Calibri" w:hAnsi="Calibri"/>
          <w:color w:val="000000"/>
        </w:rPr>
        <w:t>Mozetich</w:t>
      </w:r>
      <w:proofErr w:type="spellEnd"/>
      <w:r w:rsidR="0062642B">
        <w:rPr>
          <w:rFonts w:ascii="Calibri" w:hAnsi="Calibri"/>
          <w:color w:val="000000"/>
        </w:rPr>
        <w:t xml:space="preserve">.  See next page for </w:t>
      </w:r>
      <w:r w:rsidR="0038669F">
        <w:rPr>
          <w:rFonts w:ascii="Calibri" w:hAnsi="Calibri"/>
          <w:color w:val="000000"/>
        </w:rPr>
        <w:t xml:space="preserve">a </w:t>
      </w:r>
      <w:r w:rsidR="0062642B">
        <w:rPr>
          <w:rFonts w:ascii="Calibri" w:hAnsi="Calibri"/>
          <w:color w:val="000000"/>
        </w:rPr>
        <w:t xml:space="preserve">picture of </w:t>
      </w:r>
      <w:r w:rsidR="0038669F">
        <w:rPr>
          <w:rFonts w:ascii="Calibri" w:hAnsi="Calibri"/>
          <w:color w:val="000000"/>
        </w:rPr>
        <w:t xml:space="preserve">the </w:t>
      </w:r>
      <w:r w:rsidR="0062642B">
        <w:rPr>
          <w:rFonts w:ascii="Calibri" w:hAnsi="Calibri"/>
          <w:color w:val="000000"/>
        </w:rPr>
        <w:t xml:space="preserve">CD and </w:t>
      </w:r>
      <w:r w:rsidR="0038669F">
        <w:rPr>
          <w:rFonts w:ascii="Calibri" w:hAnsi="Calibri"/>
          <w:color w:val="000000"/>
        </w:rPr>
        <w:t xml:space="preserve">some stills </w:t>
      </w:r>
      <w:r w:rsidR="0062642B">
        <w:rPr>
          <w:rFonts w:ascii="Calibri" w:hAnsi="Calibri"/>
          <w:color w:val="000000"/>
        </w:rPr>
        <w:t xml:space="preserve">from the wonderful video on You Tube.  This piece of media has given myself and close friends much </w:t>
      </w:r>
      <w:r w:rsidR="0062642B">
        <w:rPr>
          <w:rFonts w:ascii="Calibri" w:hAnsi="Calibri"/>
          <w:color w:val="000000"/>
        </w:rPr>
        <w:lastRenderedPageBreak/>
        <w:t>joy and comfort – it is so stilling to watch and feels spiritual and otherworldly in its feel and the thoughts it evokes.</w:t>
      </w:r>
    </w:p>
    <w:p w:rsidR="00AC75A2" w:rsidRDefault="00AC75A2" w:rsidP="00AC75A2">
      <w:pPr>
        <w:spacing w:after="0"/>
        <w:rPr>
          <w:rFonts w:ascii="Calibri" w:hAnsi="Calibri"/>
          <w:color w:val="000000"/>
        </w:rPr>
      </w:pPr>
    </w:p>
    <w:p w:rsidR="00AC75A2" w:rsidRDefault="00AC75A2" w:rsidP="00AC75A2">
      <w:pPr>
        <w:spacing w:after="0"/>
        <w:rPr>
          <w:rFonts w:ascii="Calibri" w:hAnsi="Calibri"/>
          <w:color w:val="000000"/>
        </w:rPr>
      </w:pPr>
      <w:r>
        <w:rPr>
          <w:rFonts w:ascii="Calibri" w:hAnsi="Calibri"/>
          <w:color w:val="000000"/>
        </w:rPr>
        <w:t xml:space="preserve">I </w:t>
      </w:r>
      <w:r w:rsidR="0062642B">
        <w:rPr>
          <w:rFonts w:ascii="Calibri" w:hAnsi="Calibri"/>
          <w:color w:val="000000"/>
        </w:rPr>
        <w:t xml:space="preserve">also </w:t>
      </w:r>
      <w:r>
        <w:rPr>
          <w:rFonts w:ascii="Calibri" w:hAnsi="Calibri"/>
          <w:color w:val="000000"/>
        </w:rPr>
        <w:t>have pulled out the Elgar Cello Concerto to listen to as I am feeling nostalgic and regretful about leaving my job (see Reflective Log) and am hoping this piece will provide some catharsis.</w:t>
      </w:r>
    </w:p>
    <w:p w:rsidR="0062642B" w:rsidRDefault="0062642B" w:rsidP="00AC75A2">
      <w:pPr>
        <w:spacing w:after="0"/>
        <w:rPr>
          <w:rFonts w:ascii="Calibri" w:hAnsi="Calibri"/>
          <w:color w:val="000000"/>
        </w:rPr>
      </w:pPr>
    </w:p>
    <w:p w:rsidR="0062642B" w:rsidRDefault="0062642B" w:rsidP="00AC75A2">
      <w:pPr>
        <w:spacing w:after="0"/>
        <w:rPr>
          <w:rFonts w:ascii="Calibri" w:hAnsi="Calibri"/>
          <w:color w:val="000000"/>
        </w:rPr>
      </w:pPr>
      <w:r>
        <w:rPr>
          <w:noProof/>
          <w:lang w:eastAsia="en-GB"/>
        </w:rPr>
        <w:drawing>
          <wp:inline distT="0" distB="0" distL="0" distR="0">
            <wp:extent cx="2492138" cy="2492138"/>
            <wp:effectExtent l="19050" t="0" r="3412" b="0"/>
            <wp:docPr id="21" name="Picture 1" descr="http://consequenceofsound.files.wordpress.com/2012/01/patrick-watson-adventu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nsequenceofsound.files.wordpress.com/2012/01/patrick-watson-adventures.png"/>
                    <pic:cNvPicPr>
                      <a:picLocks noChangeAspect="1" noChangeArrowheads="1"/>
                    </pic:cNvPicPr>
                  </pic:nvPicPr>
                  <pic:blipFill>
                    <a:blip r:embed="rId27" cstate="print"/>
                    <a:srcRect/>
                    <a:stretch>
                      <a:fillRect/>
                    </a:stretch>
                  </pic:blipFill>
                  <pic:spPr bwMode="auto">
                    <a:xfrm>
                      <a:off x="0" y="0"/>
                      <a:ext cx="2492265" cy="2492265"/>
                    </a:xfrm>
                    <a:prstGeom prst="rect">
                      <a:avLst/>
                    </a:prstGeom>
                    <a:noFill/>
                    <a:ln w="9525">
                      <a:noFill/>
                      <a:miter lim="800000"/>
                      <a:headEnd/>
                      <a:tailEnd/>
                    </a:ln>
                  </pic:spPr>
                </pic:pic>
              </a:graphicData>
            </a:graphic>
          </wp:inline>
        </w:drawing>
      </w:r>
      <w:r>
        <w:rPr>
          <w:rFonts w:ascii="Calibri" w:hAnsi="Calibri"/>
          <w:color w:val="000000"/>
        </w:rPr>
        <w:t xml:space="preserve">   </w:t>
      </w:r>
      <w:r>
        <w:rPr>
          <w:noProof/>
          <w:lang w:eastAsia="en-GB"/>
        </w:rPr>
        <w:drawing>
          <wp:inline distT="0" distB="0" distL="0" distR="0">
            <wp:extent cx="2533082" cy="2533082"/>
            <wp:effectExtent l="19050" t="0" r="568" b="0"/>
            <wp:docPr id="22" name="Picture 4" descr="http://images.coveralia.com/audio/p/Patrick_Watson-Adventures_In_Your_Own_Backyard-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coveralia.com/audio/p/Patrick_Watson-Adventures_In_Your_Own_Backyard-CD.jpg"/>
                    <pic:cNvPicPr>
                      <a:picLocks noChangeAspect="1" noChangeArrowheads="1"/>
                    </pic:cNvPicPr>
                  </pic:nvPicPr>
                  <pic:blipFill>
                    <a:blip r:embed="rId28" cstate="print"/>
                    <a:srcRect/>
                    <a:stretch>
                      <a:fillRect/>
                    </a:stretch>
                  </pic:blipFill>
                  <pic:spPr bwMode="auto">
                    <a:xfrm>
                      <a:off x="0" y="0"/>
                      <a:ext cx="2534994" cy="2534994"/>
                    </a:xfrm>
                    <a:prstGeom prst="rect">
                      <a:avLst/>
                    </a:prstGeom>
                    <a:noFill/>
                    <a:ln w="9525">
                      <a:noFill/>
                      <a:miter lim="800000"/>
                      <a:headEnd/>
                      <a:tailEnd/>
                    </a:ln>
                  </pic:spPr>
                </pic:pic>
              </a:graphicData>
            </a:graphic>
          </wp:inline>
        </w:drawing>
      </w:r>
    </w:p>
    <w:p w:rsidR="002D2F28" w:rsidRDefault="002D2F28" w:rsidP="00AC75A2">
      <w:pPr>
        <w:spacing w:after="0"/>
        <w:rPr>
          <w:rFonts w:ascii="Calibri" w:hAnsi="Calibri"/>
          <w:color w:val="000000"/>
        </w:rPr>
      </w:pPr>
    </w:p>
    <w:p w:rsidR="002D2F28" w:rsidRDefault="002D2F28" w:rsidP="00AC75A2">
      <w:pPr>
        <w:spacing w:after="0"/>
        <w:rPr>
          <w:rFonts w:ascii="Calibri" w:hAnsi="Calibri"/>
          <w:color w:val="000000"/>
        </w:rPr>
      </w:pPr>
      <w:r>
        <w:rPr>
          <w:rFonts w:ascii="Calibri" w:hAnsi="Calibri"/>
          <w:color w:val="000000"/>
        </w:rPr>
        <w:t>(</w:t>
      </w:r>
      <w:r w:rsidR="00E42669">
        <w:rPr>
          <w:rFonts w:ascii="Calibri" w:hAnsi="Calibri"/>
          <w:color w:val="000000"/>
        </w:rPr>
        <w:t>Figures 15 &amp;16)</w:t>
      </w:r>
    </w:p>
    <w:p w:rsidR="0062642B" w:rsidRDefault="0062642B" w:rsidP="00AC75A2">
      <w:pPr>
        <w:spacing w:after="0"/>
        <w:rPr>
          <w:rFonts w:ascii="Calibri" w:hAnsi="Calibri"/>
          <w:color w:val="000000"/>
        </w:rPr>
      </w:pPr>
    </w:p>
    <w:p w:rsidR="0062642B" w:rsidRDefault="0062642B" w:rsidP="00AC75A2">
      <w:pPr>
        <w:spacing w:after="0"/>
        <w:rPr>
          <w:rFonts w:ascii="Calibri" w:hAnsi="Calibri"/>
          <w:color w:val="000000"/>
        </w:rPr>
      </w:pPr>
    </w:p>
    <w:p w:rsidR="0038669F" w:rsidRDefault="0038669F" w:rsidP="00AC75A2">
      <w:pPr>
        <w:spacing w:after="0"/>
        <w:rPr>
          <w:rFonts w:ascii="Calibri" w:hAnsi="Calibri"/>
          <w:color w:val="000000"/>
        </w:rPr>
      </w:pPr>
      <w:r>
        <w:rPr>
          <w:rFonts w:ascii="Calibri" w:hAnsi="Calibri"/>
          <w:color w:val="000000"/>
        </w:rPr>
        <w:t>Here are images from the video mentioned above:</w:t>
      </w:r>
    </w:p>
    <w:p w:rsidR="0038669F" w:rsidRDefault="0038669F" w:rsidP="00AC75A2">
      <w:pPr>
        <w:spacing w:after="0"/>
        <w:rPr>
          <w:rFonts w:ascii="Calibri" w:hAnsi="Calibri"/>
          <w:color w:val="000000"/>
        </w:rPr>
      </w:pPr>
    </w:p>
    <w:p w:rsidR="0062642B" w:rsidRDefault="0062642B" w:rsidP="00AC75A2">
      <w:pPr>
        <w:spacing w:after="0"/>
        <w:rPr>
          <w:rFonts w:ascii="Calibri" w:hAnsi="Calibri"/>
          <w:color w:val="000000"/>
        </w:rPr>
      </w:pPr>
      <w:r>
        <w:rPr>
          <w:rFonts w:ascii="Calibri" w:hAnsi="Calibri"/>
          <w:noProof/>
          <w:color w:val="000000"/>
          <w:lang w:eastAsia="en-GB"/>
        </w:rPr>
        <w:drawing>
          <wp:inline distT="0" distB="0" distL="0" distR="0">
            <wp:extent cx="5731510" cy="3223795"/>
            <wp:effectExtent l="19050" t="0" r="2540"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5731510" cy="3223795"/>
                    </a:xfrm>
                    <a:prstGeom prst="rect">
                      <a:avLst/>
                    </a:prstGeom>
                    <a:noFill/>
                    <a:ln w="9525">
                      <a:noFill/>
                      <a:miter lim="800000"/>
                      <a:headEnd/>
                      <a:tailEnd/>
                    </a:ln>
                  </pic:spPr>
                </pic:pic>
              </a:graphicData>
            </a:graphic>
          </wp:inline>
        </w:drawing>
      </w:r>
    </w:p>
    <w:p w:rsidR="00E42669" w:rsidRDefault="00E42669" w:rsidP="00AC75A2">
      <w:pPr>
        <w:spacing w:after="0"/>
        <w:rPr>
          <w:rFonts w:ascii="Calibri" w:hAnsi="Calibri"/>
          <w:color w:val="000000"/>
        </w:rPr>
      </w:pPr>
    </w:p>
    <w:p w:rsidR="00E42669" w:rsidRDefault="00E42669" w:rsidP="00AC75A2">
      <w:pPr>
        <w:spacing w:after="0"/>
        <w:rPr>
          <w:rFonts w:ascii="Calibri" w:hAnsi="Calibri"/>
          <w:color w:val="000000"/>
        </w:rPr>
      </w:pPr>
      <w:r>
        <w:rPr>
          <w:rFonts w:ascii="Calibri" w:hAnsi="Calibri"/>
          <w:color w:val="000000"/>
        </w:rPr>
        <w:t>(Figure 17)</w:t>
      </w:r>
    </w:p>
    <w:p w:rsidR="00CC0534" w:rsidRDefault="0038669F" w:rsidP="00AC75A2">
      <w:pPr>
        <w:spacing w:after="0"/>
        <w:rPr>
          <w:rFonts w:ascii="Calibri" w:hAnsi="Calibri"/>
          <w:color w:val="000000"/>
        </w:rPr>
      </w:pPr>
      <w:r>
        <w:rPr>
          <w:rFonts w:ascii="Calibri" w:hAnsi="Calibri"/>
          <w:noProof/>
          <w:color w:val="000000"/>
          <w:lang w:eastAsia="en-GB"/>
        </w:rPr>
        <w:lastRenderedPageBreak/>
        <w:drawing>
          <wp:inline distT="0" distB="0" distL="0" distR="0">
            <wp:extent cx="5731510" cy="3223795"/>
            <wp:effectExtent l="19050" t="0" r="2540" b="0"/>
            <wp:docPr id="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srcRect/>
                    <a:stretch>
                      <a:fillRect/>
                    </a:stretch>
                  </pic:blipFill>
                  <pic:spPr bwMode="auto">
                    <a:xfrm>
                      <a:off x="0" y="0"/>
                      <a:ext cx="5731510" cy="3223795"/>
                    </a:xfrm>
                    <a:prstGeom prst="rect">
                      <a:avLst/>
                    </a:prstGeom>
                    <a:noFill/>
                    <a:ln w="9525">
                      <a:noFill/>
                      <a:miter lim="800000"/>
                      <a:headEnd/>
                      <a:tailEnd/>
                    </a:ln>
                  </pic:spPr>
                </pic:pic>
              </a:graphicData>
            </a:graphic>
          </wp:inline>
        </w:drawing>
      </w:r>
    </w:p>
    <w:p w:rsidR="00CC0534" w:rsidRDefault="00CC0534" w:rsidP="00AC75A2">
      <w:pPr>
        <w:spacing w:after="0"/>
        <w:rPr>
          <w:rFonts w:ascii="Calibri" w:hAnsi="Calibri"/>
          <w:color w:val="000000"/>
        </w:rPr>
      </w:pPr>
    </w:p>
    <w:p w:rsidR="0038669F" w:rsidRDefault="00E42669" w:rsidP="00AC75A2">
      <w:pPr>
        <w:spacing w:after="0"/>
        <w:rPr>
          <w:rFonts w:ascii="Calibri" w:hAnsi="Calibri"/>
          <w:color w:val="000000"/>
        </w:rPr>
      </w:pPr>
      <w:r>
        <w:rPr>
          <w:rFonts w:ascii="Calibri" w:hAnsi="Calibri"/>
          <w:color w:val="000000"/>
        </w:rPr>
        <w:t>(Figure 18)</w:t>
      </w:r>
    </w:p>
    <w:p w:rsidR="00E42669" w:rsidRDefault="00E42669" w:rsidP="00AC75A2">
      <w:pPr>
        <w:spacing w:after="0"/>
        <w:rPr>
          <w:rFonts w:ascii="Calibri" w:hAnsi="Calibri"/>
          <w:color w:val="000000"/>
        </w:rPr>
      </w:pPr>
    </w:p>
    <w:p w:rsidR="00CC0534" w:rsidRPr="00CC0534" w:rsidRDefault="00CC0534" w:rsidP="00AC75A2">
      <w:pPr>
        <w:spacing w:after="0"/>
        <w:rPr>
          <w:rFonts w:ascii="Calibri" w:hAnsi="Calibri"/>
          <w:b/>
          <w:color w:val="000000"/>
        </w:rPr>
      </w:pPr>
      <w:r w:rsidRPr="00CC0534">
        <w:rPr>
          <w:rFonts w:ascii="Calibri" w:hAnsi="Calibri"/>
          <w:b/>
          <w:color w:val="000000"/>
        </w:rPr>
        <w:t>Friday 7 October 2016</w:t>
      </w:r>
    </w:p>
    <w:p w:rsidR="00CC0534" w:rsidRDefault="00CC0534" w:rsidP="00AC75A2">
      <w:pPr>
        <w:spacing w:after="0"/>
        <w:rPr>
          <w:rFonts w:ascii="Calibri" w:hAnsi="Calibri"/>
          <w:color w:val="000000"/>
        </w:rPr>
      </w:pPr>
    </w:p>
    <w:p w:rsidR="00CC0534" w:rsidRDefault="00CC0534" w:rsidP="00AC75A2">
      <w:pPr>
        <w:spacing w:after="0"/>
        <w:rPr>
          <w:rFonts w:ascii="Calibri" w:hAnsi="Calibri"/>
          <w:color w:val="000000"/>
        </w:rPr>
      </w:pPr>
      <w:r>
        <w:rPr>
          <w:rFonts w:ascii="Calibri" w:hAnsi="Calibri"/>
          <w:color w:val="000000"/>
        </w:rPr>
        <w:t>Pieces that I will listen to in preparation for my Assignment 1 vocal piece:</w:t>
      </w:r>
    </w:p>
    <w:p w:rsidR="00CC0534" w:rsidRDefault="00CC0534" w:rsidP="00AC75A2">
      <w:pPr>
        <w:spacing w:after="0"/>
        <w:rPr>
          <w:rFonts w:ascii="Calibri" w:hAnsi="Calibri"/>
          <w:color w:val="000000"/>
        </w:rPr>
      </w:pPr>
    </w:p>
    <w:p w:rsidR="00CC0534" w:rsidRDefault="00CC0534" w:rsidP="00CC0534">
      <w:pPr>
        <w:pStyle w:val="ListParagraph"/>
        <w:numPr>
          <w:ilvl w:val="0"/>
          <w:numId w:val="4"/>
        </w:numPr>
        <w:spacing w:after="0"/>
        <w:rPr>
          <w:rFonts w:ascii="Calibri" w:hAnsi="Calibri"/>
          <w:color w:val="000000"/>
        </w:rPr>
      </w:pPr>
      <w:r>
        <w:rPr>
          <w:rFonts w:ascii="Calibri" w:hAnsi="Calibri"/>
          <w:color w:val="000000"/>
        </w:rPr>
        <w:t>Brahms – two songs with viola</w:t>
      </w:r>
      <w:r w:rsidR="00360E12">
        <w:rPr>
          <w:rFonts w:ascii="Calibri" w:hAnsi="Calibri"/>
          <w:color w:val="000000"/>
        </w:rPr>
        <w:t xml:space="preserve"> (for scoring and expression of deep feelings)</w:t>
      </w:r>
    </w:p>
    <w:p w:rsidR="00CC0534" w:rsidRDefault="00CC0534" w:rsidP="00CC0534">
      <w:pPr>
        <w:pStyle w:val="ListParagraph"/>
        <w:numPr>
          <w:ilvl w:val="0"/>
          <w:numId w:val="4"/>
        </w:numPr>
        <w:spacing w:after="0"/>
        <w:rPr>
          <w:rFonts w:ascii="Calibri" w:hAnsi="Calibri"/>
          <w:color w:val="000000"/>
        </w:rPr>
      </w:pPr>
      <w:r>
        <w:rPr>
          <w:rFonts w:ascii="Calibri" w:hAnsi="Calibri"/>
          <w:color w:val="000000"/>
        </w:rPr>
        <w:t>Brahms – Alto Rhapsody</w:t>
      </w:r>
      <w:r w:rsidR="00360E12">
        <w:rPr>
          <w:rFonts w:ascii="Calibri" w:hAnsi="Calibri"/>
          <w:color w:val="000000"/>
        </w:rPr>
        <w:t xml:space="preserve"> (for vocal arrangement)</w:t>
      </w:r>
    </w:p>
    <w:p w:rsidR="00CC0534" w:rsidRDefault="00360E12" w:rsidP="00CC0534">
      <w:pPr>
        <w:pStyle w:val="ListParagraph"/>
        <w:numPr>
          <w:ilvl w:val="0"/>
          <w:numId w:val="4"/>
        </w:numPr>
        <w:spacing w:after="0"/>
        <w:rPr>
          <w:rFonts w:ascii="Calibri" w:hAnsi="Calibri"/>
          <w:color w:val="000000"/>
        </w:rPr>
      </w:pPr>
      <w:r>
        <w:rPr>
          <w:rFonts w:ascii="Calibri" w:hAnsi="Calibri"/>
          <w:color w:val="000000"/>
        </w:rPr>
        <w:t xml:space="preserve">Richard Strauss – </w:t>
      </w:r>
      <w:proofErr w:type="spellStart"/>
      <w:r>
        <w:rPr>
          <w:rFonts w:ascii="Calibri" w:hAnsi="Calibri"/>
          <w:color w:val="000000"/>
        </w:rPr>
        <w:t>Morgen</w:t>
      </w:r>
      <w:proofErr w:type="spellEnd"/>
      <w:r>
        <w:rPr>
          <w:rFonts w:ascii="Calibri" w:hAnsi="Calibri"/>
          <w:color w:val="000000"/>
        </w:rPr>
        <w:t xml:space="preserve"> (for hushed quietness and anticipation)</w:t>
      </w:r>
    </w:p>
    <w:p w:rsidR="00360E12" w:rsidRDefault="00360E12" w:rsidP="00CC0534">
      <w:pPr>
        <w:pStyle w:val="ListParagraph"/>
        <w:numPr>
          <w:ilvl w:val="0"/>
          <w:numId w:val="4"/>
        </w:numPr>
        <w:spacing w:after="0"/>
        <w:rPr>
          <w:rFonts w:ascii="Calibri" w:hAnsi="Calibri"/>
          <w:color w:val="000000"/>
        </w:rPr>
      </w:pPr>
      <w:r>
        <w:rPr>
          <w:rFonts w:ascii="Calibri" w:hAnsi="Calibri"/>
          <w:color w:val="000000"/>
        </w:rPr>
        <w:t xml:space="preserve">Richard Strauss – </w:t>
      </w:r>
      <w:proofErr w:type="spellStart"/>
      <w:r>
        <w:rPr>
          <w:rFonts w:ascii="Calibri" w:hAnsi="Calibri"/>
          <w:color w:val="000000"/>
        </w:rPr>
        <w:t>Zueignung</w:t>
      </w:r>
      <w:proofErr w:type="spellEnd"/>
      <w:r>
        <w:rPr>
          <w:rFonts w:ascii="Calibri" w:hAnsi="Calibri"/>
          <w:color w:val="000000"/>
        </w:rPr>
        <w:t xml:space="preserve"> (for excitement and joy)</w:t>
      </w:r>
    </w:p>
    <w:p w:rsidR="00360E12" w:rsidRDefault="00360E12" w:rsidP="00CC0534">
      <w:pPr>
        <w:pStyle w:val="ListParagraph"/>
        <w:numPr>
          <w:ilvl w:val="0"/>
          <w:numId w:val="4"/>
        </w:numPr>
        <w:spacing w:after="0"/>
        <w:rPr>
          <w:rFonts w:ascii="Calibri" w:hAnsi="Calibri"/>
          <w:color w:val="000000"/>
        </w:rPr>
      </w:pPr>
      <w:r>
        <w:rPr>
          <w:rFonts w:ascii="Calibri" w:hAnsi="Calibri"/>
          <w:color w:val="000000"/>
        </w:rPr>
        <w:t>Debussy songs – for composition and interplay between piano and voice</w:t>
      </w:r>
    </w:p>
    <w:p w:rsidR="00360E12" w:rsidRDefault="00A4609E" w:rsidP="00CC0534">
      <w:pPr>
        <w:pStyle w:val="ListParagraph"/>
        <w:numPr>
          <w:ilvl w:val="0"/>
          <w:numId w:val="4"/>
        </w:numPr>
        <w:spacing w:after="0"/>
        <w:rPr>
          <w:rFonts w:ascii="Calibri" w:hAnsi="Calibri"/>
          <w:color w:val="000000"/>
        </w:rPr>
      </w:pPr>
      <w:r>
        <w:rPr>
          <w:rFonts w:ascii="Calibri" w:hAnsi="Calibri"/>
          <w:color w:val="000000"/>
        </w:rPr>
        <w:t>Sibelius songs – because I lo</w:t>
      </w:r>
      <w:r w:rsidR="00360E12">
        <w:rPr>
          <w:rFonts w:ascii="Calibri" w:hAnsi="Calibri"/>
          <w:color w:val="000000"/>
        </w:rPr>
        <w:t>ve them and his way of composing</w:t>
      </w:r>
    </w:p>
    <w:p w:rsidR="00360E12" w:rsidRDefault="00360E12" w:rsidP="00CC0534">
      <w:pPr>
        <w:pStyle w:val="ListParagraph"/>
        <w:numPr>
          <w:ilvl w:val="0"/>
          <w:numId w:val="4"/>
        </w:numPr>
        <w:spacing w:after="0"/>
        <w:rPr>
          <w:rFonts w:ascii="Calibri" w:hAnsi="Calibri"/>
          <w:color w:val="000000"/>
        </w:rPr>
      </w:pPr>
      <w:proofErr w:type="spellStart"/>
      <w:r>
        <w:rPr>
          <w:rFonts w:ascii="Calibri" w:hAnsi="Calibri"/>
          <w:color w:val="000000"/>
        </w:rPr>
        <w:t>Morten</w:t>
      </w:r>
      <w:proofErr w:type="spellEnd"/>
      <w:r>
        <w:rPr>
          <w:rFonts w:ascii="Calibri" w:hAnsi="Calibri"/>
          <w:color w:val="000000"/>
        </w:rPr>
        <w:t xml:space="preserve"> </w:t>
      </w:r>
      <w:proofErr w:type="spellStart"/>
      <w:r>
        <w:rPr>
          <w:rFonts w:ascii="Calibri" w:hAnsi="Calibri"/>
          <w:color w:val="000000"/>
        </w:rPr>
        <w:t>Lauridsen</w:t>
      </w:r>
      <w:proofErr w:type="spellEnd"/>
      <w:r>
        <w:rPr>
          <w:rFonts w:ascii="Calibri" w:hAnsi="Calibri"/>
          <w:color w:val="000000"/>
        </w:rPr>
        <w:t xml:space="preserve"> – video on composing a song (</w:t>
      </w:r>
      <w:proofErr w:type="spellStart"/>
      <w:r>
        <w:rPr>
          <w:rFonts w:ascii="Calibri" w:hAnsi="Calibri"/>
          <w:color w:val="000000"/>
        </w:rPr>
        <w:t>Dirait</w:t>
      </w:r>
      <w:proofErr w:type="spellEnd"/>
      <w:r>
        <w:rPr>
          <w:rFonts w:ascii="Calibri" w:hAnsi="Calibri"/>
          <w:color w:val="000000"/>
        </w:rPr>
        <w:t>-On)</w:t>
      </w:r>
    </w:p>
    <w:p w:rsidR="0019638F" w:rsidRDefault="0019638F" w:rsidP="0019638F">
      <w:pPr>
        <w:spacing w:after="0"/>
        <w:rPr>
          <w:rFonts w:ascii="Calibri" w:hAnsi="Calibri"/>
          <w:color w:val="000000"/>
        </w:rPr>
      </w:pPr>
    </w:p>
    <w:p w:rsidR="0019638F" w:rsidRDefault="0019638F" w:rsidP="0019638F">
      <w:pPr>
        <w:spacing w:after="0"/>
        <w:rPr>
          <w:rFonts w:ascii="Calibri" w:hAnsi="Calibri"/>
          <w:color w:val="000000"/>
        </w:rPr>
      </w:pPr>
      <w:r>
        <w:rPr>
          <w:rFonts w:ascii="Calibri" w:hAnsi="Calibri"/>
          <w:color w:val="000000"/>
        </w:rPr>
        <w:t>Have also discovered a new composer from Radio 3 this morning – a Welsh composer – John Thomas who I think was a harp player – I have ordered a CD of his simple</w:t>
      </w:r>
      <w:r w:rsidR="00D644A6">
        <w:rPr>
          <w:rFonts w:ascii="Calibri" w:hAnsi="Calibri"/>
          <w:color w:val="000000"/>
        </w:rPr>
        <w:t xml:space="preserve"> (</w:t>
      </w:r>
      <w:proofErr w:type="spellStart"/>
      <w:r w:rsidR="00D644A6">
        <w:rPr>
          <w:rFonts w:ascii="Calibri" w:hAnsi="Calibri"/>
          <w:color w:val="000000"/>
        </w:rPr>
        <w:t>Lipman</w:t>
      </w:r>
      <w:proofErr w:type="spellEnd"/>
      <w:r w:rsidR="00D644A6">
        <w:rPr>
          <w:rFonts w:ascii="Calibri" w:hAnsi="Calibri"/>
          <w:color w:val="000000"/>
        </w:rPr>
        <w:t xml:space="preserve"> Harp Duo, </w:t>
      </w:r>
      <w:r w:rsidR="003A1BCE">
        <w:rPr>
          <w:rFonts w:ascii="Calibri" w:hAnsi="Calibri"/>
          <w:color w:val="000000"/>
        </w:rPr>
        <w:t>2007</w:t>
      </w:r>
      <w:r w:rsidR="00D644A6">
        <w:rPr>
          <w:rFonts w:ascii="Calibri" w:hAnsi="Calibri"/>
          <w:color w:val="000000"/>
        </w:rPr>
        <w:t>)</w:t>
      </w:r>
      <w:r>
        <w:rPr>
          <w:rFonts w:ascii="Calibri" w:hAnsi="Calibri"/>
          <w:color w:val="000000"/>
        </w:rPr>
        <w:t xml:space="preserve"> but effective works which should arrive tomorrow – he exemplifies ‘less is more’ – an aim of mine in  music.  Plus orchestral pieces by Frank Bridge</w:t>
      </w:r>
      <w:r w:rsidR="003A1BCE">
        <w:rPr>
          <w:rFonts w:ascii="Calibri" w:hAnsi="Calibri"/>
          <w:color w:val="000000"/>
        </w:rPr>
        <w:t>,</w:t>
      </w:r>
      <w:r>
        <w:rPr>
          <w:rFonts w:ascii="Calibri" w:hAnsi="Calibri"/>
          <w:color w:val="000000"/>
        </w:rPr>
        <w:t xml:space="preserve"> including The S</w:t>
      </w:r>
      <w:r w:rsidR="00993FBE">
        <w:rPr>
          <w:rFonts w:ascii="Calibri" w:hAnsi="Calibri"/>
          <w:color w:val="000000"/>
        </w:rPr>
        <w:t>ea</w:t>
      </w:r>
      <w:r w:rsidR="003A1BCE">
        <w:rPr>
          <w:rFonts w:ascii="Calibri" w:hAnsi="Calibri"/>
          <w:color w:val="000000"/>
        </w:rPr>
        <w:t>,</w:t>
      </w:r>
      <w:r w:rsidR="00D644A6">
        <w:rPr>
          <w:rFonts w:ascii="Calibri" w:hAnsi="Calibri"/>
          <w:color w:val="000000"/>
        </w:rPr>
        <w:t xml:space="preserve"> (Judd,</w:t>
      </w:r>
      <w:r w:rsidR="003A1BCE">
        <w:rPr>
          <w:rFonts w:ascii="Calibri" w:hAnsi="Calibri"/>
          <w:color w:val="000000"/>
        </w:rPr>
        <w:t xml:space="preserve"> 2004</w:t>
      </w:r>
      <w:r w:rsidR="00D644A6">
        <w:rPr>
          <w:rFonts w:ascii="Calibri" w:hAnsi="Calibri"/>
          <w:color w:val="000000"/>
        </w:rPr>
        <w:t>)</w:t>
      </w:r>
      <w:r w:rsidR="00993FBE">
        <w:rPr>
          <w:rFonts w:ascii="Calibri" w:hAnsi="Calibri"/>
          <w:color w:val="000000"/>
        </w:rPr>
        <w:t xml:space="preserve"> which was also broadcast on R</w:t>
      </w:r>
      <w:r>
        <w:rPr>
          <w:rFonts w:ascii="Calibri" w:hAnsi="Calibri"/>
          <w:color w:val="000000"/>
        </w:rPr>
        <w:t xml:space="preserve">adio 3 early this morning and which I responded to. </w:t>
      </w:r>
    </w:p>
    <w:p w:rsidR="0019638F" w:rsidRDefault="0019638F" w:rsidP="0019638F">
      <w:pPr>
        <w:spacing w:after="0"/>
        <w:rPr>
          <w:rFonts w:ascii="Calibri" w:hAnsi="Calibri"/>
          <w:color w:val="000000"/>
        </w:rPr>
      </w:pPr>
    </w:p>
    <w:p w:rsidR="0019638F" w:rsidRDefault="0019638F" w:rsidP="0019638F">
      <w:pPr>
        <w:spacing w:after="0"/>
        <w:rPr>
          <w:rFonts w:ascii="Calibri" w:hAnsi="Calibri"/>
          <w:color w:val="000000"/>
        </w:rPr>
      </w:pPr>
      <w:r w:rsidRPr="0019638F">
        <w:rPr>
          <w:rFonts w:ascii="Calibri" w:hAnsi="Calibri"/>
          <w:noProof/>
          <w:color w:val="000000"/>
          <w:lang w:eastAsia="en-GB"/>
        </w:rPr>
        <w:lastRenderedPageBreak/>
        <w:drawing>
          <wp:inline distT="0" distB="0" distL="0" distR="0">
            <wp:extent cx="2492138" cy="2422478"/>
            <wp:effectExtent l="19050" t="19050" r="22462" b="15922"/>
            <wp:docPr id="25" name="Picture 1" descr="https://images-na.ssl-images-amazon.com/images/I/51qzFAh9lEL.jpg"/>
            <wp:cNvGraphicFramePr/>
            <a:graphic xmlns:a="http://schemas.openxmlformats.org/drawingml/2006/main">
              <a:graphicData uri="http://schemas.openxmlformats.org/drawingml/2006/picture">
                <pic:pic xmlns:pic="http://schemas.openxmlformats.org/drawingml/2006/picture">
                  <pic:nvPicPr>
                    <pic:cNvPr id="4" name="Picture 3" descr="https://images-na.ssl-images-amazon.com/images/I/51qzFAh9lEL.jpg"/>
                    <pic:cNvPicPr/>
                  </pic:nvPicPr>
                  <pic:blipFill>
                    <a:blip r:embed="rId31" cstate="print"/>
                    <a:srcRect/>
                    <a:stretch>
                      <a:fillRect/>
                    </a:stretch>
                  </pic:blipFill>
                  <pic:spPr bwMode="auto">
                    <a:xfrm>
                      <a:off x="0" y="0"/>
                      <a:ext cx="2490699" cy="2421079"/>
                    </a:xfrm>
                    <a:prstGeom prst="rect">
                      <a:avLst/>
                    </a:prstGeom>
                    <a:noFill/>
                    <a:ln w="9525">
                      <a:solidFill>
                        <a:schemeClr val="accent1"/>
                      </a:solidFill>
                      <a:miter lim="800000"/>
                      <a:headEnd/>
                      <a:tailEnd/>
                    </a:ln>
                  </pic:spPr>
                </pic:pic>
              </a:graphicData>
            </a:graphic>
          </wp:inline>
        </w:drawing>
      </w:r>
      <w:r>
        <w:rPr>
          <w:rFonts w:ascii="Calibri" w:hAnsi="Calibri"/>
          <w:color w:val="000000"/>
        </w:rPr>
        <w:t xml:space="preserve">  </w:t>
      </w:r>
      <w:r>
        <w:rPr>
          <w:rFonts w:ascii="Arial" w:hAnsi="Arial" w:cs="Arial"/>
          <w:noProof/>
          <w:color w:val="111111"/>
          <w:sz w:val="14"/>
          <w:szCs w:val="14"/>
          <w:lang w:eastAsia="en-GB"/>
        </w:rPr>
        <w:drawing>
          <wp:inline distT="0" distB="0" distL="0" distR="0">
            <wp:extent cx="2462276" cy="2437547"/>
            <wp:effectExtent l="19050" t="0" r="0" b="0"/>
            <wp:docPr id="26" name="Picture 4" descr="https://images-na.ssl-images-amazon.com/images/I/91GdCJUtmLL.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a.ssl-images-amazon.com/images/I/91GdCJUtmLL._SL1500_.jpg"/>
                    <pic:cNvPicPr>
                      <a:picLocks noChangeAspect="1" noChangeArrowheads="1"/>
                    </pic:cNvPicPr>
                  </pic:nvPicPr>
                  <pic:blipFill>
                    <a:blip r:embed="rId32" cstate="print"/>
                    <a:srcRect/>
                    <a:stretch>
                      <a:fillRect/>
                    </a:stretch>
                  </pic:blipFill>
                  <pic:spPr bwMode="auto">
                    <a:xfrm>
                      <a:off x="0" y="0"/>
                      <a:ext cx="2463711" cy="2438968"/>
                    </a:xfrm>
                    <a:prstGeom prst="rect">
                      <a:avLst/>
                    </a:prstGeom>
                    <a:noFill/>
                    <a:ln w="9525">
                      <a:noFill/>
                      <a:miter lim="800000"/>
                      <a:headEnd/>
                      <a:tailEnd/>
                    </a:ln>
                  </pic:spPr>
                </pic:pic>
              </a:graphicData>
            </a:graphic>
          </wp:inline>
        </w:drawing>
      </w:r>
    </w:p>
    <w:p w:rsidR="00D644A6" w:rsidRDefault="00D644A6" w:rsidP="0019638F">
      <w:pPr>
        <w:spacing w:after="0"/>
        <w:rPr>
          <w:rFonts w:ascii="Calibri" w:hAnsi="Calibri"/>
          <w:color w:val="000000"/>
        </w:rPr>
      </w:pPr>
    </w:p>
    <w:p w:rsidR="00D644A6" w:rsidRPr="0019638F" w:rsidRDefault="00D644A6" w:rsidP="0019638F">
      <w:pPr>
        <w:spacing w:after="0"/>
        <w:rPr>
          <w:rFonts w:ascii="Calibri" w:hAnsi="Calibri"/>
          <w:color w:val="000000"/>
        </w:rPr>
      </w:pPr>
      <w:r>
        <w:rPr>
          <w:rFonts w:ascii="Calibri" w:hAnsi="Calibri"/>
          <w:color w:val="000000"/>
        </w:rPr>
        <w:t>(Figures 19 &amp; 20)</w:t>
      </w:r>
    </w:p>
    <w:p w:rsidR="00AC75A2" w:rsidRDefault="00AC75A2" w:rsidP="00AC75A2">
      <w:pPr>
        <w:spacing w:after="0"/>
        <w:rPr>
          <w:rFonts w:ascii="Calibri" w:hAnsi="Calibri"/>
          <w:color w:val="000000"/>
        </w:rPr>
      </w:pPr>
    </w:p>
    <w:p w:rsidR="000A54AD" w:rsidRDefault="000A54AD" w:rsidP="00AC75A2">
      <w:pPr>
        <w:spacing w:after="0"/>
        <w:rPr>
          <w:rFonts w:ascii="Calibri" w:hAnsi="Calibri"/>
          <w:color w:val="000000"/>
        </w:rPr>
      </w:pPr>
    </w:p>
    <w:p w:rsidR="00AC75A2" w:rsidRDefault="00AC75A2" w:rsidP="00AC75A2">
      <w:pPr>
        <w:spacing w:after="0"/>
        <w:rPr>
          <w:rFonts w:ascii="Calibri" w:hAnsi="Calibri"/>
          <w:color w:val="000000"/>
        </w:rPr>
      </w:pPr>
    </w:p>
    <w:p w:rsidR="00AC75A2" w:rsidRPr="00EF5BCC" w:rsidRDefault="00EF5BCC" w:rsidP="00AC75A2">
      <w:pPr>
        <w:spacing w:after="0"/>
        <w:rPr>
          <w:rFonts w:ascii="Calibri" w:hAnsi="Calibri"/>
          <w:b/>
          <w:color w:val="000000"/>
        </w:rPr>
      </w:pPr>
      <w:r w:rsidRPr="00EF5BCC">
        <w:rPr>
          <w:rFonts w:ascii="Calibri" w:hAnsi="Calibri"/>
          <w:b/>
          <w:color w:val="000000"/>
        </w:rPr>
        <w:t>Saturday 22 October 2016</w:t>
      </w:r>
    </w:p>
    <w:p w:rsidR="00EF5BCC" w:rsidRDefault="00EF5BCC" w:rsidP="00AC75A2">
      <w:pPr>
        <w:spacing w:after="0"/>
        <w:rPr>
          <w:rFonts w:ascii="Calibri" w:hAnsi="Calibri"/>
          <w:color w:val="000000"/>
        </w:rPr>
      </w:pPr>
    </w:p>
    <w:p w:rsidR="00EF5BCC" w:rsidRDefault="00EF5BCC" w:rsidP="00AC75A2">
      <w:pPr>
        <w:spacing w:after="0"/>
        <w:rPr>
          <w:rFonts w:ascii="Calibri" w:hAnsi="Calibri"/>
          <w:color w:val="000000"/>
        </w:rPr>
      </w:pPr>
      <w:r>
        <w:rPr>
          <w:rFonts w:ascii="Calibri" w:hAnsi="Calibri"/>
          <w:color w:val="000000"/>
        </w:rPr>
        <w:t xml:space="preserve">Last night I went to hear the American music group ‘Pink Martini’ at a concert in the </w:t>
      </w:r>
      <w:proofErr w:type="spellStart"/>
      <w:r>
        <w:rPr>
          <w:rFonts w:ascii="Calibri" w:hAnsi="Calibri"/>
          <w:color w:val="000000"/>
        </w:rPr>
        <w:t>Colston</w:t>
      </w:r>
      <w:proofErr w:type="spellEnd"/>
      <w:r>
        <w:rPr>
          <w:rFonts w:ascii="Calibri" w:hAnsi="Calibri"/>
          <w:color w:val="000000"/>
        </w:rPr>
        <w:t xml:space="preserve"> Hall in Bristol – they are on tour in England this week.  I have been a fan for a long time and thoroughly enjoyed the concert.  They are a contemporary ‘Latin lounge’ ensemble – the touring band has about 12 musicians with some singers, although this is augmented when they perform at their home town of Portland Oregon.  They were formed in 1994 by Thomas Lauderdale who trained as a concert pianist at the Juilliard School of Music and formed a music ensemble to entertain people at political rallies in the USA and the group grew from there and are now internationally famous with a huge following worldwide.  Their music comprises original songs mainly composed by either Thomas Lauderdale, China Forbes the ensemble’s principal singer or them both together along with arrangements of classic songs from films and traditional folk songs from all over the world which they arrange in an upbeat stylised fashion.  One of the </w:t>
      </w:r>
      <w:r w:rsidR="002466E0">
        <w:rPr>
          <w:rFonts w:ascii="Calibri" w:hAnsi="Calibri"/>
          <w:color w:val="000000"/>
        </w:rPr>
        <w:t>songs, ‘</w:t>
      </w:r>
      <w:r w:rsidR="002466E0">
        <w:rPr>
          <w:lang w:val="en-US"/>
        </w:rPr>
        <w:t xml:space="preserve">Je ne </w:t>
      </w:r>
      <w:proofErr w:type="spellStart"/>
      <w:r w:rsidR="002466E0">
        <w:rPr>
          <w:lang w:val="en-US"/>
        </w:rPr>
        <w:t>veux</w:t>
      </w:r>
      <w:proofErr w:type="spellEnd"/>
      <w:r w:rsidR="002466E0">
        <w:rPr>
          <w:lang w:val="en-US"/>
        </w:rPr>
        <w:t xml:space="preserve"> pas </w:t>
      </w:r>
      <w:proofErr w:type="spellStart"/>
      <w:r w:rsidR="002466E0">
        <w:rPr>
          <w:lang w:val="en-US"/>
        </w:rPr>
        <w:t>travailler</w:t>
      </w:r>
      <w:proofErr w:type="spellEnd"/>
      <w:r w:rsidR="002466E0">
        <w:rPr>
          <w:lang w:val="en-US"/>
        </w:rPr>
        <w:t xml:space="preserve">’ (translation:  ‘I don’t want to work’), </w:t>
      </w:r>
      <w:r w:rsidR="002466E0">
        <w:rPr>
          <w:rFonts w:ascii="Calibri" w:hAnsi="Calibri"/>
          <w:color w:val="000000"/>
        </w:rPr>
        <w:t>composed by Lauderdale an</w:t>
      </w:r>
      <w:r>
        <w:rPr>
          <w:rFonts w:ascii="Calibri" w:hAnsi="Calibri"/>
          <w:color w:val="000000"/>
        </w:rPr>
        <w:t xml:space="preserve">d Forbes </w:t>
      </w:r>
      <w:r w:rsidR="002466E0">
        <w:rPr>
          <w:rFonts w:ascii="Calibri" w:hAnsi="Calibri"/>
          <w:color w:val="000000"/>
        </w:rPr>
        <w:t>for ‘</w:t>
      </w:r>
      <w:proofErr w:type="spellStart"/>
      <w:r w:rsidR="002466E0">
        <w:rPr>
          <w:rFonts w:ascii="Calibri" w:hAnsi="Calibri"/>
          <w:color w:val="000000"/>
        </w:rPr>
        <w:t>Sympathique</w:t>
      </w:r>
      <w:proofErr w:type="spellEnd"/>
      <w:r w:rsidR="002466E0">
        <w:rPr>
          <w:rFonts w:ascii="Calibri" w:hAnsi="Calibri"/>
          <w:color w:val="000000"/>
        </w:rPr>
        <w:t>’ Pink Martini’s first recorded album</w:t>
      </w:r>
      <w:r w:rsidR="00FA2941">
        <w:rPr>
          <w:rFonts w:ascii="Calibri" w:hAnsi="Calibri"/>
          <w:color w:val="000000"/>
        </w:rPr>
        <w:t xml:space="preserve"> (Pink Martini, 2007)</w:t>
      </w:r>
      <w:r w:rsidR="002466E0">
        <w:rPr>
          <w:rFonts w:ascii="Calibri" w:hAnsi="Calibri"/>
          <w:color w:val="000000"/>
        </w:rPr>
        <w:t xml:space="preserve"> has become famous throughout France and is now frequently sung by striking workers in that country when taking  industrial action.  That song brought instant fame in Europe.  One of my reasons for mentioning this in so</w:t>
      </w:r>
      <w:r w:rsidR="000703F9">
        <w:rPr>
          <w:rFonts w:ascii="Calibri" w:hAnsi="Calibri"/>
          <w:color w:val="000000"/>
        </w:rPr>
        <w:t xml:space="preserve"> much detail here is that at th</w:t>
      </w:r>
      <w:r w:rsidR="002466E0">
        <w:rPr>
          <w:rFonts w:ascii="Calibri" w:hAnsi="Calibri"/>
          <w:color w:val="000000"/>
        </w:rPr>
        <w:t>e moment I am in the section of the course called ‘Reviving Skeletons in which I am asked by the course notes to take the harmonic progressions used or created by a composer such as Vivaldi or Schubert and use them as the basis for my own composition – pushing boundaries as far as I like!  Thomas Lauderdale often borrows music from other composers and uses it as the basis for a song for the ensemble – an example of this are two complementary songs from the album ‘</w:t>
      </w:r>
      <w:proofErr w:type="spellStart"/>
      <w:r w:rsidR="005D1E15">
        <w:rPr>
          <w:rFonts w:ascii="Calibri" w:hAnsi="Calibri"/>
          <w:color w:val="000000"/>
        </w:rPr>
        <w:t>Splendo</w:t>
      </w:r>
      <w:r w:rsidR="002466E0">
        <w:rPr>
          <w:rFonts w:ascii="Calibri" w:hAnsi="Calibri"/>
          <w:color w:val="000000"/>
        </w:rPr>
        <w:t>r</w:t>
      </w:r>
      <w:proofErr w:type="spellEnd"/>
      <w:r w:rsidR="002466E0">
        <w:rPr>
          <w:rFonts w:ascii="Calibri" w:hAnsi="Calibri"/>
          <w:color w:val="000000"/>
        </w:rPr>
        <w:t xml:space="preserve"> in the Grass’</w:t>
      </w:r>
      <w:r w:rsidR="005D1E15">
        <w:rPr>
          <w:rFonts w:ascii="Calibri" w:hAnsi="Calibri"/>
          <w:color w:val="000000"/>
        </w:rPr>
        <w:t xml:space="preserve"> released in 2009</w:t>
      </w:r>
      <w:r w:rsidR="0004679E">
        <w:rPr>
          <w:rFonts w:ascii="Calibri" w:hAnsi="Calibri"/>
          <w:color w:val="000000"/>
        </w:rPr>
        <w:t xml:space="preserve"> (Pink Martini, 2009)</w:t>
      </w:r>
      <w:r w:rsidR="005D1E15">
        <w:rPr>
          <w:rFonts w:ascii="Calibri" w:hAnsi="Calibri"/>
          <w:color w:val="000000"/>
        </w:rPr>
        <w:t xml:space="preserve"> which use the Fantasy in F-minor, Opus 13, for piano four hands by Franz Schubert as a starting point.  The songs are titled ‘And Then You’re Gone’ and ‘But Now I’m back’.  He also uses an excerpt from Peter </w:t>
      </w:r>
      <w:proofErr w:type="spellStart"/>
      <w:r w:rsidR="005D1E15">
        <w:rPr>
          <w:rFonts w:ascii="Calibri" w:hAnsi="Calibri"/>
          <w:color w:val="000000"/>
        </w:rPr>
        <w:t>Ilyich</w:t>
      </w:r>
      <w:proofErr w:type="spellEnd"/>
      <w:r w:rsidR="005D1E15">
        <w:rPr>
          <w:rFonts w:ascii="Calibri" w:hAnsi="Calibri"/>
          <w:color w:val="000000"/>
        </w:rPr>
        <w:t xml:space="preserve"> Tchaikovsky’s Piano Concert no 1 in B-flat minor, Opus 23 in the title track of the album.  These are not cross over type arrangements as they take some musical ideas and then develop original compositions from them.  Unfortunately on the </w:t>
      </w:r>
      <w:r w:rsidR="005D1E15">
        <w:rPr>
          <w:rFonts w:ascii="Calibri" w:hAnsi="Calibri"/>
          <w:color w:val="000000"/>
        </w:rPr>
        <w:lastRenderedPageBreak/>
        <w:t>latest album released yesterday</w:t>
      </w:r>
      <w:r w:rsidR="0004679E">
        <w:rPr>
          <w:rFonts w:ascii="Calibri" w:hAnsi="Calibri"/>
          <w:color w:val="000000"/>
        </w:rPr>
        <w:t xml:space="preserve"> (Pink Martin, 2016)</w:t>
      </w:r>
      <w:r w:rsidR="005D1E15">
        <w:rPr>
          <w:rFonts w:ascii="Calibri" w:hAnsi="Calibri"/>
          <w:color w:val="000000"/>
        </w:rPr>
        <w:t xml:space="preserve"> there is a ghastly crossover type arrangement of the song ‘Serenade’ by Franz Schubert which for my ears shows a great lack of good musical taste!  However another song on the album, ‘</w:t>
      </w:r>
      <w:proofErr w:type="spellStart"/>
      <w:r w:rsidR="005D1E15">
        <w:rPr>
          <w:rFonts w:ascii="Calibri" w:hAnsi="Calibri"/>
          <w:color w:val="000000"/>
        </w:rPr>
        <w:t>Fini</w:t>
      </w:r>
      <w:proofErr w:type="spellEnd"/>
      <w:r w:rsidR="005D1E15">
        <w:rPr>
          <w:rFonts w:ascii="Calibri" w:hAnsi="Calibri"/>
          <w:color w:val="000000"/>
        </w:rPr>
        <w:t xml:space="preserve"> la </w:t>
      </w:r>
      <w:proofErr w:type="spellStart"/>
      <w:r w:rsidR="005D1E15">
        <w:rPr>
          <w:rFonts w:ascii="Calibri" w:hAnsi="Calibri"/>
          <w:color w:val="000000"/>
        </w:rPr>
        <w:t>musique</w:t>
      </w:r>
      <w:proofErr w:type="spellEnd"/>
      <w:r w:rsidR="005D1E15">
        <w:rPr>
          <w:rFonts w:ascii="Calibri" w:hAnsi="Calibri"/>
          <w:color w:val="000000"/>
        </w:rPr>
        <w:t xml:space="preserve">’  </w:t>
      </w:r>
      <w:r w:rsidR="002114FD">
        <w:rPr>
          <w:rFonts w:ascii="Calibri" w:hAnsi="Calibri"/>
          <w:color w:val="000000"/>
        </w:rPr>
        <w:t>uses</w:t>
      </w:r>
      <w:r w:rsidR="005D1E15">
        <w:rPr>
          <w:rFonts w:ascii="Calibri" w:hAnsi="Calibri"/>
          <w:color w:val="000000"/>
        </w:rPr>
        <w:t xml:space="preserve"> the great pop song by Gloria Gaynor, ‘I Will Survive’ as its inspiration but again achieves something new. </w:t>
      </w:r>
    </w:p>
    <w:p w:rsidR="002114FD" w:rsidRDefault="002114FD" w:rsidP="00AC75A2">
      <w:pPr>
        <w:spacing w:after="0"/>
        <w:rPr>
          <w:rFonts w:ascii="Calibri" w:hAnsi="Calibri"/>
          <w:color w:val="000000"/>
        </w:rPr>
      </w:pPr>
    </w:p>
    <w:p w:rsidR="002114FD" w:rsidRDefault="002114FD" w:rsidP="00AC75A2">
      <w:pPr>
        <w:spacing w:after="0"/>
        <w:rPr>
          <w:rFonts w:ascii="Calibri" w:hAnsi="Calibri"/>
          <w:color w:val="000000"/>
        </w:rPr>
      </w:pPr>
      <w:r>
        <w:rPr>
          <w:rFonts w:ascii="Calibri" w:hAnsi="Calibri"/>
          <w:color w:val="000000"/>
        </w:rPr>
        <w:t xml:space="preserve">When introducing one of the performances last night Thomas Lauderdale spoke of how he is personally inspired by the composer Poulenc who he has recently been further studying and the influences of this composer can be heard in the three songs on this album that he and China Forbes have written for a new French film ‘Souvenir’ which is to be released in December of this year.  This is a coincidence as I have recently purchased a CD of arrangements of Edith Piaf songs in the style of Poulenc along with piano versions of some of Poulenc’s own songs by a contemporary composer Roberto </w:t>
      </w:r>
      <w:proofErr w:type="spellStart"/>
      <w:r>
        <w:rPr>
          <w:rFonts w:ascii="Calibri" w:hAnsi="Calibri"/>
          <w:color w:val="000000"/>
        </w:rPr>
        <w:t>Piana</w:t>
      </w:r>
      <w:proofErr w:type="spellEnd"/>
      <w:r w:rsidR="00A41B42">
        <w:rPr>
          <w:rFonts w:ascii="Calibri" w:hAnsi="Calibri"/>
          <w:color w:val="000000"/>
        </w:rPr>
        <w:t xml:space="preserve"> (</w:t>
      </w:r>
      <w:proofErr w:type="spellStart"/>
      <w:r w:rsidR="00A41B42">
        <w:rPr>
          <w:rFonts w:ascii="Calibri" w:hAnsi="Calibri"/>
          <w:color w:val="000000"/>
        </w:rPr>
        <w:t>Pompa-Baldi</w:t>
      </w:r>
      <w:proofErr w:type="spellEnd"/>
      <w:r w:rsidR="00A41B42">
        <w:rPr>
          <w:rFonts w:ascii="Calibri" w:hAnsi="Calibri"/>
          <w:color w:val="000000"/>
        </w:rPr>
        <w:t>, 2013)</w:t>
      </w:r>
      <w:r>
        <w:rPr>
          <w:rFonts w:ascii="Calibri" w:hAnsi="Calibri"/>
          <w:color w:val="000000"/>
        </w:rPr>
        <w:t xml:space="preserve">.  These are performed by the pianist Antonio </w:t>
      </w:r>
      <w:proofErr w:type="spellStart"/>
      <w:r>
        <w:rPr>
          <w:rFonts w:ascii="Calibri" w:hAnsi="Calibri"/>
          <w:color w:val="000000"/>
        </w:rPr>
        <w:t>Pompa-Baldi</w:t>
      </w:r>
      <w:proofErr w:type="spellEnd"/>
      <w:r>
        <w:rPr>
          <w:rFonts w:ascii="Calibri" w:hAnsi="Calibri"/>
          <w:color w:val="000000"/>
        </w:rPr>
        <w:t>.  The CD is titled ‘The Rascal and the Sparrow – pictured further below.  I have also purchased a CD of music for the viola and piano by late 19</w:t>
      </w:r>
      <w:r w:rsidRPr="002114FD">
        <w:rPr>
          <w:rFonts w:ascii="Calibri" w:hAnsi="Calibri"/>
          <w:color w:val="000000"/>
          <w:vertAlign w:val="superscript"/>
        </w:rPr>
        <w:t>th</w:t>
      </w:r>
      <w:r>
        <w:rPr>
          <w:rFonts w:ascii="Calibri" w:hAnsi="Calibri"/>
          <w:color w:val="000000"/>
        </w:rPr>
        <w:t xml:space="preserve"> century and early Twentieth century composers</w:t>
      </w:r>
      <w:r w:rsidR="00BD3A09">
        <w:rPr>
          <w:rFonts w:ascii="Calibri" w:hAnsi="Calibri"/>
          <w:color w:val="000000"/>
        </w:rPr>
        <w:t xml:space="preserve"> performed by Lawrence Powers (viola) and Simon Crawford-Phillips</w:t>
      </w:r>
      <w:r w:rsidR="00A41B42">
        <w:rPr>
          <w:rFonts w:ascii="Calibri" w:hAnsi="Calibri"/>
          <w:color w:val="000000"/>
        </w:rPr>
        <w:t xml:space="preserve"> (Powers, 2016)</w:t>
      </w:r>
      <w:r>
        <w:rPr>
          <w:rFonts w:ascii="Calibri" w:hAnsi="Calibri"/>
          <w:color w:val="000000"/>
        </w:rPr>
        <w:t xml:space="preserve"> – I am clearly focussing on an era and style here!  The CD is titled ‘Fin de </w:t>
      </w:r>
      <w:proofErr w:type="spellStart"/>
      <w:r>
        <w:rPr>
          <w:rFonts w:ascii="Calibri" w:hAnsi="Calibri"/>
          <w:color w:val="000000"/>
        </w:rPr>
        <w:t>Siecle</w:t>
      </w:r>
      <w:proofErr w:type="spellEnd"/>
      <w:r>
        <w:rPr>
          <w:rFonts w:ascii="Calibri" w:hAnsi="Calibri"/>
          <w:color w:val="000000"/>
        </w:rPr>
        <w:t>- - again pictured further below.</w:t>
      </w:r>
      <w:r w:rsidR="00BD3A09">
        <w:rPr>
          <w:rFonts w:ascii="Calibri" w:hAnsi="Calibri"/>
          <w:color w:val="000000"/>
        </w:rPr>
        <w:t xml:space="preserve">  This latter CD is also to help me with my assignment as listening to pieces for viola will, hopefully, help me understand the possibilities of the instrument and give me a greater ‘feel’ for it.  I also have a colleague who is a semi-professional viola player and will also talk in detail with him too.</w:t>
      </w:r>
    </w:p>
    <w:p w:rsidR="00EF5BCC" w:rsidRDefault="00EF5BCC" w:rsidP="00AC75A2">
      <w:pPr>
        <w:spacing w:after="0"/>
        <w:rPr>
          <w:noProof/>
          <w:lang w:eastAsia="en-GB"/>
        </w:rPr>
      </w:pPr>
    </w:p>
    <w:p w:rsidR="00EF5BCC" w:rsidRDefault="00EF5BCC" w:rsidP="00AC75A2">
      <w:pPr>
        <w:spacing w:after="0"/>
        <w:rPr>
          <w:rFonts w:ascii="Calibri" w:hAnsi="Calibri"/>
          <w:color w:val="000000"/>
        </w:rPr>
      </w:pPr>
      <w:r>
        <w:rPr>
          <w:noProof/>
          <w:lang w:eastAsia="en-GB"/>
        </w:rPr>
        <w:drawing>
          <wp:inline distT="0" distB="0" distL="0" distR="0">
            <wp:extent cx="5863135" cy="4398887"/>
            <wp:effectExtent l="19050" t="0" r="4265" b="0"/>
            <wp:docPr id="28" name="Picture 4" descr="Pink_Martini_Storm&amp;China_Hornbe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nk_Martini_Storm&amp;China_Hornbecker"/>
                    <pic:cNvPicPr>
                      <a:picLocks noChangeAspect="1" noChangeArrowheads="1"/>
                    </pic:cNvPicPr>
                  </pic:nvPicPr>
                  <pic:blipFill>
                    <a:blip r:embed="rId33" cstate="print"/>
                    <a:srcRect/>
                    <a:stretch>
                      <a:fillRect/>
                    </a:stretch>
                  </pic:blipFill>
                  <pic:spPr bwMode="auto">
                    <a:xfrm>
                      <a:off x="0" y="0"/>
                      <a:ext cx="5864621" cy="4400002"/>
                    </a:xfrm>
                    <a:prstGeom prst="rect">
                      <a:avLst/>
                    </a:prstGeom>
                    <a:noFill/>
                    <a:ln w="9525">
                      <a:noFill/>
                      <a:miter lim="800000"/>
                      <a:headEnd/>
                      <a:tailEnd/>
                    </a:ln>
                  </pic:spPr>
                </pic:pic>
              </a:graphicData>
            </a:graphic>
          </wp:inline>
        </w:drawing>
      </w:r>
    </w:p>
    <w:p w:rsidR="00EF5BCC" w:rsidRDefault="00EF5BCC" w:rsidP="00AC75A2">
      <w:pPr>
        <w:spacing w:after="0"/>
        <w:rPr>
          <w:rFonts w:ascii="Calibri" w:hAnsi="Calibri"/>
          <w:color w:val="000000"/>
        </w:rPr>
      </w:pPr>
      <w:r>
        <w:rPr>
          <w:rFonts w:ascii="Calibri" w:hAnsi="Calibri"/>
          <w:color w:val="000000"/>
        </w:rPr>
        <w:t xml:space="preserve">Above picture from </w:t>
      </w:r>
      <w:r w:rsidR="00A41B42">
        <w:rPr>
          <w:rFonts w:ascii="Calibri" w:hAnsi="Calibri"/>
          <w:color w:val="000000"/>
        </w:rPr>
        <w:t>Pink Martini’s</w:t>
      </w:r>
      <w:r>
        <w:rPr>
          <w:rFonts w:ascii="Calibri" w:hAnsi="Calibri"/>
          <w:color w:val="000000"/>
        </w:rPr>
        <w:t xml:space="preserve"> website</w:t>
      </w:r>
      <w:r w:rsidR="00A41B42">
        <w:rPr>
          <w:rFonts w:ascii="Calibri" w:hAnsi="Calibri"/>
          <w:color w:val="000000"/>
        </w:rPr>
        <w:t xml:space="preserve"> (Figure 21)</w:t>
      </w:r>
    </w:p>
    <w:p w:rsidR="00EF5BCC" w:rsidRDefault="00EF5BCC" w:rsidP="00AC75A2">
      <w:pPr>
        <w:spacing w:after="0"/>
        <w:rPr>
          <w:rFonts w:ascii="Calibri" w:hAnsi="Calibri"/>
          <w:color w:val="000000"/>
        </w:rPr>
      </w:pPr>
    </w:p>
    <w:p w:rsidR="00EF5BCC" w:rsidRDefault="00EF5BCC" w:rsidP="00AC75A2">
      <w:pPr>
        <w:spacing w:after="0"/>
        <w:rPr>
          <w:rFonts w:ascii="Calibri" w:hAnsi="Calibri"/>
          <w:color w:val="000000"/>
        </w:rPr>
      </w:pPr>
      <w:r>
        <w:rPr>
          <w:noProof/>
          <w:lang w:eastAsia="en-GB"/>
        </w:rPr>
        <w:lastRenderedPageBreak/>
        <w:drawing>
          <wp:inline distT="0" distB="0" distL="0" distR="0">
            <wp:extent cx="5723427" cy="4087481"/>
            <wp:effectExtent l="19050" t="0" r="0" b="0"/>
            <wp:docPr id="24" name="Picture 1" descr="http://images.fanpop.com/images/image_uploads/Pink-Martini-pink-martini-559797_1920_1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fanpop.com/images/image_uploads/Pink-Martini-pink-martini-559797_1920_1371.jpg"/>
                    <pic:cNvPicPr>
                      <a:picLocks noChangeAspect="1" noChangeArrowheads="1"/>
                    </pic:cNvPicPr>
                  </pic:nvPicPr>
                  <pic:blipFill>
                    <a:blip r:embed="rId34" cstate="print"/>
                    <a:srcRect/>
                    <a:stretch>
                      <a:fillRect/>
                    </a:stretch>
                  </pic:blipFill>
                  <pic:spPr bwMode="auto">
                    <a:xfrm>
                      <a:off x="0" y="0"/>
                      <a:ext cx="5727708" cy="4090538"/>
                    </a:xfrm>
                    <a:prstGeom prst="rect">
                      <a:avLst/>
                    </a:prstGeom>
                    <a:noFill/>
                    <a:ln w="9525">
                      <a:noFill/>
                      <a:miter lim="800000"/>
                      <a:headEnd/>
                      <a:tailEnd/>
                    </a:ln>
                  </pic:spPr>
                </pic:pic>
              </a:graphicData>
            </a:graphic>
          </wp:inline>
        </w:drawing>
      </w:r>
    </w:p>
    <w:p w:rsidR="00EF5BCC" w:rsidRDefault="00EF5BCC" w:rsidP="00AC75A2">
      <w:pPr>
        <w:spacing w:after="0"/>
        <w:rPr>
          <w:rFonts w:ascii="Calibri" w:hAnsi="Calibri"/>
          <w:color w:val="000000"/>
        </w:rPr>
      </w:pPr>
    </w:p>
    <w:p w:rsidR="00EF5BCC" w:rsidRDefault="00A41B42" w:rsidP="00AC75A2">
      <w:pPr>
        <w:spacing w:after="0"/>
        <w:rPr>
          <w:rFonts w:ascii="Calibri" w:hAnsi="Calibri"/>
          <w:color w:val="000000"/>
        </w:rPr>
      </w:pPr>
      <w:r>
        <w:rPr>
          <w:rFonts w:ascii="Calibri" w:hAnsi="Calibri"/>
          <w:color w:val="000000"/>
        </w:rPr>
        <w:t xml:space="preserve">Figure 22 – Pink Martini in concert </w:t>
      </w:r>
    </w:p>
    <w:p w:rsidR="00A41B42" w:rsidRDefault="00A41B42" w:rsidP="00AC75A2">
      <w:pPr>
        <w:spacing w:after="0"/>
        <w:rPr>
          <w:rFonts w:ascii="Calibri" w:hAnsi="Calibri"/>
          <w:color w:val="000000"/>
        </w:rPr>
      </w:pPr>
    </w:p>
    <w:p w:rsidR="00EF5BCC" w:rsidRDefault="002114FD" w:rsidP="00AC75A2">
      <w:pPr>
        <w:spacing w:after="0"/>
        <w:rPr>
          <w:rFonts w:ascii="Calibri" w:hAnsi="Calibri"/>
          <w:color w:val="000000"/>
        </w:rPr>
      </w:pPr>
      <w:r>
        <w:rPr>
          <w:noProof/>
          <w:lang w:eastAsia="en-GB"/>
        </w:rPr>
        <w:drawing>
          <wp:inline distT="0" distB="0" distL="0" distR="0">
            <wp:extent cx="2818934" cy="2463421"/>
            <wp:effectExtent l="19050" t="0" r="466" b="0"/>
            <wp:docPr id="30" name="Picture 7" descr="http://cps-static.rovicorp.com/3/JPG_500/MI0003/630/MI0003630591.jpg?partner=allrovi.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ps-static.rovicorp.com/3/JPG_500/MI0003/630/MI0003630591.jpg?partner=allrovi.com"/>
                    <pic:cNvPicPr>
                      <a:picLocks noChangeAspect="1" noChangeArrowheads="1"/>
                    </pic:cNvPicPr>
                  </pic:nvPicPr>
                  <pic:blipFill>
                    <a:blip r:embed="rId35" cstate="print"/>
                    <a:srcRect/>
                    <a:stretch>
                      <a:fillRect/>
                    </a:stretch>
                  </pic:blipFill>
                  <pic:spPr bwMode="auto">
                    <a:xfrm>
                      <a:off x="0" y="0"/>
                      <a:ext cx="2820767" cy="2465023"/>
                    </a:xfrm>
                    <a:prstGeom prst="rect">
                      <a:avLst/>
                    </a:prstGeom>
                    <a:noFill/>
                    <a:ln w="9525">
                      <a:noFill/>
                      <a:miter lim="800000"/>
                      <a:headEnd/>
                      <a:tailEnd/>
                    </a:ln>
                  </pic:spPr>
                </pic:pic>
              </a:graphicData>
            </a:graphic>
          </wp:inline>
        </w:drawing>
      </w:r>
      <w:r w:rsidR="00BD3A09">
        <w:rPr>
          <w:rFonts w:ascii="Calibri" w:hAnsi="Calibri"/>
          <w:color w:val="000000"/>
        </w:rPr>
        <w:t xml:space="preserve">         </w:t>
      </w:r>
      <w:r>
        <w:rPr>
          <w:rFonts w:ascii="Calibri" w:hAnsi="Calibri"/>
          <w:color w:val="000000"/>
        </w:rPr>
        <w:t xml:space="preserve">  </w:t>
      </w:r>
      <w:r w:rsidR="00BD3A09">
        <w:rPr>
          <w:rFonts w:ascii="Arial" w:hAnsi="Arial" w:cs="Arial"/>
          <w:noProof/>
          <w:color w:val="111111"/>
          <w:sz w:val="14"/>
          <w:szCs w:val="14"/>
          <w:lang w:eastAsia="en-GB"/>
        </w:rPr>
        <w:drawing>
          <wp:inline distT="0" distB="0" distL="0" distR="0">
            <wp:extent cx="2463412" cy="2463412"/>
            <wp:effectExtent l="19050" t="0" r="0" b="0"/>
            <wp:docPr id="31" name="Picture 10" descr="https://images-na.ssl-images-amazon.com/images/I/81EYAdHw4UL._SL1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ages-na.ssl-images-amazon.com/images/I/81EYAdHw4UL._SL1200_.jpg"/>
                    <pic:cNvPicPr>
                      <a:picLocks noChangeAspect="1" noChangeArrowheads="1"/>
                    </pic:cNvPicPr>
                  </pic:nvPicPr>
                  <pic:blipFill>
                    <a:blip r:embed="rId36" cstate="print"/>
                    <a:srcRect/>
                    <a:stretch>
                      <a:fillRect/>
                    </a:stretch>
                  </pic:blipFill>
                  <pic:spPr bwMode="auto">
                    <a:xfrm>
                      <a:off x="0" y="0"/>
                      <a:ext cx="2463666" cy="2463666"/>
                    </a:xfrm>
                    <a:prstGeom prst="rect">
                      <a:avLst/>
                    </a:prstGeom>
                    <a:noFill/>
                    <a:ln w="9525">
                      <a:noFill/>
                      <a:miter lim="800000"/>
                      <a:headEnd/>
                      <a:tailEnd/>
                    </a:ln>
                  </pic:spPr>
                </pic:pic>
              </a:graphicData>
            </a:graphic>
          </wp:inline>
        </w:drawing>
      </w:r>
    </w:p>
    <w:p w:rsidR="00BD3A09" w:rsidRDefault="00BD3A09" w:rsidP="00AC75A2">
      <w:pPr>
        <w:spacing w:after="0"/>
        <w:rPr>
          <w:rFonts w:ascii="Calibri" w:hAnsi="Calibri"/>
          <w:color w:val="000000"/>
        </w:rPr>
      </w:pPr>
    </w:p>
    <w:p w:rsidR="00BD3A09" w:rsidRDefault="00BD3A09" w:rsidP="00AC75A2">
      <w:pPr>
        <w:spacing w:after="0"/>
        <w:rPr>
          <w:rFonts w:ascii="Calibri" w:hAnsi="Calibri"/>
          <w:color w:val="000000"/>
        </w:rPr>
      </w:pPr>
      <w:r>
        <w:rPr>
          <w:rFonts w:ascii="Calibri" w:hAnsi="Calibri"/>
          <w:color w:val="000000"/>
        </w:rPr>
        <w:t>Two recent CD purchases referred to in the text above.</w:t>
      </w:r>
      <w:r w:rsidR="00A41B42">
        <w:rPr>
          <w:rFonts w:ascii="Calibri" w:hAnsi="Calibri"/>
          <w:color w:val="000000"/>
        </w:rPr>
        <w:t xml:space="preserve"> (Figures 23 &amp; 24)</w:t>
      </w:r>
    </w:p>
    <w:p w:rsidR="008D6D8A" w:rsidRDefault="008D6D8A" w:rsidP="00AC75A2">
      <w:pPr>
        <w:spacing w:after="0"/>
        <w:rPr>
          <w:rFonts w:ascii="Calibri" w:hAnsi="Calibri"/>
          <w:color w:val="000000"/>
        </w:rPr>
      </w:pPr>
    </w:p>
    <w:p w:rsidR="008D6D8A" w:rsidRDefault="008D6D8A" w:rsidP="00AC75A2">
      <w:pPr>
        <w:spacing w:after="0"/>
        <w:rPr>
          <w:rFonts w:ascii="Calibri" w:hAnsi="Calibri"/>
          <w:color w:val="000000"/>
        </w:rPr>
      </w:pPr>
    </w:p>
    <w:p w:rsidR="008D6D8A" w:rsidRPr="008D6D8A" w:rsidRDefault="008D6D8A" w:rsidP="00AC75A2">
      <w:pPr>
        <w:spacing w:after="0"/>
        <w:rPr>
          <w:rFonts w:ascii="Calibri" w:hAnsi="Calibri"/>
          <w:b/>
          <w:color w:val="000000"/>
        </w:rPr>
      </w:pPr>
      <w:r w:rsidRPr="008D6D8A">
        <w:rPr>
          <w:rFonts w:ascii="Calibri" w:hAnsi="Calibri"/>
          <w:b/>
          <w:color w:val="000000"/>
        </w:rPr>
        <w:t>Saturday 29 October 2016</w:t>
      </w:r>
    </w:p>
    <w:p w:rsidR="008D6D8A" w:rsidRDefault="008D6D8A" w:rsidP="00AC75A2">
      <w:pPr>
        <w:spacing w:after="0"/>
        <w:rPr>
          <w:rFonts w:ascii="Calibri" w:hAnsi="Calibri"/>
          <w:color w:val="000000"/>
        </w:rPr>
      </w:pPr>
    </w:p>
    <w:p w:rsidR="008D6D8A" w:rsidRDefault="008D6D8A" w:rsidP="00AC75A2">
      <w:pPr>
        <w:spacing w:after="0"/>
        <w:rPr>
          <w:rFonts w:ascii="Calibri" w:hAnsi="Calibri"/>
          <w:color w:val="000000"/>
        </w:rPr>
      </w:pPr>
      <w:r>
        <w:rPr>
          <w:rFonts w:ascii="Calibri" w:hAnsi="Calibri"/>
          <w:color w:val="000000"/>
        </w:rPr>
        <w:t xml:space="preserve">I have recently become obsessed with listening to and comparing recordings of Bach’s Goldberg Variations.  I have a number of recordings – with only one of these being on the harpsichord, the </w:t>
      </w:r>
      <w:r>
        <w:rPr>
          <w:rFonts w:ascii="Calibri" w:hAnsi="Calibri"/>
          <w:color w:val="000000"/>
        </w:rPr>
        <w:lastRenderedPageBreak/>
        <w:t>instrument they were originally written for.  Here is the list of performers I have CD recordings of</w:t>
      </w:r>
      <w:r w:rsidR="0066039E">
        <w:rPr>
          <w:rFonts w:ascii="Calibri" w:hAnsi="Calibri"/>
          <w:color w:val="000000"/>
        </w:rPr>
        <w:t xml:space="preserve"> performances by</w:t>
      </w:r>
      <w:r>
        <w:rPr>
          <w:rFonts w:ascii="Calibri" w:hAnsi="Calibri"/>
          <w:color w:val="000000"/>
        </w:rPr>
        <w:t>:</w:t>
      </w:r>
    </w:p>
    <w:p w:rsidR="0066039E" w:rsidRDefault="0066039E" w:rsidP="00AC75A2">
      <w:pPr>
        <w:spacing w:after="0"/>
        <w:rPr>
          <w:rFonts w:ascii="Calibri" w:hAnsi="Calibri"/>
          <w:color w:val="000000"/>
        </w:rPr>
      </w:pPr>
    </w:p>
    <w:p w:rsidR="008D6D8A" w:rsidRPr="008D6D8A" w:rsidRDefault="008D6D8A" w:rsidP="008D6D8A">
      <w:pPr>
        <w:pStyle w:val="ListParagraph"/>
        <w:numPr>
          <w:ilvl w:val="0"/>
          <w:numId w:val="5"/>
        </w:numPr>
        <w:spacing w:after="0"/>
        <w:rPr>
          <w:rFonts w:ascii="Calibri" w:hAnsi="Calibri"/>
          <w:color w:val="000000"/>
        </w:rPr>
      </w:pPr>
      <w:r w:rsidRPr="008D6D8A">
        <w:rPr>
          <w:rFonts w:ascii="Calibri" w:hAnsi="Calibri"/>
          <w:color w:val="000000"/>
        </w:rPr>
        <w:t>Angela Hewitt (piano)</w:t>
      </w:r>
    </w:p>
    <w:p w:rsidR="008D6D8A" w:rsidRPr="008D6D8A" w:rsidRDefault="008D6D8A" w:rsidP="008D6D8A">
      <w:pPr>
        <w:pStyle w:val="ListParagraph"/>
        <w:numPr>
          <w:ilvl w:val="0"/>
          <w:numId w:val="5"/>
        </w:numPr>
        <w:spacing w:after="0"/>
        <w:rPr>
          <w:rFonts w:ascii="Calibri" w:hAnsi="Calibri"/>
          <w:color w:val="000000"/>
        </w:rPr>
      </w:pPr>
      <w:r w:rsidRPr="008D6D8A">
        <w:rPr>
          <w:rFonts w:ascii="Calibri" w:hAnsi="Calibri"/>
          <w:color w:val="000000"/>
        </w:rPr>
        <w:t xml:space="preserve">Murray </w:t>
      </w:r>
      <w:proofErr w:type="spellStart"/>
      <w:r w:rsidRPr="008D6D8A">
        <w:rPr>
          <w:rFonts w:ascii="Calibri" w:hAnsi="Calibri"/>
          <w:color w:val="000000"/>
        </w:rPr>
        <w:t>Perahia</w:t>
      </w:r>
      <w:proofErr w:type="spellEnd"/>
      <w:r w:rsidRPr="008D6D8A">
        <w:rPr>
          <w:rFonts w:ascii="Calibri" w:hAnsi="Calibri"/>
          <w:color w:val="000000"/>
        </w:rPr>
        <w:t xml:space="preserve"> (piano)</w:t>
      </w:r>
    </w:p>
    <w:p w:rsidR="008D6D8A" w:rsidRPr="008D6D8A" w:rsidRDefault="008D6D8A" w:rsidP="008D6D8A">
      <w:pPr>
        <w:pStyle w:val="ListParagraph"/>
        <w:numPr>
          <w:ilvl w:val="0"/>
          <w:numId w:val="5"/>
        </w:numPr>
        <w:spacing w:after="0"/>
        <w:rPr>
          <w:rFonts w:ascii="Calibri" w:hAnsi="Calibri"/>
          <w:color w:val="000000"/>
        </w:rPr>
      </w:pPr>
      <w:r w:rsidRPr="008D6D8A">
        <w:rPr>
          <w:rFonts w:ascii="Calibri" w:hAnsi="Calibri"/>
          <w:color w:val="000000"/>
        </w:rPr>
        <w:t>Gle</w:t>
      </w:r>
      <w:r>
        <w:rPr>
          <w:rFonts w:ascii="Calibri" w:hAnsi="Calibri"/>
          <w:color w:val="000000"/>
        </w:rPr>
        <w:t>n</w:t>
      </w:r>
      <w:r w:rsidRPr="008D6D8A">
        <w:rPr>
          <w:rFonts w:ascii="Calibri" w:hAnsi="Calibri"/>
          <w:color w:val="000000"/>
        </w:rPr>
        <w:t xml:space="preserve">n Gould </w:t>
      </w:r>
      <w:r w:rsidR="0066039E">
        <w:rPr>
          <w:rFonts w:ascii="Calibri" w:hAnsi="Calibri"/>
          <w:color w:val="000000"/>
        </w:rPr>
        <w:t xml:space="preserve">- </w:t>
      </w:r>
      <w:r w:rsidRPr="008D6D8A">
        <w:rPr>
          <w:rFonts w:ascii="Calibri" w:hAnsi="Calibri"/>
          <w:color w:val="000000"/>
        </w:rPr>
        <w:t>1955 recording (piano)</w:t>
      </w:r>
    </w:p>
    <w:p w:rsidR="008D6D8A" w:rsidRDefault="008D6D8A" w:rsidP="008D6D8A">
      <w:pPr>
        <w:pStyle w:val="ListParagraph"/>
        <w:numPr>
          <w:ilvl w:val="0"/>
          <w:numId w:val="5"/>
        </w:numPr>
        <w:spacing w:after="0"/>
        <w:rPr>
          <w:rFonts w:ascii="Calibri" w:hAnsi="Calibri"/>
          <w:color w:val="000000"/>
        </w:rPr>
      </w:pPr>
      <w:r w:rsidRPr="008D6D8A">
        <w:rPr>
          <w:rFonts w:ascii="Calibri" w:hAnsi="Calibri"/>
          <w:color w:val="000000"/>
        </w:rPr>
        <w:t>Glenn Gould</w:t>
      </w:r>
      <w:r w:rsidR="0066039E">
        <w:rPr>
          <w:rFonts w:ascii="Calibri" w:hAnsi="Calibri"/>
          <w:color w:val="000000"/>
        </w:rPr>
        <w:t xml:space="preserve"> - </w:t>
      </w:r>
      <w:r>
        <w:rPr>
          <w:rFonts w:ascii="Calibri" w:hAnsi="Calibri"/>
          <w:color w:val="000000"/>
        </w:rPr>
        <w:t>1955 recording remade on an electronically controlled Yamaha (piano)</w:t>
      </w:r>
    </w:p>
    <w:p w:rsidR="008D6D8A" w:rsidRDefault="008D6D8A" w:rsidP="008D6D8A">
      <w:pPr>
        <w:pStyle w:val="ListParagraph"/>
        <w:numPr>
          <w:ilvl w:val="0"/>
          <w:numId w:val="5"/>
        </w:numPr>
        <w:spacing w:after="0"/>
        <w:rPr>
          <w:rFonts w:ascii="Calibri" w:hAnsi="Calibri"/>
          <w:color w:val="000000"/>
        </w:rPr>
      </w:pPr>
      <w:r>
        <w:rPr>
          <w:rFonts w:ascii="Calibri" w:hAnsi="Calibri"/>
          <w:color w:val="000000"/>
        </w:rPr>
        <w:t>Glenn Gould</w:t>
      </w:r>
      <w:r w:rsidR="0066039E">
        <w:rPr>
          <w:rFonts w:ascii="Calibri" w:hAnsi="Calibri"/>
          <w:color w:val="000000"/>
        </w:rPr>
        <w:t xml:space="preserve"> -</w:t>
      </w:r>
      <w:r>
        <w:rPr>
          <w:rFonts w:ascii="Calibri" w:hAnsi="Calibri"/>
          <w:color w:val="000000"/>
        </w:rPr>
        <w:t xml:space="preserve">  1981 recording (piano)</w:t>
      </w:r>
    </w:p>
    <w:p w:rsidR="008D6D8A" w:rsidRDefault="008D6D8A" w:rsidP="008D6D8A">
      <w:pPr>
        <w:pStyle w:val="ListParagraph"/>
        <w:numPr>
          <w:ilvl w:val="0"/>
          <w:numId w:val="5"/>
        </w:numPr>
        <w:spacing w:after="0"/>
        <w:rPr>
          <w:rFonts w:ascii="Calibri" w:hAnsi="Calibri"/>
          <w:color w:val="000000"/>
        </w:rPr>
      </w:pPr>
      <w:r>
        <w:rPr>
          <w:rFonts w:ascii="Calibri" w:hAnsi="Calibri"/>
          <w:color w:val="000000"/>
        </w:rPr>
        <w:t>Lars Vogt (piano)</w:t>
      </w:r>
    </w:p>
    <w:p w:rsidR="008D6D8A" w:rsidRDefault="008D6D8A" w:rsidP="008D6D8A">
      <w:pPr>
        <w:pStyle w:val="ListParagraph"/>
        <w:numPr>
          <w:ilvl w:val="0"/>
          <w:numId w:val="5"/>
        </w:numPr>
        <w:spacing w:after="0"/>
        <w:rPr>
          <w:rFonts w:ascii="Calibri" w:hAnsi="Calibri"/>
          <w:color w:val="000000"/>
        </w:rPr>
      </w:pPr>
      <w:r>
        <w:rPr>
          <w:rFonts w:ascii="Calibri" w:hAnsi="Calibri"/>
          <w:color w:val="000000"/>
        </w:rPr>
        <w:t xml:space="preserve">Andreas </w:t>
      </w:r>
      <w:proofErr w:type="spellStart"/>
      <w:r>
        <w:rPr>
          <w:rFonts w:ascii="Calibri" w:hAnsi="Calibri"/>
          <w:color w:val="000000"/>
        </w:rPr>
        <w:t>Steier</w:t>
      </w:r>
      <w:proofErr w:type="spellEnd"/>
      <w:r>
        <w:rPr>
          <w:rFonts w:ascii="Calibri" w:hAnsi="Calibri"/>
          <w:color w:val="000000"/>
        </w:rPr>
        <w:t xml:space="preserve"> (harpsichord)</w:t>
      </w:r>
    </w:p>
    <w:p w:rsidR="008D6D8A" w:rsidRDefault="008D6D8A" w:rsidP="008D6D8A">
      <w:pPr>
        <w:spacing w:after="0"/>
        <w:rPr>
          <w:rFonts w:ascii="Calibri" w:hAnsi="Calibri"/>
          <w:color w:val="000000"/>
        </w:rPr>
      </w:pPr>
    </w:p>
    <w:p w:rsidR="008D6D8A" w:rsidRDefault="008D6D8A" w:rsidP="008D6D8A">
      <w:pPr>
        <w:spacing w:after="0"/>
        <w:rPr>
          <w:rFonts w:ascii="Calibri" w:hAnsi="Calibri"/>
          <w:color w:val="000000"/>
        </w:rPr>
      </w:pPr>
      <w:r>
        <w:rPr>
          <w:rFonts w:ascii="Calibri" w:hAnsi="Calibri"/>
          <w:color w:val="000000"/>
        </w:rPr>
        <w:t xml:space="preserve">I also have the Jacques </w:t>
      </w:r>
      <w:proofErr w:type="spellStart"/>
      <w:r>
        <w:rPr>
          <w:rFonts w:ascii="Calibri" w:hAnsi="Calibri"/>
          <w:color w:val="000000"/>
        </w:rPr>
        <w:t>Loussier</w:t>
      </w:r>
      <w:proofErr w:type="spellEnd"/>
      <w:r>
        <w:rPr>
          <w:rFonts w:ascii="Calibri" w:hAnsi="Calibri"/>
          <w:color w:val="000000"/>
        </w:rPr>
        <w:t xml:space="preserve"> recording</w:t>
      </w:r>
      <w:r w:rsidR="0066039E">
        <w:rPr>
          <w:rFonts w:ascii="Calibri" w:hAnsi="Calibri"/>
          <w:color w:val="000000"/>
        </w:rPr>
        <w:t xml:space="preserve"> (</w:t>
      </w:r>
      <w:proofErr w:type="spellStart"/>
      <w:r w:rsidR="0066039E">
        <w:rPr>
          <w:rFonts w:ascii="Calibri" w:hAnsi="Calibri"/>
          <w:color w:val="000000"/>
        </w:rPr>
        <w:t>Loussier</w:t>
      </w:r>
      <w:proofErr w:type="spellEnd"/>
      <w:r w:rsidR="0066039E">
        <w:rPr>
          <w:rFonts w:ascii="Calibri" w:hAnsi="Calibri"/>
          <w:color w:val="000000"/>
        </w:rPr>
        <w:t>, 2000)</w:t>
      </w:r>
      <w:r>
        <w:rPr>
          <w:rFonts w:ascii="Calibri" w:hAnsi="Calibri"/>
          <w:color w:val="000000"/>
        </w:rPr>
        <w:t xml:space="preserve"> of his jazzy version</w:t>
      </w:r>
      <w:r w:rsidR="0066039E">
        <w:rPr>
          <w:rFonts w:ascii="Calibri" w:hAnsi="Calibri"/>
          <w:color w:val="000000"/>
        </w:rPr>
        <w:t xml:space="preserve"> of the Goldberg Variations  </w:t>
      </w:r>
      <w:r>
        <w:rPr>
          <w:rFonts w:ascii="Calibri" w:hAnsi="Calibri"/>
          <w:color w:val="000000"/>
        </w:rPr>
        <w:t xml:space="preserve">with percussion and string bass in addition to the piano.  See Figure 1 for a reproduction of the front cover of the CD.  This has interested me particularly as one of the suggestions for listening in the course manual is to </w:t>
      </w:r>
      <w:proofErr w:type="spellStart"/>
      <w:r>
        <w:rPr>
          <w:rFonts w:ascii="Calibri" w:hAnsi="Calibri"/>
          <w:color w:val="000000"/>
        </w:rPr>
        <w:t>Loussier’s</w:t>
      </w:r>
      <w:proofErr w:type="spellEnd"/>
      <w:r>
        <w:rPr>
          <w:rFonts w:ascii="Calibri" w:hAnsi="Calibri"/>
          <w:color w:val="000000"/>
        </w:rPr>
        <w:t xml:space="preserve"> way with Bach.  I own all of his Bach recordings and in most of them he is quite free with his jazz inspired renditions but in the Goldberg variations he sticks more closely to Bach’s original writing often assigning the lowest musical line to the string bass to play.  He is more improvisatory in a few of them (</w:t>
      </w:r>
      <w:r w:rsidR="0066039E">
        <w:rPr>
          <w:rFonts w:ascii="Calibri" w:hAnsi="Calibri"/>
          <w:color w:val="000000"/>
        </w:rPr>
        <w:t>variations</w:t>
      </w:r>
      <w:r>
        <w:rPr>
          <w:rFonts w:ascii="Calibri" w:hAnsi="Calibri"/>
          <w:color w:val="000000"/>
        </w:rPr>
        <w:t xml:space="preserve"> </w:t>
      </w:r>
      <w:r w:rsidR="0066039E">
        <w:rPr>
          <w:rFonts w:ascii="Calibri" w:hAnsi="Calibri"/>
          <w:color w:val="000000"/>
        </w:rPr>
        <w:t>number four and eleven) but most of them do not stray far from the original versions which leaves a question in my mind – are some ‘skeletons’ inappropriate for reworking as they are so beautifully constructed that changing them does not produce anything better?</w:t>
      </w:r>
      <w:r w:rsidR="00BF71EC">
        <w:rPr>
          <w:rFonts w:ascii="Calibri" w:hAnsi="Calibri"/>
          <w:color w:val="000000"/>
        </w:rPr>
        <w:t xml:space="preserve">  Or are the Goldberg Variations so iconic that they are untouchable?  There are a number of arrangements of the piece for string trio and string orchestra available and that have been recorded. </w:t>
      </w:r>
    </w:p>
    <w:p w:rsidR="00BF71EC" w:rsidRDefault="00BF71EC" w:rsidP="008D6D8A">
      <w:pPr>
        <w:spacing w:after="0"/>
        <w:rPr>
          <w:rFonts w:ascii="Calibri" w:hAnsi="Calibri"/>
          <w:color w:val="000000"/>
        </w:rPr>
      </w:pPr>
    </w:p>
    <w:p w:rsidR="00BF71EC" w:rsidRDefault="00BF71EC" w:rsidP="008D6D8A">
      <w:pPr>
        <w:spacing w:after="0"/>
        <w:rPr>
          <w:rFonts w:ascii="Calibri" w:hAnsi="Calibri"/>
          <w:color w:val="000000"/>
        </w:rPr>
      </w:pPr>
    </w:p>
    <w:p w:rsidR="003A0307" w:rsidRDefault="00BF71EC" w:rsidP="008D6D8A">
      <w:pPr>
        <w:spacing w:after="0"/>
        <w:rPr>
          <w:rFonts w:ascii="Calibri" w:hAnsi="Calibri"/>
          <w:noProof/>
          <w:color w:val="000000"/>
          <w:lang w:eastAsia="en-GB"/>
        </w:rPr>
      </w:pPr>
      <w:r>
        <w:rPr>
          <w:rFonts w:ascii="Calibri" w:hAnsi="Calibri"/>
          <w:color w:val="000000"/>
        </w:rPr>
        <w:t xml:space="preserve">  </w:t>
      </w:r>
      <w:r w:rsidR="003A0307">
        <w:rPr>
          <w:rFonts w:ascii="Calibri" w:hAnsi="Calibri"/>
          <w:noProof/>
          <w:color w:val="000000"/>
          <w:lang w:eastAsia="en-GB"/>
        </w:rPr>
        <w:t xml:space="preserve"> </w:t>
      </w:r>
      <w:r w:rsidR="003A0307">
        <w:rPr>
          <w:rFonts w:ascii="Calibri" w:hAnsi="Calibri"/>
          <w:noProof/>
          <w:color w:val="000000"/>
          <w:lang w:eastAsia="en-GB"/>
        </w:rPr>
        <w:drawing>
          <wp:inline distT="0" distB="0" distL="0" distR="0">
            <wp:extent cx="5187571" cy="2575117"/>
            <wp:effectExtent l="19050" t="0" r="0" b="0"/>
            <wp:docPr id="33" name="Picture 1" descr="C:\Users\Ellicott-Cook\Documents\OCA Course\Composing Music 2 Moving on with composition\Learning Logs 1 - Music 2\IMG_20161030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Learning Logs 1 - Music 2\IMG_20161030_0001.jpg"/>
                    <pic:cNvPicPr>
                      <a:picLocks noChangeAspect="1" noChangeArrowheads="1"/>
                    </pic:cNvPicPr>
                  </pic:nvPicPr>
                  <pic:blipFill>
                    <a:blip r:embed="rId37" cstate="print"/>
                    <a:srcRect/>
                    <a:stretch>
                      <a:fillRect/>
                    </a:stretch>
                  </pic:blipFill>
                  <pic:spPr bwMode="auto">
                    <a:xfrm>
                      <a:off x="0" y="0"/>
                      <a:ext cx="5188086" cy="2575373"/>
                    </a:xfrm>
                    <a:prstGeom prst="rect">
                      <a:avLst/>
                    </a:prstGeom>
                    <a:noFill/>
                    <a:ln w="9525">
                      <a:noFill/>
                      <a:miter lim="800000"/>
                      <a:headEnd/>
                      <a:tailEnd/>
                    </a:ln>
                  </pic:spPr>
                </pic:pic>
              </a:graphicData>
            </a:graphic>
          </wp:inline>
        </w:drawing>
      </w:r>
      <w:r w:rsidR="003A0307">
        <w:rPr>
          <w:rFonts w:ascii="Calibri" w:hAnsi="Calibri"/>
          <w:noProof/>
          <w:color w:val="000000"/>
          <w:lang w:eastAsia="en-GB"/>
        </w:rPr>
        <w:t xml:space="preserve"> </w:t>
      </w:r>
    </w:p>
    <w:p w:rsidR="003A0307" w:rsidRDefault="00AF3D54" w:rsidP="003A0307">
      <w:pPr>
        <w:spacing w:after="0"/>
        <w:rPr>
          <w:rFonts w:ascii="Calibri" w:hAnsi="Calibri"/>
          <w:noProof/>
          <w:color w:val="000000"/>
          <w:lang w:eastAsia="en-GB"/>
        </w:rPr>
      </w:pPr>
      <w:r w:rsidRPr="00AF3D54">
        <w:rPr>
          <w:rFonts w:ascii="Calibri" w:hAnsi="Calibri"/>
          <w:noProof/>
          <w:color w:val="000000"/>
          <w:lang w:val="en-US" w:eastAsia="zh-TW"/>
        </w:rPr>
        <w:pict>
          <v:shape id="_x0000_s1048" type="#_x0000_t202" style="position:absolute;margin-left:52.8pt;margin-top:11.35pt;width:366.4pt;height:39.05pt;z-index:251682816;mso-width-relative:margin;mso-height-relative:margin" stroked="f">
            <v:textbox style="mso-next-textbox:#_x0000_s1048">
              <w:txbxContent>
                <w:p w:rsidR="000672C1" w:rsidRDefault="000672C1">
                  <w:r>
                    <w:t xml:space="preserve">Front and rear cover of booklet accompanying CD of Jacques </w:t>
                  </w:r>
                  <w:proofErr w:type="spellStart"/>
                  <w:r>
                    <w:t>Loussier’s</w:t>
                  </w:r>
                  <w:proofErr w:type="spellEnd"/>
                  <w:r>
                    <w:t xml:space="preserve"> arrangements of the Goldberg Variations by JS Bach (</w:t>
                  </w:r>
                  <w:proofErr w:type="spellStart"/>
                  <w:r>
                    <w:t>Loussier</w:t>
                  </w:r>
                  <w:proofErr w:type="spellEnd"/>
                  <w:r>
                    <w:t>, 2000)</w:t>
                  </w:r>
                </w:p>
              </w:txbxContent>
            </v:textbox>
          </v:shape>
        </w:pict>
      </w:r>
    </w:p>
    <w:p w:rsidR="0066039E" w:rsidRDefault="004503EC" w:rsidP="003A0307">
      <w:pPr>
        <w:spacing w:after="0"/>
        <w:rPr>
          <w:rFonts w:ascii="Calibri" w:hAnsi="Calibri"/>
          <w:color w:val="000000"/>
        </w:rPr>
      </w:pPr>
      <w:r>
        <w:rPr>
          <w:rFonts w:ascii="Calibri" w:hAnsi="Calibri"/>
          <w:color w:val="000000"/>
        </w:rPr>
        <w:t>Figure 25</w:t>
      </w:r>
    </w:p>
    <w:p w:rsidR="00D92E5B" w:rsidRDefault="00D92E5B" w:rsidP="008D6D8A">
      <w:pPr>
        <w:spacing w:after="0"/>
        <w:rPr>
          <w:rFonts w:ascii="Calibri" w:hAnsi="Calibri"/>
          <w:b/>
          <w:color w:val="000000"/>
        </w:rPr>
      </w:pPr>
    </w:p>
    <w:p w:rsidR="00D92E5B" w:rsidRDefault="00D92E5B" w:rsidP="008D6D8A">
      <w:pPr>
        <w:spacing w:after="0"/>
        <w:rPr>
          <w:rFonts w:ascii="Calibri" w:hAnsi="Calibri"/>
          <w:b/>
          <w:color w:val="000000"/>
        </w:rPr>
      </w:pPr>
    </w:p>
    <w:p w:rsidR="004503EC" w:rsidRDefault="004503EC" w:rsidP="008D6D8A">
      <w:pPr>
        <w:spacing w:after="0"/>
        <w:rPr>
          <w:rFonts w:ascii="Calibri" w:hAnsi="Calibri"/>
          <w:b/>
          <w:color w:val="000000"/>
        </w:rPr>
      </w:pPr>
    </w:p>
    <w:p w:rsidR="004503EC" w:rsidRDefault="004503EC" w:rsidP="008D6D8A">
      <w:pPr>
        <w:spacing w:after="0"/>
        <w:rPr>
          <w:rFonts w:ascii="Calibri" w:hAnsi="Calibri"/>
          <w:b/>
          <w:color w:val="000000"/>
        </w:rPr>
      </w:pPr>
    </w:p>
    <w:p w:rsidR="00BF71EC" w:rsidRPr="00FE0780" w:rsidRDefault="00FE0780" w:rsidP="008D6D8A">
      <w:pPr>
        <w:spacing w:after="0"/>
        <w:rPr>
          <w:rFonts w:ascii="Calibri" w:hAnsi="Calibri"/>
          <w:b/>
          <w:color w:val="000000"/>
        </w:rPr>
      </w:pPr>
      <w:r w:rsidRPr="00FE0780">
        <w:rPr>
          <w:rFonts w:ascii="Calibri" w:hAnsi="Calibri"/>
          <w:b/>
          <w:color w:val="000000"/>
        </w:rPr>
        <w:lastRenderedPageBreak/>
        <w:t>Saturday 26</w:t>
      </w:r>
      <w:r w:rsidRPr="00FE0780">
        <w:rPr>
          <w:rFonts w:ascii="Calibri" w:hAnsi="Calibri"/>
          <w:b/>
          <w:color w:val="000000"/>
          <w:vertAlign w:val="superscript"/>
        </w:rPr>
        <w:t>th</w:t>
      </w:r>
      <w:r w:rsidRPr="00FE0780">
        <w:rPr>
          <w:rFonts w:ascii="Calibri" w:hAnsi="Calibri"/>
          <w:b/>
          <w:color w:val="000000"/>
        </w:rPr>
        <w:t xml:space="preserve"> November 2016</w:t>
      </w:r>
    </w:p>
    <w:p w:rsidR="00FE0780" w:rsidRDefault="00FE0780" w:rsidP="008D6D8A">
      <w:pPr>
        <w:spacing w:after="0"/>
        <w:rPr>
          <w:rFonts w:ascii="Calibri" w:hAnsi="Calibri"/>
          <w:color w:val="000000"/>
        </w:rPr>
      </w:pPr>
    </w:p>
    <w:p w:rsidR="00CF1596" w:rsidRDefault="00FE0780" w:rsidP="005F0632">
      <w:pPr>
        <w:spacing w:after="0"/>
        <w:rPr>
          <w:rFonts w:ascii="Calibri" w:hAnsi="Calibri"/>
          <w:noProof/>
          <w:color w:val="000000"/>
          <w:lang w:eastAsia="en-GB"/>
        </w:rPr>
      </w:pPr>
      <w:r>
        <w:rPr>
          <w:rFonts w:ascii="Calibri" w:hAnsi="Calibri"/>
          <w:color w:val="000000"/>
        </w:rPr>
        <w:t>There has been a month’s gap since I last wrote in here – lots of listening has gone on although I have not kept a note of it all.  Currently I am fascinated by Godowsky arrangements of pieces by other composers and have recently purchased a lovely new CD of his arrangements of works by Bach, Chopin, Schubert and Saint-Saens</w:t>
      </w:r>
      <w:r w:rsidR="004503EC">
        <w:rPr>
          <w:rFonts w:ascii="Calibri" w:hAnsi="Calibri"/>
          <w:color w:val="000000"/>
        </w:rPr>
        <w:t xml:space="preserve"> (</w:t>
      </w:r>
      <w:proofErr w:type="spellStart"/>
      <w:r w:rsidR="004503EC">
        <w:rPr>
          <w:rFonts w:ascii="Calibri" w:hAnsi="Calibri"/>
          <w:color w:val="000000"/>
        </w:rPr>
        <w:t>Wagsch</w:t>
      </w:r>
      <w:r w:rsidR="000672C1">
        <w:rPr>
          <w:rFonts w:ascii="Calibri" w:hAnsi="Calibri"/>
          <w:color w:val="000000"/>
        </w:rPr>
        <w:t>al</w:t>
      </w:r>
      <w:proofErr w:type="spellEnd"/>
      <w:r w:rsidR="000672C1">
        <w:rPr>
          <w:rFonts w:ascii="Calibri" w:hAnsi="Calibri"/>
          <w:color w:val="000000"/>
        </w:rPr>
        <w:t>, 2015</w:t>
      </w:r>
      <w:r w:rsidR="004503EC">
        <w:rPr>
          <w:rFonts w:ascii="Calibri" w:hAnsi="Calibri"/>
          <w:color w:val="000000"/>
        </w:rPr>
        <w:t>)</w:t>
      </w:r>
      <w:r>
        <w:rPr>
          <w:rFonts w:ascii="Calibri" w:hAnsi="Calibri"/>
          <w:color w:val="000000"/>
        </w:rPr>
        <w:t>.  He has created very interesting additions to the harmonic structures and language taking many of the pieces in an impressionistic direction, some ending up rather gorgeous to my ears.  I am also left a bit uncomfortable as he also distorts the purity of the composers’ original works which are all fine in their own terms – food for more thought  which I shall return to.</w:t>
      </w:r>
      <w:r w:rsidR="00CF1596">
        <w:rPr>
          <w:rFonts w:ascii="Calibri" w:hAnsi="Calibri"/>
          <w:color w:val="000000"/>
        </w:rPr>
        <w:t xml:space="preserve">  See photo of CD cover below.  I also find the pianist, Laurent </w:t>
      </w:r>
      <w:proofErr w:type="spellStart"/>
      <w:r w:rsidR="00CF1596">
        <w:rPr>
          <w:rFonts w:ascii="Calibri" w:hAnsi="Calibri"/>
          <w:color w:val="000000"/>
        </w:rPr>
        <w:t>Wagschal</w:t>
      </w:r>
      <w:proofErr w:type="spellEnd"/>
      <w:r w:rsidR="00CF1596">
        <w:rPr>
          <w:rFonts w:ascii="Calibri" w:hAnsi="Calibri"/>
          <w:color w:val="000000"/>
        </w:rPr>
        <w:t xml:space="preserve"> – new to me – a very sensitive and skilled performer.</w:t>
      </w:r>
      <w:r w:rsidR="00CF1596" w:rsidRPr="00CF1596">
        <w:rPr>
          <w:rFonts w:ascii="Calibri" w:hAnsi="Calibri"/>
          <w:noProof/>
          <w:color w:val="000000"/>
          <w:lang w:eastAsia="en-GB"/>
        </w:rPr>
        <w:t xml:space="preserve"> </w:t>
      </w:r>
      <w:r w:rsidR="00CF1596" w:rsidRPr="00CF1596">
        <w:rPr>
          <w:rFonts w:ascii="Calibri" w:hAnsi="Calibri"/>
          <w:noProof/>
          <w:color w:val="000000"/>
          <w:lang w:eastAsia="en-GB"/>
        </w:rPr>
        <w:drawing>
          <wp:inline distT="0" distB="0" distL="0" distR="0">
            <wp:extent cx="2656939" cy="6072545"/>
            <wp:effectExtent l="1733550" t="0" r="1705511" b="0"/>
            <wp:docPr id="35" name="Picture 1" descr="C:\Users\Ellicott-Cook\Documents\OCA Course\Composing Music 2 Moving on with composition\Learning Logs 1 - Music 2\Images for use in logs\IMG_20161126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Learning Logs 1 - Music 2\Images for use in logs\IMG_20161126_0001.jpg"/>
                    <pic:cNvPicPr>
                      <a:picLocks noChangeAspect="1" noChangeArrowheads="1"/>
                    </pic:cNvPicPr>
                  </pic:nvPicPr>
                  <pic:blipFill>
                    <a:blip r:embed="rId38" cstate="print"/>
                    <a:srcRect/>
                    <a:stretch>
                      <a:fillRect/>
                    </a:stretch>
                  </pic:blipFill>
                  <pic:spPr bwMode="auto">
                    <a:xfrm rot="5400000">
                      <a:off x="0" y="0"/>
                      <a:ext cx="2656939" cy="6072545"/>
                    </a:xfrm>
                    <a:prstGeom prst="rect">
                      <a:avLst/>
                    </a:prstGeom>
                    <a:noFill/>
                    <a:ln w="9525">
                      <a:noFill/>
                      <a:miter lim="800000"/>
                      <a:headEnd/>
                      <a:tailEnd/>
                    </a:ln>
                  </pic:spPr>
                </pic:pic>
              </a:graphicData>
            </a:graphic>
          </wp:inline>
        </w:drawing>
      </w:r>
    </w:p>
    <w:p w:rsidR="00CF1596" w:rsidRDefault="00CF1596" w:rsidP="00CF1596">
      <w:pPr>
        <w:spacing w:after="0"/>
        <w:jc w:val="both"/>
        <w:rPr>
          <w:rFonts w:ascii="Calibri" w:hAnsi="Calibri"/>
          <w:noProof/>
          <w:color w:val="000000"/>
          <w:lang w:eastAsia="en-GB"/>
        </w:rPr>
      </w:pPr>
      <w:r>
        <w:rPr>
          <w:rFonts w:ascii="Calibri" w:hAnsi="Calibri"/>
          <w:noProof/>
          <w:color w:val="000000"/>
          <w:lang w:eastAsia="en-GB"/>
        </w:rPr>
        <w:t>Figure 2</w:t>
      </w:r>
      <w:r w:rsidR="004503EC">
        <w:rPr>
          <w:rFonts w:ascii="Calibri" w:hAnsi="Calibri"/>
          <w:noProof/>
          <w:color w:val="000000"/>
          <w:lang w:eastAsia="en-GB"/>
        </w:rPr>
        <w:t>6</w:t>
      </w:r>
      <w:r>
        <w:rPr>
          <w:rFonts w:ascii="Calibri" w:hAnsi="Calibri"/>
          <w:noProof/>
          <w:color w:val="000000"/>
          <w:lang w:eastAsia="en-GB"/>
        </w:rPr>
        <w:t xml:space="preserve"> (NOTE:  I am not sure why there are such large gaps</w:t>
      </w:r>
      <w:r w:rsidR="005F0632">
        <w:rPr>
          <w:rFonts w:ascii="Calibri" w:hAnsi="Calibri"/>
          <w:noProof/>
          <w:color w:val="000000"/>
          <w:lang w:eastAsia="en-GB"/>
        </w:rPr>
        <w:t xml:space="preserve"> around this image – must find </w:t>
      </w:r>
      <w:r>
        <w:rPr>
          <w:rFonts w:ascii="Calibri" w:hAnsi="Calibri"/>
          <w:noProof/>
          <w:color w:val="000000"/>
          <w:lang w:eastAsia="en-GB"/>
        </w:rPr>
        <w:t>out how to rectify)</w:t>
      </w:r>
    </w:p>
    <w:p w:rsidR="00BF71EC" w:rsidRDefault="00BF71EC" w:rsidP="00CF1596">
      <w:pPr>
        <w:spacing w:after="0"/>
        <w:rPr>
          <w:rFonts w:ascii="Calibri" w:hAnsi="Calibri"/>
          <w:color w:val="000000"/>
        </w:rPr>
      </w:pPr>
      <w:r>
        <w:rPr>
          <w:rFonts w:ascii="Calibri" w:hAnsi="Calibri"/>
          <w:color w:val="000000"/>
        </w:rPr>
        <w:br w:type="page"/>
      </w:r>
    </w:p>
    <w:p w:rsidR="00814C04" w:rsidRPr="00814C04" w:rsidRDefault="00814C04">
      <w:pPr>
        <w:rPr>
          <w:rFonts w:ascii="Calibri" w:hAnsi="Calibri"/>
          <w:b/>
          <w:color w:val="000000"/>
        </w:rPr>
      </w:pPr>
      <w:r w:rsidRPr="00814C04">
        <w:rPr>
          <w:rFonts w:ascii="Calibri" w:hAnsi="Calibri"/>
          <w:b/>
          <w:color w:val="000000"/>
        </w:rPr>
        <w:lastRenderedPageBreak/>
        <w:t>Saturday 3 February 2017</w:t>
      </w:r>
    </w:p>
    <w:p w:rsidR="00814C04" w:rsidRDefault="00814C04">
      <w:pPr>
        <w:rPr>
          <w:rFonts w:ascii="Calibri" w:hAnsi="Calibri"/>
          <w:color w:val="000000"/>
        </w:rPr>
      </w:pPr>
      <w:r>
        <w:rPr>
          <w:rFonts w:ascii="Calibri" w:hAnsi="Calibri"/>
          <w:color w:val="000000"/>
        </w:rPr>
        <w:t>Resuming the studies after a break due to significant work changes and Christmas hiatus – see reflective Log for more details about all of this.</w:t>
      </w:r>
    </w:p>
    <w:p w:rsidR="00814C04" w:rsidRDefault="00814C04" w:rsidP="00814C04">
      <w:pPr>
        <w:rPr>
          <w:rFonts w:ascii="Calibri" w:hAnsi="Calibri"/>
          <w:color w:val="000000"/>
        </w:rPr>
      </w:pPr>
      <w:r>
        <w:rPr>
          <w:rFonts w:ascii="Calibri" w:hAnsi="Calibri"/>
          <w:color w:val="000000"/>
        </w:rPr>
        <w:t>I have been buying many CDs as always and listening as I travel although less time has been available for serious listening and study.  The pieces that I have responded to most</w:t>
      </w:r>
      <w:r w:rsidR="004636FA">
        <w:rPr>
          <w:rFonts w:ascii="Calibri" w:hAnsi="Calibri"/>
          <w:color w:val="000000"/>
        </w:rPr>
        <w:t xml:space="preserve"> strongly over the last 9</w:t>
      </w:r>
      <w:r>
        <w:rPr>
          <w:rFonts w:ascii="Calibri" w:hAnsi="Calibri"/>
          <w:color w:val="000000"/>
        </w:rPr>
        <w:t xml:space="preserve"> weeks have been:</w:t>
      </w:r>
    </w:p>
    <w:p w:rsidR="00F26F6B" w:rsidRPr="00F26F6B" w:rsidRDefault="00814C04" w:rsidP="00F26F6B">
      <w:pPr>
        <w:pStyle w:val="no-margin"/>
        <w:numPr>
          <w:ilvl w:val="0"/>
          <w:numId w:val="10"/>
        </w:numPr>
        <w:rPr>
          <w:rFonts w:ascii="Calibri" w:hAnsi="Calibri"/>
          <w:color w:val="000000"/>
        </w:rPr>
      </w:pPr>
      <w:r w:rsidRPr="00F26F6B">
        <w:rPr>
          <w:rFonts w:ascii="Calibri" w:eastAsiaTheme="minorHAnsi" w:hAnsi="Calibri" w:cstheme="minorBidi"/>
          <w:color w:val="000000"/>
          <w:sz w:val="22"/>
          <w:szCs w:val="22"/>
          <w:lang w:eastAsia="en-US"/>
        </w:rPr>
        <w:t xml:space="preserve">Symphonic and vocal works by </w:t>
      </w:r>
      <w:proofErr w:type="spellStart"/>
      <w:r w:rsidRPr="00F26F6B">
        <w:rPr>
          <w:rFonts w:ascii="Calibri" w:eastAsiaTheme="minorHAnsi" w:hAnsi="Calibri" w:cstheme="minorBidi"/>
          <w:color w:val="000000"/>
          <w:sz w:val="22"/>
          <w:szCs w:val="22"/>
          <w:lang w:eastAsia="en-US"/>
        </w:rPr>
        <w:t>Alphons</w:t>
      </w:r>
      <w:proofErr w:type="spellEnd"/>
      <w:r w:rsidRPr="00F26F6B">
        <w:rPr>
          <w:rFonts w:ascii="Calibri" w:eastAsiaTheme="minorHAnsi" w:hAnsi="Calibri" w:cstheme="minorBidi"/>
          <w:color w:val="000000"/>
          <w:sz w:val="22"/>
          <w:szCs w:val="22"/>
          <w:lang w:eastAsia="en-US"/>
        </w:rPr>
        <w:t xml:space="preserve"> </w:t>
      </w:r>
      <w:proofErr w:type="spellStart"/>
      <w:r w:rsidRPr="00F26F6B">
        <w:rPr>
          <w:rFonts w:ascii="Calibri" w:eastAsiaTheme="minorHAnsi" w:hAnsi="Calibri" w:cstheme="minorBidi"/>
          <w:color w:val="000000"/>
          <w:sz w:val="22"/>
          <w:szCs w:val="22"/>
          <w:lang w:eastAsia="en-US"/>
        </w:rPr>
        <w:t>Diepenbrock</w:t>
      </w:r>
      <w:proofErr w:type="spellEnd"/>
      <w:r w:rsidR="000672C1" w:rsidRPr="00F26F6B">
        <w:rPr>
          <w:rFonts w:ascii="Calibri" w:eastAsiaTheme="minorHAnsi" w:hAnsi="Calibri" w:cstheme="minorBidi"/>
          <w:color w:val="000000"/>
          <w:sz w:val="22"/>
          <w:szCs w:val="22"/>
          <w:lang w:eastAsia="en-US"/>
        </w:rPr>
        <w:t xml:space="preserve">  </w:t>
      </w:r>
      <w:r w:rsidRPr="00F26F6B">
        <w:rPr>
          <w:rFonts w:ascii="Calibri" w:eastAsiaTheme="minorHAnsi" w:hAnsi="Calibri" w:cstheme="minorBidi"/>
          <w:color w:val="000000"/>
          <w:sz w:val="22"/>
          <w:szCs w:val="22"/>
          <w:lang w:eastAsia="en-US"/>
        </w:rPr>
        <w:t xml:space="preserve">– after hearing a piece by him on Radio 3 – he was a Dutch composer who lived from 1862 – 1921 and has similarities to Richard Strauss in his compositional style although with his own twist of polyphonic writing with </w:t>
      </w:r>
      <w:proofErr w:type="spellStart"/>
      <w:r w:rsidRPr="00F26F6B">
        <w:rPr>
          <w:rFonts w:ascii="Calibri" w:eastAsiaTheme="minorHAnsi" w:hAnsi="Calibri" w:cstheme="minorBidi"/>
          <w:color w:val="000000"/>
          <w:sz w:val="22"/>
          <w:szCs w:val="22"/>
          <w:lang w:eastAsia="en-US"/>
        </w:rPr>
        <w:t>polychromaticism</w:t>
      </w:r>
      <w:proofErr w:type="spellEnd"/>
      <w:r w:rsidRPr="00F26F6B">
        <w:rPr>
          <w:rFonts w:ascii="Calibri" w:eastAsiaTheme="minorHAnsi" w:hAnsi="Calibri" w:cstheme="minorBidi"/>
          <w:color w:val="000000"/>
          <w:sz w:val="22"/>
          <w:szCs w:val="22"/>
          <w:lang w:eastAsia="en-US"/>
        </w:rPr>
        <w:t xml:space="preserve"> like Wagner and later some impressionism.  The details of the piece I heard are: </w:t>
      </w:r>
      <w:proofErr w:type="spellStart"/>
      <w:r w:rsidRPr="00F26F6B">
        <w:rPr>
          <w:rFonts w:ascii="Calibri" w:eastAsiaTheme="minorHAnsi" w:hAnsi="Calibri" w:cstheme="minorBidi"/>
          <w:color w:val="000000"/>
          <w:sz w:val="22"/>
          <w:szCs w:val="22"/>
          <w:lang w:eastAsia="en-US"/>
        </w:rPr>
        <w:t>Lydische</w:t>
      </w:r>
      <w:proofErr w:type="spellEnd"/>
      <w:r w:rsidRPr="00F26F6B">
        <w:rPr>
          <w:rFonts w:ascii="Calibri" w:eastAsiaTheme="minorHAnsi" w:hAnsi="Calibri" w:cstheme="minorBidi"/>
          <w:color w:val="000000"/>
          <w:sz w:val="22"/>
          <w:szCs w:val="22"/>
          <w:lang w:eastAsia="en-US"/>
        </w:rPr>
        <w:t xml:space="preserve"> </w:t>
      </w:r>
      <w:proofErr w:type="spellStart"/>
      <w:r w:rsidRPr="00F26F6B">
        <w:rPr>
          <w:rFonts w:ascii="Calibri" w:eastAsiaTheme="minorHAnsi" w:hAnsi="Calibri" w:cstheme="minorBidi"/>
          <w:color w:val="000000"/>
          <w:sz w:val="22"/>
          <w:szCs w:val="22"/>
          <w:lang w:eastAsia="en-US"/>
        </w:rPr>
        <w:t>Nacht</w:t>
      </w:r>
      <w:proofErr w:type="spellEnd"/>
      <w:r w:rsidRPr="00F26F6B">
        <w:rPr>
          <w:rFonts w:ascii="Calibri" w:eastAsiaTheme="minorHAnsi" w:hAnsi="Calibri" w:cstheme="minorBidi"/>
          <w:color w:val="000000"/>
          <w:sz w:val="22"/>
          <w:szCs w:val="22"/>
          <w:lang w:eastAsia="en-US"/>
        </w:rPr>
        <w:t xml:space="preserve"> (1913) version for orchestra only</w:t>
      </w:r>
      <w:r w:rsidR="003756EF" w:rsidRPr="00F26F6B">
        <w:rPr>
          <w:rFonts w:ascii="Calibri" w:eastAsiaTheme="minorHAnsi" w:hAnsi="Calibri" w:cstheme="minorBidi"/>
          <w:color w:val="000000"/>
          <w:sz w:val="22"/>
          <w:szCs w:val="22"/>
          <w:lang w:eastAsia="en-US"/>
        </w:rPr>
        <w:t>, m</w:t>
      </w:r>
      <w:r w:rsidRPr="00F26F6B">
        <w:rPr>
          <w:rFonts w:ascii="Calibri" w:eastAsiaTheme="minorHAnsi" w:hAnsi="Calibri" w:cstheme="minorBidi"/>
          <w:color w:val="000000"/>
          <w:sz w:val="22"/>
          <w:szCs w:val="22"/>
          <w:lang w:eastAsia="en-US"/>
        </w:rPr>
        <w:t xml:space="preserve">usic Arranger: </w:t>
      </w:r>
      <w:r w:rsidR="003756EF" w:rsidRPr="00F26F6B">
        <w:rPr>
          <w:rFonts w:ascii="Calibri" w:eastAsiaTheme="minorHAnsi" w:hAnsi="Calibri" w:cstheme="minorBidi"/>
          <w:color w:val="000000"/>
          <w:sz w:val="22"/>
          <w:szCs w:val="22"/>
          <w:lang w:eastAsia="en-US"/>
        </w:rPr>
        <w:t xml:space="preserve">Eduard </w:t>
      </w:r>
      <w:proofErr w:type="spellStart"/>
      <w:r w:rsidR="003756EF" w:rsidRPr="00F26F6B">
        <w:rPr>
          <w:rFonts w:ascii="Calibri" w:eastAsiaTheme="minorHAnsi" w:hAnsi="Calibri" w:cstheme="minorBidi"/>
          <w:color w:val="000000"/>
          <w:sz w:val="22"/>
          <w:szCs w:val="22"/>
          <w:lang w:eastAsia="en-US"/>
        </w:rPr>
        <w:t>Reeser</w:t>
      </w:r>
      <w:proofErr w:type="spellEnd"/>
      <w:r w:rsidR="003756EF" w:rsidRPr="00F26F6B">
        <w:rPr>
          <w:rFonts w:ascii="Calibri" w:eastAsiaTheme="minorHAnsi" w:hAnsi="Calibri" w:cstheme="minorBidi"/>
          <w:color w:val="000000"/>
          <w:sz w:val="22"/>
          <w:szCs w:val="22"/>
          <w:lang w:eastAsia="en-US"/>
        </w:rPr>
        <w:t xml:space="preserve"> played by the Royal Concertgebouw Orchestra conducted by Hans </w:t>
      </w:r>
      <w:proofErr w:type="spellStart"/>
      <w:r w:rsidR="003756EF" w:rsidRPr="00F26F6B">
        <w:rPr>
          <w:rFonts w:ascii="Calibri" w:eastAsiaTheme="minorHAnsi" w:hAnsi="Calibri" w:cstheme="minorBidi"/>
          <w:color w:val="000000"/>
          <w:sz w:val="22"/>
          <w:szCs w:val="22"/>
          <w:lang w:eastAsia="en-US"/>
        </w:rPr>
        <w:t>Vonk</w:t>
      </w:r>
      <w:proofErr w:type="spellEnd"/>
      <w:r w:rsidR="003756EF" w:rsidRPr="00F26F6B">
        <w:rPr>
          <w:rFonts w:ascii="Calibri" w:eastAsiaTheme="minorHAnsi" w:hAnsi="Calibri" w:cstheme="minorBidi"/>
          <w:color w:val="000000"/>
          <w:sz w:val="22"/>
          <w:szCs w:val="22"/>
          <w:lang w:eastAsia="en-US"/>
        </w:rPr>
        <w:t xml:space="preserve"> and broadcast on the 5 December 2016.  As a result I have purchased two CDs of his music</w:t>
      </w:r>
      <w:r w:rsidR="00F26F6B">
        <w:rPr>
          <w:rFonts w:ascii="Calibri" w:eastAsiaTheme="minorHAnsi" w:hAnsi="Calibri" w:cstheme="minorBidi"/>
          <w:color w:val="000000"/>
          <w:sz w:val="22"/>
          <w:szCs w:val="22"/>
          <w:lang w:eastAsia="en-US"/>
        </w:rPr>
        <w:t xml:space="preserve"> </w:t>
      </w:r>
      <w:r w:rsidR="00F26F6B" w:rsidRPr="00F26F6B">
        <w:rPr>
          <w:rFonts w:ascii="Calibri" w:eastAsiaTheme="minorHAnsi" w:hAnsi="Calibri" w:cstheme="minorBidi"/>
          <w:color w:val="000000"/>
          <w:sz w:val="22"/>
          <w:szCs w:val="22"/>
          <w:lang w:eastAsia="en-US"/>
        </w:rPr>
        <w:t>(</w:t>
      </w:r>
      <w:proofErr w:type="spellStart"/>
      <w:r w:rsidR="00F26F6B" w:rsidRPr="00F26F6B">
        <w:rPr>
          <w:rFonts w:ascii="Calibri" w:eastAsiaTheme="minorHAnsi" w:hAnsi="Calibri" w:cstheme="minorBidi"/>
          <w:color w:val="000000"/>
          <w:sz w:val="22"/>
          <w:szCs w:val="22"/>
          <w:lang w:eastAsia="en-US"/>
        </w:rPr>
        <w:t>Residentie</w:t>
      </w:r>
      <w:proofErr w:type="spellEnd"/>
      <w:r w:rsidR="00F26F6B" w:rsidRPr="00F26F6B">
        <w:rPr>
          <w:rFonts w:ascii="Calibri" w:eastAsiaTheme="minorHAnsi" w:hAnsi="Calibri" w:cstheme="minorBidi"/>
          <w:color w:val="000000"/>
          <w:sz w:val="22"/>
          <w:szCs w:val="22"/>
          <w:lang w:eastAsia="en-US"/>
        </w:rPr>
        <w:t xml:space="preserve"> Orchestra The Hague, 1990)</w:t>
      </w:r>
      <w:r w:rsidR="003756EF" w:rsidRPr="00F26F6B">
        <w:rPr>
          <w:rFonts w:ascii="Calibri" w:eastAsiaTheme="minorHAnsi" w:hAnsi="Calibri" w:cstheme="minorBidi"/>
          <w:color w:val="000000"/>
          <w:sz w:val="22"/>
          <w:szCs w:val="22"/>
          <w:lang w:eastAsia="en-US"/>
        </w:rPr>
        <w:t xml:space="preserve"> including an overture and several orchestral suites and a collection of his symphonic songs.  </w:t>
      </w:r>
    </w:p>
    <w:p w:rsidR="001712A6" w:rsidRPr="001712A6" w:rsidRDefault="004636FA" w:rsidP="004636FA">
      <w:pPr>
        <w:pStyle w:val="no-margin"/>
        <w:numPr>
          <w:ilvl w:val="0"/>
          <w:numId w:val="10"/>
        </w:numPr>
        <w:rPr>
          <w:rFonts w:ascii="Calibri" w:hAnsi="Calibri"/>
          <w:color w:val="000000"/>
        </w:rPr>
      </w:pPr>
      <w:r w:rsidRPr="001712A6">
        <w:rPr>
          <w:rFonts w:ascii="Calibri" w:eastAsiaTheme="minorHAnsi" w:hAnsi="Calibri" w:cstheme="minorBidi"/>
          <w:color w:val="000000"/>
          <w:sz w:val="22"/>
          <w:szCs w:val="22"/>
          <w:lang w:eastAsia="en-US"/>
        </w:rPr>
        <w:t xml:space="preserve">A recording of Baroque piano pieces performed by the young French pianist </w:t>
      </w:r>
      <w:proofErr w:type="spellStart"/>
      <w:r w:rsidRPr="001712A6">
        <w:rPr>
          <w:rFonts w:ascii="Calibri" w:eastAsiaTheme="minorHAnsi" w:hAnsi="Calibri" w:cstheme="minorBidi"/>
          <w:color w:val="000000"/>
          <w:sz w:val="22"/>
          <w:szCs w:val="22"/>
          <w:lang w:eastAsia="en-US"/>
        </w:rPr>
        <w:t>Alexandre</w:t>
      </w:r>
      <w:proofErr w:type="spellEnd"/>
      <w:r w:rsidRPr="001712A6">
        <w:rPr>
          <w:rFonts w:ascii="Calibri" w:eastAsiaTheme="minorHAnsi" w:hAnsi="Calibri" w:cstheme="minorBidi"/>
          <w:color w:val="000000"/>
          <w:sz w:val="22"/>
          <w:szCs w:val="22"/>
          <w:lang w:eastAsia="en-US"/>
        </w:rPr>
        <w:t xml:space="preserve"> </w:t>
      </w:r>
      <w:proofErr w:type="spellStart"/>
      <w:r w:rsidRPr="001712A6">
        <w:rPr>
          <w:rFonts w:ascii="Calibri" w:eastAsiaTheme="minorHAnsi" w:hAnsi="Calibri" w:cstheme="minorBidi"/>
          <w:color w:val="000000"/>
          <w:sz w:val="22"/>
          <w:szCs w:val="22"/>
          <w:lang w:eastAsia="en-US"/>
        </w:rPr>
        <w:t>Tharaud</w:t>
      </w:r>
      <w:proofErr w:type="spellEnd"/>
      <w:r w:rsidR="00F26F6B" w:rsidRPr="001712A6">
        <w:rPr>
          <w:rFonts w:ascii="Calibri" w:eastAsiaTheme="minorHAnsi" w:hAnsi="Calibri" w:cstheme="minorBidi"/>
          <w:color w:val="000000"/>
          <w:sz w:val="22"/>
          <w:szCs w:val="22"/>
          <w:lang w:eastAsia="en-US"/>
        </w:rPr>
        <w:t xml:space="preserve"> (</w:t>
      </w:r>
      <w:proofErr w:type="spellStart"/>
      <w:r w:rsidR="00F26F6B" w:rsidRPr="001712A6">
        <w:rPr>
          <w:rFonts w:ascii="Calibri" w:eastAsiaTheme="minorHAnsi" w:hAnsi="Calibri" w:cstheme="minorBidi"/>
          <w:color w:val="000000"/>
          <w:sz w:val="22"/>
          <w:szCs w:val="22"/>
          <w:lang w:eastAsia="en-US"/>
        </w:rPr>
        <w:t>Tharaud</w:t>
      </w:r>
      <w:proofErr w:type="spellEnd"/>
      <w:r w:rsidR="00F26F6B" w:rsidRPr="001712A6">
        <w:rPr>
          <w:rFonts w:ascii="Calibri" w:eastAsiaTheme="minorHAnsi" w:hAnsi="Calibri" w:cstheme="minorBidi"/>
          <w:color w:val="000000"/>
          <w:sz w:val="22"/>
          <w:szCs w:val="22"/>
          <w:lang w:eastAsia="en-US"/>
        </w:rPr>
        <w:t>, 2010)</w:t>
      </w:r>
      <w:r w:rsidRPr="001712A6">
        <w:rPr>
          <w:rFonts w:ascii="Calibri" w:eastAsiaTheme="minorHAnsi" w:hAnsi="Calibri" w:cstheme="minorBidi"/>
          <w:color w:val="000000"/>
          <w:sz w:val="22"/>
          <w:szCs w:val="22"/>
          <w:lang w:eastAsia="en-US"/>
        </w:rPr>
        <w:t xml:space="preserve">.  There are there discs in the collection – by three separate composers: Rameau, Bach and Couperin.  The Bach disc consists of pieces by other composers, such as Vivaldi, that he arranged for the harpsichord and includes his version of the piece by </w:t>
      </w:r>
      <w:proofErr w:type="spellStart"/>
      <w:r w:rsidRPr="001712A6">
        <w:rPr>
          <w:rFonts w:ascii="Calibri" w:eastAsiaTheme="minorHAnsi" w:hAnsi="Calibri" w:cstheme="minorBidi"/>
          <w:color w:val="000000"/>
          <w:sz w:val="22"/>
          <w:szCs w:val="22"/>
          <w:lang w:eastAsia="en-US"/>
        </w:rPr>
        <w:t>Benedetto</w:t>
      </w:r>
      <w:proofErr w:type="spellEnd"/>
      <w:r w:rsidRPr="001712A6">
        <w:rPr>
          <w:rFonts w:ascii="Calibri" w:eastAsiaTheme="minorHAnsi" w:hAnsi="Calibri" w:cstheme="minorBidi"/>
          <w:color w:val="000000"/>
          <w:sz w:val="22"/>
          <w:szCs w:val="22"/>
          <w:lang w:eastAsia="en-US"/>
        </w:rPr>
        <w:t xml:space="preserve"> Marcello that has inspired the current composition I am working on.</w:t>
      </w:r>
      <w:r w:rsidRPr="004636FA">
        <w:t xml:space="preserve"> </w:t>
      </w:r>
      <w:r w:rsidRPr="001712A6">
        <w:rPr>
          <w:rFonts w:ascii="Calibri" w:eastAsiaTheme="minorHAnsi" w:hAnsi="Calibri" w:cstheme="minorBidi"/>
          <w:color w:val="000000"/>
          <w:sz w:val="22"/>
          <w:szCs w:val="22"/>
          <w:lang w:eastAsia="en-US"/>
        </w:rPr>
        <w:t xml:space="preserve">This is </w:t>
      </w:r>
      <w:proofErr w:type="gramStart"/>
      <w:r w:rsidRPr="001712A6">
        <w:rPr>
          <w:rFonts w:ascii="Calibri" w:eastAsiaTheme="minorHAnsi" w:hAnsi="Calibri" w:cstheme="minorBidi"/>
          <w:color w:val="000000"/>
          <w:sz w:val="22"/>
          <w:szCs w:val="22"/>
          <w:lang w:eastAsia="en-US"/>
        </w:rPr>
        <w:t>the  Concerto</w:t>
      </w:r>
      <w:proofErr w:type="gramEnd"/>
      <w:r w:rsidRPr="001712A6">
        <w:rPr>
          <w:rFonts w:ascii="Calibri" w:eastAsiaTheme="minorHAnsi" w:hAnsi="Calibri" w:cstheme="minorBidi"/>
          <w:color w:val="000000"/>
          <w:sz w:val="22"/>
          <w:szCs w:val="22"/>
          <w:lang w:eastAsia="en-US"/>
        </w:rPr>
        <w:t xml:space="preserve"> for solo keyboard BWV 981 – movement III which is an arrangement of Marcello’s Concerto </w:t>
      </w:r>
      <w:proofErr w:type="spellStart"/>
      <w:r w:rsidRPr="001712A6">
        <w:rPr>
          <w:rFonts w:ascii="Calibri" w:eastAsiaTheme="minorHAnsi" w:hAnsi="Calibri" w:cstheme="minorBidi"/>
          <w:color w:val="000000"/>
          <w:sz w:val="22"/>
          <w:szCs w:val="22"/>
          <w:lang w:eastAsia="en-US"/>
        </w:rPr>
        <w:t>Grosso</w:t>
      </w:r>
      <w:proofErr w:type="spellEnd"/>
      <w:r w:rsidRPr="001712A6">
        <w:rPr>
          <w:rFonts w:ascii="Calibri" w:eastAsiaTheme="minorHAnsi" w:hAnsi="Calibri" w:cstheme="minorBidi"/>
          <w:color w:val="000000"/>
          <w:sz w:val="22"/>
          <w:szCs w:val="22"/>
          <w:lang w:eastAsia="en-US"/>
        </w:rPr>
        <w:t xml:space="preserve"> Opus 1 no 2 for four string parts and continuo (harpsichord).  </w:t>
      </w:r>
    </w:p>
    <w:p w:rsidR="001712A6" w:rsidRDefault="001712A6" w:rsidP="001712A6">
      <w:pPr>
        <w:pStyle w:val="no-margin"/>
        <w:ind w:left="1080"/>
        <w:rPr>
          <w:rFonts w:ascii="Calibri" w:hAnsi="Calibri"/>
          <w:color w:val="000000"/>
        </w:rPr>
      </w:pPr>
    </w:p>
    <w:p w:rsidR="006542B9" w:rsidRPr="001712A6" w:rsidRDefault="006542B9" w:rsidP="001712A6">
      <w:pPr>
        <w:pStyle w:val="no-margin"/>
        <w:ind w:left="720" w:firstLine="360"/>
        <w:rPr>
          <w:rFonts w:ascii="Calibri" w:hAnsi="Calibri"/>
          <w:color w:val="000000"/>
        </w:rPr>
      </w:pPr>
      <w:r>
        <w:rPr>
          <w:rFonts w:ascii="Calibri" w:hAnsi="Calibri"/>
          <w:noProof/>
          <w:color w:val="000000"/>
        </w:rPr>
        <w:drawing>
          <wp:inline distT="0" distB="0" distL="0" distR="0">
            <wp:extent cx="3374738" cy="3398292"/>
            <wp:effectExtent l="19050" t="0" r="0" b="0"/>
            <wp:docPr id="34" name="Picture 33" descr="Tharau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araud 2.jpg"/>
                    <pic:cNvPicPr/>
                  </pic:nvPicPr>
                  <pic:blipFill>
                    <a:blip r:embed="rId39" cstate="print"/>
                    <a:stretch>
                      <a:fillRect/>
                    </a:stretch>
                  </pic:blipFill>
                  <pic:spPr>
                    <a:xfrm>
                      <a:off x="0" y="0"/>
                      <a:ext cx="3376718" cy="3400286"/>
                    </a:xfrm>
                    <a:prstGeom prst="rect">
                      <a:avLst/>
                    </a:prstGeom>
                  </pic:spPr>
                </pic:pic>
              </a:graphicData>
            </a:graphic>
          </wp:inline>
        </w:drawing>
      </w:r>
    </w:p>
    <w:p w:rsidR="00F02ECF" w:rsidRDefault="001712A6" w:rsidP="00F02ECF">
      <w:pPr>
        <w:pStyle w:val="no-margin"/>
        <w:ind w:left="1080"/>
        <w:rPr>
          <w:rFonts w:ascii="Calibri" w:eastAsiaTheme="minorHAnsi" w:hAnsi="Calibri" w:cstheme="minorBidi"/>
          <w:color w:val="000000"/>
          <w:sz w:val="22"/>
          <w:szCs w:val="22"/>
          <w:lang w:eastAsia="en-US"/>
        </w:rPr>
      </w:pPr>
      <w:r>
        <w:rPr>
          <w:rFonts w:ascii="Calibri" w:eastAsiaTheme="minorHAnsi" w:hAnsi="Calibri" w:cstheme="minorBidi"/>
          <w:color w:val="000000"/>
          <w:sz w:val="22"/>
          <w:szCs w:val="22"/>
          <w:lang w:eastAsia="en-US"/>
        </w:rPr>
        <w:t>Figure 27</w:t>
      </w:r>
      <w:r w:rsidR="00AE0718" w:rsidRPr="00AE0718">
        <w:rPr>
          <w:rFonts w:ascii="Calibri" w:eastAsiaTheme="minorHAnsi" w:hAnsi="Calibri" w:cstheme="minorBidi"/>
          <w:color w:val="000000"/>
          <w:sz w:val="22"/>
          <w:szCs w:val="22"/>
          <w:lang w:eastAsia="en-US"/>
        </w:rPr>
        <w:t xml:space="preserve"> – cover of box containing the CDs and booklet</w:t>
      </w:r>
      <w:r w:rsidR="00E80387">
        <w:rPr>
          <w:rFonts w:ascii="Calibri" w:eastAsiaTheme="minorHAnsi" w:hAnsi="Calibri" w:cstheme="minorBidi"/>
          <w:color w:val="000000"/>
          <w:sz w:val="22"/>
          <w:szCs w:val="22"/>
          <w:lang w:eastAsia="en-US"/>
        </w:rPr>
        <w:t xml:space="preserve"> </w:t>
      </w:r>
    </w:p>
    <w:p w:rsidR="006B5A2D" w:rsidRDefault="00727A09" w:rsidP="006B5A2D">
      <w:pPr>
        <w:pStyle w:val="no-margin"/>
        <w:rPr>
          <w:rFonts w:ascii="Calibri" w:eastAsiaTheme="minorHAnsi" w:hAnsi="Calibri" w:cstheme="minorBidi"/>
          <w:noProof/>
          <w:color w:val="000000"/>
          <w:sz w:val="22"/>
          <w:szCs w:val="22"/>
        </w:rPr>
      </w:pPr>
      <w:r>
        <w:rPr>
          <w:rFonts w:ascii="Calibri" w:eastAsiaTheme="minorHAnsi" w:hAnsi="Calibri" w:cstheme="minorBidi"/>
          <w:color w:val="000000"/>
          <w:sz w:val="22"/>
          <w:szCs w:val="22"/>
          <w:lang w:eastAsia="en-US"/>
        </w:rPr>
        <w:lastRenderedPageBreak/>
        <w:t xml:space="preserve">A wonderful musical and visual experience for me was listening to the collection of Rameau pieces from the above recording while watching the slow TV film ‘Sleigh Ride’ </w:t>
      </w:r>
      <w:proofErr w:type="gramStart"/>
      <w:r>
        <w:rPr>
          <w:rFonts w:ascii="Calibri" w:eastAsiaTheme="minorHAnsi" w:hAnsi="Calibri" w:cstheme="minorBidi"/>
          <w:color w:val="000000"/>
          <w:sz w:val="22"/>
          <w:szCs w:val="22"/>
          <w:lang w:eastAsia="en-US"/>
        </w:rPr>
        <w:t>(</w:t>
      </w:r>
      <w:r w:rsidR="006B5A2D">
        <w:rPr>
          <w:rFonts w:ascii="Calibri" w:eastAsiaTheme="minorHAnsi" w:hAnsi="Calibri" w:cstheme="minorBidi"/>
          <w:color w:val="000000"/>
          <w:sz w:val="22"/>
          <w:szCs w:val="22"/>
          <w:lang w:eastAsia="en-US"/>
        </w:rPr>
        <w:t xml:space="preserve"> All</w:t>
      </w:r>
      <w:proofErr w:type="gramEnd"/>
      <w:r w:rsidR="006B5A2D">
        <w:rPr>
          <w:rFonts w:ascii="Calibri" w:eastAsiaTheme="minorHAnsi" w:hAnsi="Calibri" w:cstheme="minorBidi"/>
          <w:color w:val="000000"/>
          <w:sz w:val="22"/>
          <w:szCs w:val="22"/>
          <w:lang w:eastAsia="en-US"/>
        </w:rPr>
        <w:t xml:space="preserve"> Aboard The Sleigh Ride, 2015 – see </w:t>
      </w:r>
      <w:r w:rsidR="009B41AF">
        <w:rPr>
          <w:rFonts w:ascii="Calibri" w:eastAsiaTheme="minorHAnsi" w:hAnsi="Calibri" w:cstheme="minorBidi"/>
          <w:color w:val="000000"/>
          <w:sz w:val="22"/>
          <w:szCs w:val="22"/>
          <w:lang w:eastAsia="en-US"/>
        </w:rPr>
        <w:t>Film 2</w:t>
      </w:r>
      <w:r w:rsidR="002C4A86">
        <w:rPr>
          <w:rFonts w:ascii="Calibri" w:eastAsiaTheme="minorHAnsi" w:hAnsi="Calibri" w:cstheme="minorBidi"/>
          <w:color w:val="000000"/>
          <w:sz w:val="22"/>
          <w:szCs w:val="22"/>
          <w:lang w:eastAsia="en-US"/>
        </w:rPr>
        <w:t xml:space="preserve"> and </w:t>
      </w:r>
      <w:r w:rsidR="001712A6">
        <w:rPr>
          <w:rFonts w:ascii="Calibri" w:eastAsiaTheme="minorHAnsi" w:hAnsi="Calibri" w:cstheme="minorBidi"/>
          <w:color w:val="000000"/>
          <w:sz w:val="22"/>
          <w:szCs w:val="22"/>
          <w:lang w:eastAsia="en-US"/>
        </w:rPr>
        <w:t>Figure 28</w:t>
      </w:r>
      <w:r>
        <w:rPr>
          <w:rFonts w:ascii="Calibri" w:eastAsiaTheme="minorHAnsi" w:hAnsi="Calibri" w:cstheme="minorBidi"/>
          <w:color w:val="000000"/>
          <w:sz w:val="22"/>
          <w:szCs w:val="22"/>
          <w:lang w:eastAsia="en-US"/>
        </w:rPr>
        <w:t xml:space="preserve"> in the references section).  This film from </w:t>
      </w:r>
      <w:proofErr w:type="spellStart"/>
      <w:r>
        <w:rPr>
          <w:rFonts w:ascii="Calibri" w:eastAsiaTheme="minorHAnsi" w:hAnsi="Calibri" w:cstheme="minorBidi"/>
          <w:color w:val="000000"/>
          <w:sz w:val="22"/>
          <w:szCs w:val="22"/>
          <w:lang w:eastAsia="en-US"/>
        </w:rPr>
        <w:t>Karasjok</w:t>
      </w:r>
      <w:proofErr w:type="spellEnd"/>
      <w:r>
        <w:rPr>
          <w:rFonts w:ascii="Calibri" w:eastAsiaTheme="minorHAnsi" w:hAnsi="Calibri" w:cstheme="minorBidi"/>
          <w:color w:val="000000"/>
          <w:sz w:val="22"/>
          <w:szCs w:val="22"/>
          <w:lang w:eastAsia="en-US"/>
        </w:rPr>
        <w:t xml:space="preserve"> in Norway, two hundred miles north of the Arctic Circle, is of a journey by a young Swami woman with a reindeer across the tundra by the Taiga Forest.  The scenery is stunning and the sounds recorded are of the natural sounds of the journey including the reindeer’s bell clanging and tinkling away.  I turned down the sound and watched it accompanied by Rameau – a totally involving and mesmerising experience and a surprise for me that the baroque music on the piano would be such a perfect accompaniment – this makes me think about the research by the author Steven Johnson in to where innovative and creative ideas come from which he explains in his book on this topic </w:t>
      </w:r>
      <w:r w:rsidR="00CF3D58">
        <w:rPr>
          <w:rFonts w:ascii="Calibri" w:eastAsiaTheme="minorHAnsi" w:hAnsi="Calibri" w:cstheme="minorBidi"/>
          <w:color w:val="000000"/>
          <w:sz w:val="22"/>
          <w:szCs w:val="22"/>
          <w:lang w:eastAsia="en-US"/>
        </w:rPr>
        <w:t xml:space="preserve">as often deriving from what he terms ‘serendipitous encounters’ – the colliding or coming together of two unrelated  features that create a third new possibility </w:t>
      </w:r>
      <w:r>
        <w:rPr>
          <w:rFonts w:ascii="Calibri" w:eastAsiaTheme="minorHAnsi" w:hAnsi="Calibri" w:cstheme="minorBidi"/>
          <w:color w:val="000000"/>
          <w:sz w:val="22"/>
          <w:szCs w:val="22"/>
          <w:lang w:eastAsia="en-US"/>
        </w:rPr>
        <w:t xml:space="preserve">(Johnson, 2010: </w:t>
      </w:r>
      <w:r w:rsidR="00CF3D58">
        <w:rPr>
          <w:rFonts w:ascii="Calibri" w:eastAsiaTheme="minorHAnsi" w:hAnsi="Calibri" w:cstheme="minorBidi"/>
          <w:color w:val="000000"/>
          <w:sz w:val="22"/>
          <w:szCs w:val="22"/>
          <w:lang w:eastAsia="en-US"/>
        </w:rPr>
        <w:t>121 – see Books 1 in references section)</w:t>
      </w:r>
      <w:r w:rsidR="003231B7">
        <w:rPr>
          <w:rFonts w:ascii="Calibri" w:eastAsiaTheme="minorHAnsi" w:hAnsi="Calibri" w:cstheme="minorBidi"/>
          <w:color w:val="000000"/>
          <w:sz w:val="22"/>
          <w:szCs w:val="22"/>
          <w:lang w:eastAsia="en-US"/>
        </w:rPr>
        <w:t xml:space="preserve">.  There are </w:t>
      </w:r>
      <w:r w:rsidR="007B2782">
        <w:rPr>
          <w:rFonts w:ascii="Calibri" w:eastAsiaTheme="minorHAnsi" w:hAnsi="Calibri" w:cstheme="minorBidi"/>
          <w:color w:val="000000"/>
          <w:sz w:val="22"/>
          <w:szCs w:val="22"/>
          <w:lang w:eastAsia="en-US"/>
        </w:rPr>
        <w:t>numerous</w:t>
      </w:r>
      <w:r w:rsidR="003231B7">
        <w:rPr>
          <w:rFonts w:ascii="Calibri" w:eastAsiaTheme="minorHAnsi" w:hAnsi="Calibri" w:cstheme="minorBidi"/>
          <w:color w:val="000000"/>
          <w:sz w:val="22"/>
          <w:szCs w:val="22"/>
          <w:lang w:eastAsia="en-US"/>
        </w:rPr>
        <w:t xml:space="preserve"> techniques for setting this up including many that I have learned firsthand from the wonderful creative genius and expert on creative writing </w:t>
      </w:r>
      <w:proofErr w:type="spellStart"/>
      <w:r w:rsidR="003231B7">
        <w:rPr>
          <w:rFonts w:ascii="Calibri" w:eastAsiaTheme="minorHAnsi" w:hAnsi="Calibri" w:cstheme="minorBidi"/>
          <w:color w:val="000000"/>
          <w:sz w:val="22"/>
          <w:szCs w:val="22"/>
          <w:lang w:eastAsia="en-US"/>
        </w:rPr>
        <w:t>Jurgen</w:t>
      </w:r>
      <w:proofErr w:type="spellEnd"/>
      <w:r w:rsidR="003231B7">
        <w:rPr>
          <w:rFonts w:ascii="Calibri" w:eastAsiaTheme="minorHAnsi" w:hAnsi="Calibri" w:cstheme="minorBidi"/>
          <w:color w:val="000000"/>
          <w:sz w:val="22"/>
          <w:szCs w:val="22"/>
          <w:lang w:eastAsia="en-US"/>
        </w:rPr>
        <w:t xml:space="preserve"> Wolff – I often use his techniques when creating ideas for musical themes and compositio</w:t>
      </w:r>
      <w:r w:rsidR="007B2782">
        <w:rPr>
          <w:rFonts w:ascii="Calibri" w:eastAsiaTheme="minorHAnsi" w:hAnsi="Calibri" w:cstheme="minorBidi"/>
          <w:color w:val="000000"/>
          <w:sz w:val="22"/>
          <w:szCs w:val="22"/>
          <w:lang w:eastAsia="en-US"/>
        </w:rPr>
        <w:t>ns particularly utilising random visual images and words.</w:t>
      </w:r>
      <w:r w:rsidR="007B2782">
        <w:rPr>
          <w:rFonts w:ascii="Calibri" w:eastAsiaTheme="minorHAnsi" w:hAnsi="Calibri" w:cstheme="minorBidi"/>
          <w:noProof/>
          <w:color w:val="000000"/>
          <w:sz w:val="22"/>
          <w:szCs w:val="22"/>
        </w:rPr>
        <w:drawing>
          <wp:inline distT="0" distB="0" distL="0" distR="0">
            <wp:extent cx="3867245" cy="5800867"/>
            <wp:effectExtent l="990600" t="0" r="971455" b="0"/>
            <wp:docPr id="32" name="Picture 31" descr="IMG_20170204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204_0002.jpg"/>
                    <pic:cNvPicPr/>
                  </pic:nvPicPr>
                  <pic:blipFill>
                    <a:blip r:embed="rId40" cstate="print"/>
                    <a:stretch>
                      <a:fillRect/>
                    </a:stretch>
                  </pic:blipFill>
                  <pic:spPr>
                    <a:xfrm rot="5400000">
                      <a:off x="0" y="0"/>
                      <a:ext cx="3869539" cy="5804308"/>
                    </a:xfrm>
                    <a:prstGeom prst="rect">
                      <a:avLst/>
                    </a:prstGeom>
                  </pic:spPr>
                </pic:pic>
              </a:graphicData>
            </a:graphic>
          </wp:inline>
        </w:drawing>
      </w:r>
      <w:r w:rsidR="001712A6">
        <w:rPr>
          <w:rFonts w:ascii="Calibri" w:eastAsiaTheme="minorHAnsi" w:hAnsi="Calibri" w:cstheme="minorBidi"/>
          <w:noProof/>
          <w:color w:val="000000"/>
          <w:sz w:val="22"/>
          <w:szCs w:val="22"/>
        </w:rPr>
        <w:t>Figure 28</w:t>
      </w:r>
      <w:r w:rsidR="006B5A2D">
        <w:rPr>
          <w:rFonts w:ascii="Calibri" w:eastAsiaTheme="minorHAnsi" w:hAnsi="Calibri" w:cstheme="minorBidi"/>
          <w:noProof/>
          <w:color w:val="000000"/>
          <w:sz w:val="22"/>
          <w:szCs w:val="22"/>
        </w:rPr>
        <w:t xml:space="preserve"> – cover of the DVD of the film All Aboard The Sleigh Ride</w:t>
      </w:r>
    </w:p>
    <w:p w:rsidR="00ED6209" w:rsidRDefault="00217AC7" w:rsidP="00ED6209">
      <w:pPr>
        <w:pStyle w:val="no-margin"/>
        <w:numPr>
          <w:ilvl w:val="0"/>
          <w:numId w:val="10"/>
        </w:numPr>
        <w:spacing w:before="0" w:beforeAutospacing="0" w:after="0" w:afterAutospacing="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lastRenderedPageBreak/>
        <w:t xml:space="preserve">A new recording of The French Suites by JS Bach by Murray Perahia (Perahia, 2016) – although I have great recording of these already performed by the Russian pianist Andre Gavrilov when I heard this one on the radio I knew I had to have it.  It is a wonderful interpretation and rendition of these works – poised, elegant, appropriate ornamentation and full of amazing musicianship.  The quality of the recorded sound is excellent – this matters to me – and I am continuing to listen and enjoy these works.  </w:t>
      </w:r>
    </w:p>
    <w:p w:rsidR="00ED6209" w:rsidRPr="00ED6209" w:rsidRDefault="00ED6209" w:rsidP="00ED6209">
      <w:pPr>
        <w:pStyle w:val="no-margin"/>
        <w:spacing w:before="0" w:beforeAutospacing="0" w:after="0" w:afterAutospacing="0"/>
        <w:ind w:left="720"/>
        <w:rPr>
          <w:rFonts w:ascii="Calibri" w:eastAsiaTheme="minorHAnsi" w:hAnsi="Calibri" w:cstheme="minorBidi"/>
          <w:noProof/>
          <w:color w:val="000000"/>
          <w:sz w:val="22"/>
          <w:szCs w:val="22"/>
        </w:rPr>
      </w:pPr>
    </w:p>
    <w:p w:rsidR="00ED6209" w:rsidRDefault="00ED6209" w:rsidP="00ED6209">
      <w:pPr>
        <w:pStyle w:val="no-margin"/>
        <w:numPr>
          <w:ilvl w:val="0"/>
          <w:numId w:val="10"/>
        </w:numPr>
        <w:spacing w:before="0" w:beforeAutospacing="0" w:after="0" w:afterAutospacing="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 xml:space="preserve">The latest recording by the European early music group set up and led by the theorbo player Christina Pluhar that performs and records early music and themed collections of folk and indigineous music from European and latin American countries.  I have loved their work for many years and the latest issue, ‘Orfeo Chaman’ (L’Arpeggiata, 2016) is a </w:t>
      </w:r>
      <w:r w:rsidR="00F215FD">
        <w:rPr>
          <w:rFonts w:ascii="Calibri" w:eastAsiaTheme="minorHAnsi" w:hAnsi="Calibri" w:cstheme="minorBidi"/>
          <w:noProof/>
          <w:color w:val="000000"/>
          <w:sz w:val="22"/>
          <w:szCs w:val="22"/>
        </w:rPr>
        <w:t>reteeling of the story of Orfeo using arrangements of baroque and folk music from South America and the Mediterranean focussing on shamanic elements of the story.  I find it to be very atmospheric and moving – as always I love the sounds that Pluhar creates and her use of voices in the mjusical textures she conjures up.</w:t>
      </w:r>
    </w:p>
    <w:p w:rsidR="00F46AC1" w:rsidRDefault="00F46AC1" w:rsidP="00F46AC1">
      <w:pPr>
        <w:pStyle w:val="ListParagraph"/>
        <w:rPr>
          <w:rFonts w:ascii="Calibri" w:hAnsi="Calibri"/>
          <w:noProof/>
          <w:color w:val="000000"/>
        </w:rPr>
      </w:pPr>
    </w:p>
    <w:p w:rsidR="00F46AC1" w:rsidRDefault="00F46AC1" w:rsidP="00F46AC1">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drawing>
          <wp:inline distT="0" distB="0" distL="0" distR="0">
            <wp:extent cx="3727260" cy="3363409"/>
            <wp:effectExtent l="19050" t="0" r="6540" b="0"/>
            <wp:docPr id="36" name="Picture 35" descr="IMG_20170210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210_0001.jpg"/>
                    <pic:cNvPicPr/>
                  </pic:nvPicPr>
                  <pic:blipFill>
                    <a:blip r:embed="rId41" cstate="print"/>
                    <a:stretch>
                      <a:fillRect/>
                    </a:stretch>
                  </pic:blipFill>
                  <pic:spPr>
                    <a:xfrm>
                      <a:off x="0" y="0"/>
                      <a:ext cx="3728067" cy="3364137"/>
                    </a:xfrm>
                    <a:prstGeom prst="rect">
                      <a:avLst/>
                    </a:prstGeom>
                  </pic:spPr>
                </pic:pic>
              </a:graphicData>
            </a:graphic>
          </wp:inline>
        </w:drawing>
      </w:r>
    </w:p>
    <w:p w:rsidR="00F46AC1" w:rsidRDefault="00F46AC1" w:rsidP="00F46AC1">
      <w:pPr>
        <w:pStyle w:val="no-margin"/>
        <w:spacing w:before="0" w:beforeAutospacing="0" w:after="0" w:afterAutospacing="0"/>
        <w:ind w:left="1080"/>
        <w:rPr>
          <w:rFonts w:ascii="Calibri" w:eastAsiaTheme="minorHAnsi" w:hAnsi="Calibri" w:cstheme="minorBidi"/>
          <w:noProof/>
          <w:color w:val="000000"/>
          <w:sz w:val="22"/>
          <w:szCs w:val="22"/>
        </w:rPr>
      </w:pPr>
    </w:p>
    <w:p w:rsidR="00F46AC1" w:rsidRDefault="000703F9" w:rsidP="00F46AC1">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w:t>
      </w:r>
      <w:r w:rsidR="001712A6">
        <w:rPr>
          <w:rFonts w:ascii="Calibri" w:eastAsiaTheme="minorHAnsi" w:hAnsi="Calibri" w:cstheme="minorBidi"/>
          <w:noProof/>
          <w:color w:val="000000"/>
          <w:sz w:val="22"/>
          <w:szCs w:val="22"/>
        </w:rPr>
        <w:t>Figure 29</w:t>
      </w:r>
      <w:r w:rsidR="00F46AC1">
        <w:rPr>
          <w:rFonts w:ascii="Calibri" w:eastAsiaTheme="minorHAnsi" w:hAnsi="Calibri" w:cstheme="minorBidi"/>
          <w:noProof/>
          <w:color w:val="000000"/>
          <w:sz w:val="22"/>
          <w:szCs w:val="22"/>
        </w:rPr>
        <w:t>. Scan of cover of CD of Orfeo Chaman</w:t>
      </w:r>
      <w:r>
        <w:rPr>
          <w:rFonts w:ascii="Calibri" w:eastAsiaTheme="minorHAnsi" w:hAnsi="Calibri" w:cstheme="minorBidi"/>
          <w:noProof/>
          <w:color w:val="000000"/>
          <w:sz w:val="22"/>
          <w:szCs w:val="22"/>
        </w:rPr>
        <w:t>)</w:t>
      </w:r>
    </w:p>
    <w:p w:rsidR="00A552A3" w:rsidRDefault="00A552A3" w:rsidP="00F46AC1">
      <w:pPr>
        <w:pStyle w:val="no-margin"/>
        <w:spacing w:before="0" w:beforeAutospacing="0" w:after="0" w:afterAutospacing="0"/>
        <w:ind w:left="1080"/>
        <w:rPr>
          <w:rFonts w:ascii="Calibri" w:eastAsiaTheme="minorHAnsi" w:hAnsi="Calibri" w:cstheme="minorBidi"/>
          <w:noProof/>
          <w:color w:val="000000"/>
          <w:sz w:val="22"/>
          <w:szCs w:val="22"/>
        </w:rPr>
      </w:pPr>
    </w:p>
    <w:p w:rsidR="00A552A3" w:rsidRDefault="00A552A3" w:rsidP="00F46AC1">
      <w:pPr>
        <w:pStyle w:val="no-margin"/>
        <w:spacing w:before="0" w:beforeAutospacing="0" w:after="0" w:afterAutospacing="0"/>
        <w:ind w:left="1080"/>
        <w:rPr>
          <w:rFonts w:ascii="Calibri" w:eastAsiaTheme="minorHAnsi" w:hAnsi="Calibri" w:cstheme="minorBidi"/>
          <w:noProof/>
          <w:color w:val="000000"/>
          <w:sz w:val="22"/>
          <w:szCs w:val="22"/>
        </w:rPr>
      </w:pPr>
    </w:p>
    <w:p w:rsidR="00A552A3" w:rsidRDefault="00A552A3" w:rsidP="00B71CE4">
      <w:pPr>
        <w:pStyle w:val="no-margin"/>
        <w:numPr>
          <w:ilvl w:val="0"/>
          <w:numId w:val="12"/>
        </w:numPr>
        <w:spacing w:before="0" w:beforeAutospacing="0" w:after="0" w:afterAutospacing="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I endlessly listen to instrumental Bach (JS of course although sometimes his son CPE) and have bought yet another recording of the Cello Suites – these are pieces that fascinate me and like many colectors of recordings I have numerous performances now.  A reviewer in a music magazine  - I cannot remember who or in which publication – wrote that the performances by Mstislav Rostropovich are time less and will b</w:t>
      </w:r>
      <w:r w:rsidRPr="00B71CE4">
        <w:rPr>
          <w:rFonts w:ascii="Calibri" w:eastAsiaTheme="minorHAnsi" w:hAnsi="Calibri" w:cstheme="minorBidi"/>
          <w:noProof/>
          <w:color w:val="000000"/>
          <w:sz w:val="22"/>
          <w:szCs w:val="22"/>
        </w:rPr>
        <w:t>e listened to two hundred years from now.</w:t>
      </w:r>
    </w:p>
    <w:p w:rsidR="00B71CE4" w:rsidRDefault="00B71CE4" w:rsidP="00B71CE4">
      <w:pPr>
        <w:pStyle w:val="no-margin"/>
        <w:spacing w:before="0" w:beforeAutospacing="0" w:after="0" w:afterAutospacing="0"/>
        <w:ind w:left="1080"/>
        <w:rPr>
          <w:rFonts w:ascii="Calibri" w:eastAsiaTheme="minorHAnsi" w:hAnsi="Calibri" w:cstheme="minorBidi"/>
          <w:noProof/>
          <w:color w:val="000000"/>
          <w:sz w:val="22"/>
          <w:szCs w:val="22"/>
        </w:rPr>
      </w:pPr>
    </w:p>
    <w:p w:rsidR="00B71CE4" w:rsidRDefault="00B71CE4" w:rsidP="00B71CE4">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NOTE – in looking for the review</w:t>
      </w:r>
      <w:r w:rsidR="0012378D">
        <w:rPr>
          <w:rFonts w:ascii="Calibri" w:eastAsiaTheme="minorHAnsi" w:hAnsi="Calibri" w:cstheme="minorBidi"/>
          <w:noProof/>
          <w:color w:val="000000"/>
          <w:sz w:val="22"/>
          <w:szCs w:val="22"/>
        </w:rPr>
        <w:t xml:space="preserve"> in which</w:t>
      </w:r>
      <w:r>
        <w:rPr>
          <w:rFonts w:ascii="Calibri" w:eastAsiaTheme="minorHAnsi" w:hAnsi="Calibri" w:cstheme="minorBidi"/>
          <w:noProof/>
          <w:color w:val="000000"/>
          <w:sz w:val="22"/>
          <w:szCs w:val="22"/>
        </w:rPr>
        <w:t xml:space="preserve"> I found this comment </w:t>
      </w:r>
      <w:r w:rsidR="0012378D">
        <w:rPr>
          <w:rFonts w:ascii="Calibri" w:eastAsiaTheme="minorHAnsi" w:hAnsi="Calibri" w:cstheme="minorBidi"/>
          <w:noProof/>
          <w:color w:val="000000"/>
          <w:sz w:val="22"/>
          <w:szCs w:val="22"/>
        </w:rPr>
        <w:t xml:space="preserve">- </w:t>
      </w:r>
      <w:r>
        <w:rPr>
          <w:rFonts w:ascii="Calibri" w:eastAsiaTheme="minorHAnsi" w:hAnsi="Calibri" w:cstheme="minorBidi"/>
          <w:noProof/>
          <w:color w:val="000000"/>
          <w:sz w:val="22"/>
          <w:szCs w:val="22"/>
        </w:rPr>
        <w:t>which I tried</w:t>
      </w:r>
      <w:r w:rsidR="0012378D">
        <w:rPr>
          <w:rFonts w:ascii="Calibri" w:eastAsiaTheme="minorHAnsi" w:hAnsi="Calibri" w:cstheme="minorBidi"/>
          <w:noProof/>
          <w:color w:val="000000"/>
          <w:sz w:val="22"/>
          <w:szCs w:val="22"/>
        </w:rPr>
        <w:t>, unsuccessfully,</w:t>
      </w:r>
      <w:r>
        <w:rPr>
          <w:rFonts w:ascii="Calibri" w:eastAsiaTheme="minorHAnsi" w:hAnsi="Calibri" w:cstheme="minorBidi"/>
          <w:noProof/>
          <w:color w:val="000000"/>
          <w:sz w:val="22"/>
          <w:szCs w:val="22"/>
        </w:rPr>
        <w:t xml:space="preserve"> to do </w:t>
      </w:r>
      <w:r w:rsidR="0012378D">
        <w:rPr>
          <w:rFonts w:ascii="Calibri" w:eastAsiaTheme="minorHAnsi" w:hAnsi="Calibri" w:cstheme="minorBidi"/>
          <w:noProof/>
          <w:color w:val="000000"/>
          <w:sz w:val="22"/>
          <w:szCs w:val="22"/>
        </w:rPr>
        <w:t>just after writing the above sentence</w:t>
      </w:r>
      <w:r>
        <w:rPr>
          <w:rFonts w:ascii="Calibri" w:eastAsiaTheme="minorHAnsi" w:hAnsi="Calibri" w:cstheme="minorBidi"/>
          <w:noProof/>
          <w:color w:val="000000"/>
          <w:sz w:val="22"/>
          <w:szCs w:val="22"/>
        </w:rPr>
        <w:t>,</w:t>
      </w:r>
      <w:r w:rsidR="0012378D">
        <w:rPr>
          <w:rFonts w:ascii="Calibri" w:eastAsiaTheme="minorHAnsi" w:hAnsi="Calibri" w:cstheme="minorBidi"/>
          <w:noProof/>
          <w:color w:val="000000"/>
          <w:sz w:val="22"/>
          <w:szCs w:val="22"/>
        </w:rPr>
        <w:t xml:space="preserve"> I have been on one of what I term my ‘musical rambles’.  By this I mean that I came across a review of an older recording of the Bach Cello Suites in the form of a printed discussion between two </w:t>
      </w:r>
      <w:r w:rsidR="0012378D">
        <w:rPr>
          <w:rFonts w:ascii="Calibri" w:eastAsiaTheme="minorHAnsi" w:hAnsi="Calibri" w:cstheme="minorBidi"/>
          <w:noProof/>
          <w:color w:val="000000"/>
          <w:sz w:val="22"/>
          <w:szCs w:val="22"/>
        </w:rPr>
        <w:lastRenderedPageBreak/>
        <w:t>regular reviwers for the magazine Gramophone</w:t>
      </w:r>
      <w:r w:rsidR="0070499C">
        <w:rPr>
          <w:rFonts w:ascii="Calibri" w:eastAsiaTheme="minorHAnsi" w:hAnsi="Calibri" w:cstheme="minorBidi"/>
          <w:noProof/>
          <w:color w:val="000000"/>
          <w:sz w:val="22"/>
          <w:szCs w:val="22"/>
        </w:rPr>
        <w:t xml:space="preserve"> (</w:t>
      </w:r>
      <w:r w:rsidR="001712A6">
        <w:rPr>
          <w:rFonts w:ascii="Calibri" w:eastAsiaTheme="minorHAnsi" w:hAnsi="Calibri" w:cstheme="minorBidi"/>
          <w:noProof/>
          <w:color w:val="000000"/>
          <w:sz w:val="22"/>
          <w:szCs w:val="22"/>
        </w:rPr>
        <w:t xml:space="preserve">Reference: Books 3 - </w:t>
      </w:r>
      <w:r w:rsidR="0070499C">
        <w:rPr>
          <w:rFonts w:ascii="Calibri" w:eastAsiaTheme="minorHAnsi" w:hAnsi="Calibri" w:cstheme="minorBidi"/>
          <w:noProof/>
          <w:color w:val="000000"/>
          <w:sz w:val="22"/>
          <w:szCs w:val="22"/>
        </w:rPr>
        <w:t>Cowan &amp; Gill, 2017)</w:t>
      </w:r>
      <w:r w:rsidR="0012378D">
        <w:rPr>
          <w:rFonts w:ascii="Calibri" w:eastAsiaTheme="minorHAnsi" w:hAnsi="Calibri" w:cstheme="minorBidi"/>
          <w:noProof/>
          <w:color w:val="000000"/>
          <w:sz w:val="22"/>
          <w:szCs w:val="22"/>
        </w:rPr>
        <w:t xml:space="preserve"> and this led to listening on line to the recording and them my attention was caught by another artice reviewing available recordings of the Bach Flute Sonatas in the same edition of the magazine</w:t>
      </w:r>
      <w:r w:rsidR="0070499C">
        <w:rPr>
          <w:rFonts w:ascii="Calibri" w:eastAsiaTheme="minorHAnsi" w:hAnsi="Calibri" w:cstheme="minorBidi"/>
          <w:noProof/>
          <w:color w:val="000000"/>
          <w:sz w:val="22"/>
          <w:szCs w:val="22"/>
        </w:rPr>
        <w:t xml:space="preserve"> (</w:t>
      </w:r>
      <w:r w:rsidR="001712A6">
        <w:rPr>
          <w:rFonts w:ascii="Calibri" w:eastAsiaTheme="minorHAnsi" w:hAnsi="Calibri" w:cstheme="minorBidi"/>
          <w:noProof/>
          <w:color w:val="000000"/>
          <w:sz w:val="22"/>
          <w:szCs w:val="22"/>
        </w:rPr>
        <w:t xml:space="preserve">Reference: Books 4 - </w:t>
      </w:r>
      <w:r w:rsidR="0070499C">
        <w:rPr>
          <w:rFonts w:ascii="Calibri" w:eastAsiaTheme="minorHAnsi" w:hAnsi="Calibri" w:cstheme="minorBidi"/>
          <w:noProof/>
          <w:color w:val="000000"/>
          <w:sz w:val="22"/>
          <w:szCs w:val="22"/>
        </w:rPr>
        <w:t>Gill, 2017)</w:t>
      </w:r>
      <w:r w:rsidR="0012378D">
        <w:rPr>
          <w:rFonts w:ascii="Calibri" w:eastAsiaTheme="minorHAnsi" w:hAnsi="Calibri" w:cstheme="minorBidi"/>
          <w:noProof/>
          <w:color w:val="000000"/>
          <w:sz w:val="22"/>
          <w:szCs w:val="22"/>
        </w:rPr>
        <w:t xml:space="preserve"> and so I next listened to various recordings of those works too, again on line, and read reviews available on the Amazon website.  From this I started exploring other works and recordings by the artists involved and before long much time had passed!  And very enjoyably too.  However I have strayed a fair distance away from my original intention of listing and commenting on all the CDs I have purchased and listened to recently and now have the challenge of referencing these</w:t>
      </w:r>
      <w:r w:rsidR="009B66C2">
        <w:rPr>
          <w:rFonts w:ascii="Calibri" w:eastAsiaTheme="minorHAnsi" w:hAnsi="Calibri" w:cstheme="minorBidi"/>
          <w:noProof/>
          <w:color w:val="000000"/>
          <w:sz w:val="22"/>
          <w:szCs w:val="22"/>
        </w:rPr>
        <w:t xml:space="preserve"> articles</w:t>
      </w:r>
      <w:r w:rsidR="0012378D">
        <w:rPr>
          <w:rFonts w:ascii="Calibri" w:eastAsiaTheme="minorHAnsi" w:hAnsi="Calibri" w:cstheme="minorBidi"/>
          <w:noProof/>
          <w:color w:val="000000"/>
          <w:sz w:val="22"/>
          <w:szCs w:val="22"/>
        </w:rPr>
        <w:t xml:space="preserve"> too.  </w:t>
      </w: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I did purchase the classic EMI rec</w:t>
      </w:r>
      <w:r w:rsidR="001712A6">
        <w:rPr>
          <w:rFonts w:ascii="Calibri" w:eastAsiaTheme="minorHAnsi" w:hAnsi="Calibri" w:cstheme="minorBidi"/>
          <w:noProof/>
          <w:color w:val="000000"/>
          <w:sz w:val="22"/>
          <w:szCs w:val="22"/>
        </w:rPr>
        <w:t xml:space="preserve">ording - now on Warner Classics - </w:t>
      </w:r>
      <w:r>
        <w:rPr>
          <w:rFonts w:ascii="Calibri" w:eastAsiaTheme="minorHAnsi" w:hAnsi="Calibri" w:cstheme="minorBidi"/>
          <w:noProof/>
          <w:color w:val="000000"/>
          <w:sz w:val="22"/>
          <w:szCs w:val="22"/>
        </w:rPr>
        <w:t xml:space="preserve">of Rostropvich playing the Suites (Rostropovich, 2014) and like it – the first movement of Suite 1 is very fast indeed and in fact he does play many of the pieces at a fair lick but with a romantic feel rather than a more modern dance like stylre as is favoured by contemporarty baroque practice.  However I do respond to them – although they will not replace in my affections the various recordings by the Dutch cellist Peter Wispelwey.  </w:t>
      </w: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NOTE – pause for a few moments reflection on why I find Bach so endlessly fascinating – my previous tutor commented that I am perhaps too influenced by Bach and indeed I find it difficult to get away from his structures and techniques in my mind when composing.  His music has been a revelation for me and I am still exploring it. I think he was a genius and I am astonished by the elegance and technique employed in his works.</w:t>
      </w: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p>
    <w:p w:rsidR="009B66C2" w:rsidRDefault="009B66C2" w:rsidP="009B66C2">
      <w:pPr>
        <w:pStyle w:val="no-margin"/>
        <w:numPr>
          <w:ilvl w:val="0"/>
          <w:numId w:val="12"/>
        </w:numPr>
        <w:spacing w:before="0" w:beforeAutospacing="0" w:after="0" w:afterAutospacing="0"/>
        <w:rPr>
          <w:rFonts w:ascii="Calibri" w:eastAsiaTheme="minorHAnsi" w:hAnsi="Calibri" w:cstheme="minorBidi"/>
          <w:noProof/>
          <w:color w:val="000000"/>
          <w:sz w:val="22"/>
          <w:szCs w:val="22"/>
        </w:rPr>
      </w:pPr>
      <w:r w:rsidRPr="009B66C2">
        <w:rPr>
          <w:rFonts w:ascii="Calibri" w:eastAsiaTheme="minorHAnsi" w:hAnsi="Calibri" w:cstheme="minorBidi"/>
          <w:noProof/>
          <w:color w:val="000000"/>
          <w:sz w:val="22"/>
          <w:szCs w:val="22"/>
        </w:rPr>
        <w:t xml:space="preserve">Another CD that has really impressed me is a new recording of the Etudes-tableaux and </w:t>
      </w:r>
      <w:r>
        <w:rPr>
          <w:rFonts w:ascii="Calibri" w:eastAsiaTheme="minorHAnsi" w:hAnsi="Calibri" w:cstheme="minorBidi"/>
          <w:noProof/>
          <w:color w:val="000000"/>
          <w:sz w:val="22"/>
          <w:szCs w:val="22"/>
        </w:rPr>
        <w:t>Moments musicaux by the young Israeli-Russian pianist Boris Giltburg</w:t>
      </w:r>
      <w:r w:rsidR="00FD314F">
        <w:rPr>
          <w:rFonts w:ascii="Calibri" w:eastAsiaTheme="minorHAnsi" w:hAnsi="Calibri" w:cstheme="minorBidi"/>
          <w:noProof/>
          <w:color w:val="000000"/>
          <w:sz w:val="22"/>
          <w:szCs w:val="22"/>
        </w:rPr>
        <w:t xml:space="preserve"> (Giltburg, 2015).</w:t>
      </w:r>
      <w:r>
        <w:rPr>
          <w:rFonts w:ascii="Calibri" w:eastAsiaTheme="minorHAnsi" w:hAnsi="Calibri" w:cstheme="minorBidi"/>
          <w:noProof/>
          <w:color w:val="000000"/>
          <w:sz w:val="22"/>
          <w:szCs w:val="22"/>
        </w:rPr>
        <w:t xml:space="preserve">  I came across this by chance when browsing ne</w:t>
      </w:r>
      <w:r w:rsidR="00FD314F">
        <w:rPr>
          <w:rFonts w:ascii="Calibri" w:eastAsiaTheme="minorHAnsi" w:hAnsi="Calibri" w:cstheme="minorBidi"/>
          <w:noProof/>
          <w:color w:val="000000"/>
          <w:sz w:val="22"/>
          <w:szCs w:val="22"/>
        </w:rPr>
        <w:t>w releases on the internet and o</w:t>
      </w:r>
      <w:r>
        <w:rPr>
          <w:rFonts w:ascii="Calibri" w:eastAsiaTheme="minorHAnsi" w:hAnsi="Calibri" w:cstheme="minorBidi"/>
          <w:noProof/>
          <w:color w:val="000000"/>
          <w:sz w:val="22"/>
          <w:szCs w:val="22"/>
        </w:rPr>
        <w:t>rdered it straightaway as I thought the performances and the recording to be fabulous.  I also did not know the Moments musicaux</w:t>
      </w:r>
      <w:r w:rsidR="00FD314F">
        <w:rPr>
          <w:rFonts w:ascii="Calibri" w:eastAsiaTheme="minorHAnsi" w:hAnsi="Calibri" w:cstheme="minorBidi"/>
          <w:noProof/>
          <w:color w:val="000000"/>
          <w:sz w:val="22"/>
          <w:szCs w:val="22"/>
        </w:rPr>
        <w:t xml:space="preserve"> and love their focused expressions of ideas and moods.  I find this music touches and exhilarates me equally.</w:t>
      </w:r>
    </w:p>
    <w:p w:rsidR="00901334" w:rsidRDefault="00901334" w:rsidP="00901334">
      <w:pPr>
        <w:pStyle w:val="no-margin"/>
        <w:spacing w:before="0" w:beforeAutospacing="0" w:after="0" w:afterAutospacing="0"/>
        <w:rPr>
          <w:rFonts w:ascii="Calibri" w:eastAsiaTheme="minorHAnsi" w:hAnsi="Calibri" w:cstheme="minorBidi"/>
          <w:noProof/>
          <w:color w:val="000000"/>
          <w:sz w:val="22"/>
          <w:szCs w:val="22"/>
        </w:rPr>
      </w:pPr>
    </w:p>
    <w:p w:rsidR="00901334" w:rsidRPr="009B66C2" w:rsidRDefault="00901334" w:rsidP="00901334">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drawing>
          <wp:inline distT="0" distB="0" distL="0" distR="0">
            <wp:extent cx="3048365" cy="3057099"/>
            <wp:effectExtent l="19050" t="0" r="0" b="0"/>
            <wp:docPr id="37" name="Picture 36" descr="IMG_20170211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211_0002.jpg"/>
                    <pic:cNvPicPr/>
                  </pic:nvPicPr>
                  <pic:blipFill>
                    <a:blip r:embed="rId42" cstate="print"/>
                    <a:stretch>
                      <a:fillRect/>
                    </a:stretch>
                  </pic:blipFill>
                  <pic:spPr>
                    <a:xfrm>
                      <a:off x="0" y="0"/>
                      <a:ext cx="3050048" cy="3058787"/>
                    </a:xfrm>
                    <a:prstGeom prst="rect">
                      <a:avLst/>
                    </a:prstGeom>
                  </pic:spPr>
                </pic:pic>
              </a:graphicData>
            </a:graphic>
          </wp:inline>
        </w:drawing>
      </w:r>
    </w:p>
    <w:p w:rsidR="009B66C2" w:rsidRDefault="009B66C2" w:rsidP="00B71CE4">
      <w:pPr>
        <w:pStyle w:val="no-margin"/>
        <w:spacing w:before="0" w:beforeAutospacing="0" w:after="0" w:afterAutospacing="0"/>
        <w:ind w:left="1080"/>
        <w:rPr>
          <w:rFonts w:ascii="Calibri" w:eastAsiaTheme="minorHAnsi" w:hAnsi="Calibri" w:cstheme="minorBidi"/>
          <w:noProof/>
          <w:color w:val="000000"/>
          <w:sz w:val="22"/>
          <w:szCs w:val="22"/>
        </w:rPr>
      </w:pPr>
    </w:p>
    <w:p w:rsidR="00901334" w:rsidRDefault="001712A6" w:rsidP="00B71CE4">
      <w:pPr>
        <w:pStyle w:val="no-margin"/>
        <w:spacing w:before="0" w:beforeAutospacing="0" w:after="0" w:afterAutospacing="0"/>
        <w:ind w:left="108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Figure 30</w:t>
      </w:r>
      <w:r w:rsidR="00901334">
        <w:rPr>
          <w:rFonts w:ascii="Calibri" w:eastAsiaTheme="minorHAnsi" w:hAnsi="Calibri" w:cstheme="minorBidi"/>
          <w:noProof/>
          <w:color w:val="000000"/>
          <w:sz w:val="22"/>
          <w:szCs w:val="22"/>
        </w:rPr>
        <w:t xml:space="preserve"> – front of CD booklet</w:t>
      </w:r>
    </w:p>
    <w:p w:rsidR="000371B7" w:rsidRDefault="000371B7" w:rsidP="001F61F0">
      <w:pPr>
        <w:pStyle w:val="no-margin"/>
        <w:spacing w:before="0" w:beforeAutospacing="0" w:after="0" w:afterAutospacing="0"/>
        <w:rPr>
          <w:rFonts w:ascii="Calibri" w:eastAsiaTheme="minorHAnsi" w:hAnsi="Calibri" w:cstheme="minorBidi"/>
          <w:noProof/>
          <w:color w:val="000000"/>
          <w:sz w:val="22"/>
          <w:szCs w:val="22"/>
        </w:rPr>
      </w:pPr>
    </w:p>
    <w:p w:rsidR="001F61F0" w:rsidRDefault="00D45FF4" w:rsidP="001F61F0">
      <w:pPr>
        <w:pStyle w:val="no-margin"/>
        <w:numPr>
          <w:ilvl w:val="0"/>
          <w:numId w:val="12"/>
        </w:numPr>
        <w:spacing w:before="0" w:beforeAutospacing="0" w:after="0" w:afterAutospacing="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lastRenderedPageBreak/>
        <w:t>More JS Bach – also recently discovered his Oboe Concertos and bought yet another CD (Hommel, 1997).</w:t>
      </w:r>
      <w:r w:rsidR="008E3486">
        <w:rPr>
          <w:rFonts w:ascii="Calibri" w:eastAsiaTheme="minorHAnsi" w:hAnsi="Calibri" w:cstheme="minorBidi"/>
          <w:noProof/>
          <w:color w:val="000000"/>
          <w:sz w:val="22"/>
          <w:szCs w:val="22"/>
        </w:rPr>
        <w:t xml:space="preserve">  I must think more about why I am so responsive to bach instrumental music – it fascinates me in the same way that the music of Philip Glass does – somehow the patterns and rhtyms mesmerise me and pull me into a reflective and engaged experience in a way that other composers do not.</w:t>
      </w:r>
    </w:p>
    <w:p w:rsidR="00FA6F81" w:rsidRDefault="00FA6F81" w:rsidP="00FA6F81">
      <w:pPr>
        <w:pStyle w:val="no-margin"/>
        <w:spacing w:before="0" w:beforeAutospacing="0" w:after="0" w:afterAutospacing="0"/>
        <w:rPr>
          <w:rFonts w:ascii="Calibri" w:eastAsiaTheme="minorHAnsi" w:hAnsi="Calibri" w:cstheme="minorBidi"/>
          <w:noProof/>
          <w:color w:val="000000"/>
          <w:sz w:val="22"/>
          <w:szCs w:val="22"/>
        </w:rPr>
      </w:pPr>
    </w:p>
    <w:p w:rsidR="007343CD" w:rsidRPr="007343CD" w:rsidRDefault="00FA6F81" w:rsidP="00E94302">
      <w:pPr>
        <w:pStyle w:val="no-margin"/>
        <w:numPr>
          <w:ilvl w:val="0"/>
          <w:numId w:val="12"/>
        </w:numPr>
        <w:spacing w:before="0" w:beforeAutospacing="0" w:after="0" w:afterAutospacing="0"/>
        <w:rPr>
          <w:rFonts w:ascii="Calibri" w:hAnsi="Calibri"/>
          <w:color w:val="000000"/>
        </w:rPr>
      </w:pPr>
      <w:r w:rsidRPr="00B130E3">
        <w:rPr>
          <w:rFonts w:ascii="Calibri" w:eastAsiaTheme="minorHAnsi" w:hAnsi="Calibri" w:cstheme="minorBidi"/>
          <w:noProof/>
          <w:color w:val="000000"/>
          <w:sz w:val="22"/>
          <w:szCs w:val="22"/>
        </w:rPr>
        <w:t xml:space="preserve">I used to adore opera – going to it live in London at the Coliseum (English National Opera) and the Royal Opera House, Covent Garden.  My former life partner, Stephen Laidler, was the Chorus Manager at the Royasl Opera House for 5 years until his death in 1994 and through him I was able to go to a huge number of performances in good seats.  Since he died my musical tastes have taken off in a different direction </w:t>
      </w:r>
      <w:r w:rsidR="006F074E" w:rsidRPr="00B130E3">
        <w:rPr>
          <w:rFonts w:ascii="Calibri" w:eastAsiaTheme="minorHAnsi" w:hAnsi="Calibri" w:cstheme="minorBidi"/>
          <w:noProof/>
          <w:color w:val="000000"/>
          <w:sz w:val="22"/>
          <w:szCs w:val="22"/>
        </w:rPr>
        <w:t>with exploring chamber and Baroque music and more contemporary comnposers throught the widening of perspectives that this OCA study has encouraged me in.  However recently I have been returning to some operas and recently was prompted to listen again to Puccini’s work ‘La Fanciul</w:t>
      </w:r>
      <w:r w:rsidR="001712A6">
        <w:rPr>
          <w:rFonts w:ascii="Calibri" w:eastAsiaTheme="minorHAnsi" w:hAnsi="Calibri" w:cstheme="minorBidi"/>
          <w:noProof/>
          <w:color w:val="000000"/>
          <w:sz w:val="22"/>
          <w:szCs w:val="22"/>
        </w:rPr>
        <w:t>l</w:t>
      </w:r>
      <w:r w:rsidR="006F074E" w:rsidRPr="00B130E3">
        <w:rPr>
          <w:rFonts w:ascii="Calibri" w:eastAsiaTheme="minorHAnsi" w:hAnsi="Calibri" w:cstheme="minorBidi"/>
          <w:noProof/>
          <w:color w:val="000000"/>
          <w:sz w:val="22"/>
          <w:szCs w:val="22"/>
        </w:rPr>
        <w:t>a del West’ which has, I think, an extraordinary score with elements of Debussy like impressionism, Wagnerian harmonic shifts and melodies sourced from native American sources.  I have already in my collection the performance recorded with the cast from the production of the opera at the Royal Opera House in the 1980s starring Carol Neblett as Minnie, the heroine, and Placido Domingo as Dick Johnson her love interest (Mehta, 1978).</w:t>
      </w:r>
      <w:r w:rsidR="00557EF2" w:rsidRPr="00B130E3">
        <w:rPr>
          <w:rFonts w:ascii="Calibri" w:eastAsiaTheme="minorHAnsi" w:hAnsi="Calibri" w:cstheme="minorBidi"/>
          <w:noProof/>
          <w:color w:val="000000"/>
          <w:sz w:val="22"/>
          <w:szCs w:val="22"/>
        </w:rPr>
        <w:t xml:space="preserve">  I have been enjoying this recording a great deal over the last few months and decided to treat myself to a filmed version of the opera and purchased a DVD of a filmed version of a more recent production at the Vienna State Opera House starring Nina Stemme and Jonas Kaufmann in the main roles and conducted by David Aronson</w:t>
      </w:r>
      <w:r w:rsidR="007E2FD0">
        <w:rPr>
          <w:rFonts w:ascii="Calibri" w:eastAsiaTheme="minorHAnsi" w:hAnsi="Calibri" w:cstheme="minorBidi"/>
          <w:noProof/>
          <w:color w:val="000000"/>
          <w:sz w:val="22"/>
          <w:szCs w:val="22"/>
        </w:rPr>
        <w:t xml:space="preserve"> (</w:t>
      </w:r>
      <w:r w:rsidR="00E63BBA">
        <w:rPr>
          <w:rFonts w:ascii="Calibri" w:eastAsiaTheme="minorHAnsi" w:hAnsi="Calibri" w:cstheme="minorBidi"/>
          <w:noProof/>
          <w:color w:val="000000"/>
          <w:sz w:val="22"/>
          <w:szCs w:val="22"/>
        </w:rPr>
        <w:t xml:space="preserve">reference: Film 3 - </w:t>
      </w:r>
      <w:r w:rsidR="007E2FD0">
        <w:rPr>
          <w:rFonts w:ascii="Calibri" w:eastAsiaTheme="minorHAnsi" w:hAnsi="Calibri" w:cstheme="minorBidi"/>
          <w:noProof/>
          <w:color w:val="000000"/>
          <w:sz w:val="22"/>
          <w:szCs w:val="22"/>
        </w:rPr>
        <w:t>Breisach, 2015)</w:t>
      </w:r>
      <w:r w:rsidR="00557EF2" w:rsidRPr="00B130E3">
        <w:rPr>
          <w:rFonts w:ascii="Calibri" w:eastAsiaTheme="minorHAnsi" w:hAnsi="Calibri" w:cstheme="minorBidi"/>
          <w:noProof/>
          <w:color w:val="000000"/>
          <w:sz w:val="22"/>
          <w:szCs w:val="22"/>
        </w:rPr>
        <w:t xml:space="preserve">.  This version has been updated in that the stage setting is stylised on the 1960s in rural America which works reasonably well.  The performance is great – perhaps not as consistent as the Mehta performance (there is a </w:t>
      </w:r>
      <w:r w:rsidR="00B130E3">
        <w:rPr>
          <w:rFonts w:ascii="Calibri" w:eastAsiaTheme="minorHAnsi" w:hAnsi="Calibri" w:cstheme="minorBidi"/>
          <w:noProof/>
          <w:color w:val="000000"/>
          <w:sz w:val="22"/>
          <w:szCs w:val="22"/>
        </w:rPr>
        <w:t>D</w:t>
      </w:r>
      <w:r w:rsidR="00557EF2" w:rsidRPr="00B130E3">
        <w:rPr>
          <w:rFonts w:ascii="Calibri" w:eastAsiaTheme="minorHAnsi" w:hAnsi="Calibri" w:cstheme="minorBidi"/>
          <w:noProof/>
          <w:color w:val="000000"/>
          <w:sz w:val="22"/>
          <w:szCs w:val="22"/>
        </w:rPr>
        <w:t>VD available of that production too).</w:t>
      </w:r>
      <w:r w:rsidR="00B130E3">
        <w:rPr>
          <w:rFonts w:ascii="Calibri" w:hAnsi="Calibri"/>
          <w:noProof/>
          <w:color w:val="000000"/>
        </w:rPr>
        <w:drawing>
          <wp:inline distT="0" distB="0" distL="0" distR="0">
            <wp:extent cx="2998773" cy="4002130"/>
            <wp:effectExtent l="514350" t="0" r="506427" b="0"/>
            <wp:docPr id="38" name="Picture 37" descr="IMG_20170212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70212_0002.jpg"/>
                    <pic:cNvPicPr/>
                  </pic:nvPicPr>
                  <pic:blipFill>
                    <a:blip r:embed="rId43" cstate="print"/>
                    <a:stretch>
                      <a:fillRect/>
                    </a:stretch>
                  </pic:blipFill>
                  <pic:spPr>
                    <a:xfrm rot="5400000">
                      <a:off x="0" y="0"/>
                      <a:ext cx="2998773" cy="4002130"/>
                    </a:xfrm>
                    <a:prstGeom prst="rect">
                      <a:avLst/>
                    </a:prstGeom>
                  </pic:spPr>
                </pic:pic>
              </a:graphicData>
            </a:graphic>
          </wp:inline>
        </w:drawing>
      </w:r>
      <w:r w:rsidR="00B130E3" w:rsidRPr="00B130E3">
        <w:rPr>
          <w:rFonts w:ascii="Calibri" w:eastAsiaTheme="minorHAnsi" w:hAnsi="Calibri" w:cstheme="minorBidi"/>
          <w:noProof/>
          <w:color w:val="000000"/>
          <w:sz w:val="22"/>
          <w:szCs w:val="22"/>
        </w:rPr>
        <w:t xml:space="preserve">Figure </w:t>
      </w:r>
      <w:r w:rsidR="007E2FD0">
        <w:rPr>
          <w:rFonts w:ascii="Calibri" w:eastAsiaTheme="minorHAnsi" w:hAnsi="Calibri" w:cstheme="minorBidi"/>
          <w:noProof/>
          <w:color w:val="000000"/>
          <w:sz w:val="22"/>
          <w:szCs w:val="22"/>
        </w:rPr>
        <w:t>31</w:t>
      </w:r>
    </w:p>
    <w:p w:rsidR="00E94302" w:rsidRDefault="00E94302" w:rsidP="007343CD">
      <w:pPr>
        <w:pStyle w:val="no-margin"/>
        <w:spacing w:before="0" w:beforeAutospacing="0" w:after="0" w:afterAutospacing="0"/>
        <w:rPr>
          <w:rFonts w:ascii="Calibri" w:eastAsiaTheme="minorHAnsi" w:hAnsi="Calibri" w:cstheme="minorBidi"/>
          <w:b/>
          <w:noProof/>
          <w:color w:val="000000"/>
          <w:sz w:val="22"/>
          <w:szCs w:val="22"/>
        </w:rPr>
      </w:pPr>
    </w:p>
    <w:p w:rsidR="007343CD" w:rsidRPr="007343CD" w:rsidRDefault="007343CD" w:rsidP="007343CD">
      <w:pPr>
        <w:pStyle w:val="no-margin"/>
        <w:spacing w:before="0" w:beforeAutospacing="0" w:after="0" w:afterAutospacing="0"/>
        <w:rPr>
          <w:rFonts w:ascii="Calibri" w:eastAsiaTheme="minorHAnsi" w:hAnsi="Calibri" w:cstheme="minorBidi"/>
          <w:b/>
          <w:noProof/>
          <w:color w:val="000000"/>
          <w:sz w:val="22"/>
          <w:szCs w:val="22"/>
        </w:rPr>
      </w:pPr>
      <w:r w:rsidRPr="007343CD">
        <w:rPr>
          <w:rFonts w:ascii="Calibri" w:eastAsiaTheme="minorHAnsi" w:hAnsi="Calibri" w:cstheme="minorBidi"/>
          <w:b/>
          <w:noProof/>
          <w:color w:val="000000"/>
          <w:sz w:val="22"/>
          <w:szCs w:val="22"/>
        </w:rPr>
        <w:lastRenderedPageBreak/>
        <w:t>Sunday 12 February 2017</w:t>
      </w:r>
    </w:p>
    <w:p w:rsidR="007343CD" w:rsidRDefault="007343CD" w:rsidP="007343CD">
      <w:pPr>
        <w:pStyle w:val="no-margin"/>
        <w:spacing w:before="0" w:beforeAutospacing="0" w:after="0" w:afterAutospacing="0"/>
        <w:rPr>
          <w:rFonts w:ascii="Calibri" w:eastAsiaTheme="minorHAnsi" w:hAnsi="Calibri" w:cstheme="minorBidi"/>
          <w:noProof/>
          <w:color w:val="000000"/>
          <w:sz w:val="22"/>
          <w:szCs w:val="22"/>
        </w:rPr>
      </w:pPr>
    </w:p>
    <w:p w:rsidR="005E7D54" w:rsidRDefault="007343CD" w:rsidP="007343CD">
      <w:pPr>
        <w:pStyle w:val="no-margin"/>
        <w:spacing w:before="0" w:beforeAutospacing="0" w:after="0" w:afterAutospacing="0"/>
        <w:rPr>
          <w:rFonts w:ascii="Calibri" w:eastAsiaTheme="minorHAnsi" w:hAnsi="Calibri" w:cstheme="minorBidi"/>
          <w:noProof/>
          <w:color w:val="000000"/>
          <w:sz w:val="22"/>
          <w:szCs w:val="22"/>
        </w:rPr>
      </w:pPr>
      <w:r>
        <w:rPr>
          <w:rFonts w:ascii="Calibri" w:eastAsiaTheme="minorHAnsi" w:hAnsi="Calibri" w:cstheme="minorBidi"/>
          <w:noProof/>
          <w:color w:val="000000"/>
          <w:sz w:val="22"/>
          <w:szCs w:val="22"/>
        </w:rPr>
        <w:t>Lat night I went to a very stimulating concert of minimalist music at St George’s Brandon Hill in Bristol</w:t>
      </w:r>
      <w:r w:rsidR="005E7D54">
        <w:rPr>
          <w:rFonts w:ascii="Calibri" w:eastAsiaTheme="minorHAnsi" w:hAnsi="Calibri" w:cstheme="minorBidi"/>
          <w:noProof/>
          <w:color w:val="000000"/>
          <w:sz w:val="22"/>
          <w:szCs w:val="22"/>
        </w:rPr>
        <w:t xml:space="preserve"> - here is information about it I have copied from a screenshot from the St George’s website:</w:t>
      </w:r>
    </w:p>
    <w:p w:rsidR="005E7D54" w:rsidRDefault="005E7D54" w:rsidP="007343CD">
      <w:pPr>
        <w:pStyle w:val="no-margin"/>
        <w:spacing w:before="0" w:beforeAutospacing="0" w:after="0" w:afterAutospacing="0"/>
        <w:rPr>
          <w:rFonts w:ascii="Calibri" w:eastAsiaTheme="minorHAnsi" w:hAnsi="Calibri" w:cstheme="minorBidi"/>
          <w:noProof/>
          <w:color w:val="000000"/>
          <w:sz w:val="22"/>
          <w:szCs w:val="22"/>
        </w:rPr>
      </w:pPr>
    </w:p>
    <w:p w:rsidR="005E7D54" w:rsidRDefault="005E7D54" w:rsidP="007343CD">
      <w:pPr>
        <w:pStyle w:val="no-margin"/>
        <w:spacing w:before="0" w:beforeAutospacing="0" w:after="0" w:afterAutospacing="0"/>
        <w:rPr>
          <w:rFonts w:ascii="Calibri" w:hAnsi="Calibri"/>
          <w:color w:val="000000"/>
        </w:rPr>
      </w:pPr>
      <w:r>
        <w:rPr>
          <w:rFonts w:ascii="Calibri" w:hAnsi="Calibri"/>
          <w:noProof/>
          <w:color w:val="000000"/>
        </w:rPr>
        <w:drawing>
          <wp:inline distT="0" distB="0" distL="0" distR="0">
            <wp:extent cx="5595252" cy="7459923"/>
            <wp:effectExtent l="38100" t="19050" r="24498" b="26727"/>
            <wp:docPr id="39" name="Picture 38" descr="Minimalist Conce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imalist Concert.png"/>
                    <pic:cNvPicPr/>
                  </pic:nvPicPr>
                  <pic:blipFill>
                    <a:blip r:embed="rId44" cstate="print"/>
                    <a:stretch>
                      <a:fillRect/>
                    </a:stretch>
                  </pic:blipFill>
                  <pic:spPr>
                    <a:xfrm>
                      <a:off x="0" y="0"/>
                      <a:ext cx="5595460" cy="7460200"/>
                    </a:xfrm>
                    <a:prstGeom prst="rect">
                      <a:avLst/>
                    </a:prstGeom>
                    <a:ln w="12700">
                      <a:solidFill>
                        <a:schemeClr val="tx1"/>
                      </a:solidFill>
                    </a:ln>
                  </pic:spPr>
                </pic:pic>
              </a:graphicData>
            </a:graphic>
          </wp:inline>
        </w:drawing>
      </w:r>
    </w:p>
    <w:p w:rsidR="005E7D54" w:rsidRDefault="005E7D54" w:rsidP="007343CD">
      <w:pPr>
        <w:pStyle w:val="no-margin"/>
        <w:spacing w:before="0" w:beforeAutospacing="0" w:after="0" w:afterAutospacing="0"/>
        <w:rPr>
          <w:rFonts w:ascii="Calibri" w:hAnsi="Calibri"/>
          <w:color w:val="000000"/>
        </w:rPr>
      </w:pPr>
    </w:p>
    <w:p w:rsidR="005E7D54" w:rsidRPr="00ED0287" w:rsidRDefault="00E82777" w:rsidP="007343CD">
      <w:pPr>
        <w:pStyle w:val="no-margin"/>
        <w:spacing w:before="0" w:beforeAutospacing="0" w:after="0" w:afterAutospacing="0"/>
        <w:rPr>
          <w:rFonts w:ascii="Calibri" w:hAnsi="Calibri"/>
          <w:color w:val="000000"/>
          <w:sz w:val="22"/>
          <w:szCs w:val="22"/>
        </w:rPr>
      </w:pPr>
      <w:r>
        <w:rPr>
          <w:rFonts w:ascii="Calibri" w:hAnsi="Calibri"/>
          <w:color w:val="000000"/>
          <w:sz w:val="22"/>
          <w:szCs w:val="22"/>
        </w:rPr>
        <w:t>Figure 32</w:t>
      </w:r>
    </w:p>
    <w:p w:rsidR="005E7D54" w:rsidRPr="00ED0287" w:rsidRDefault="005E7D54" w:rsidP="007343CD">
      <w:pPr>
        <w:pStyle w:val="no-margin"/>
        <w:spacing w:before="0" w:beforeAutospacing="0" w:after="0" w:afterAutospacing="0"/>
        <w:rPr>
          <w:rFonts w:ascii="Calibri" w:hAnsi="Calibri"/>
          <w:color w:val="000000"/>
          <w:sz w:val="22"/>
          <w:szCs w:val="22"/>
        </w:rPr>
      </w:pPr>
      <w:r w:rsidRPr="00ED0287">
        <w:rPr>
          <w:rFonts w:ascii="Calibri" w:hAnsi="Calibri"/>
          <w:color w:val="000000"/>
          <w:sz w:val="22"/>
          <w:szCs w:val="22"/>
        </w:rPr>
        <w:lastRenderedPageBreak/>
        <w:t xml:space="preserve">This was a highly stimulating </w:t>
      </w:r>
      <w:r w:rsidR="003627D1" w:rsidRPr="00ED0287">
        <w:rPr>
          <w:rFonts w:ascii="Calibri" w:hAnsi="Calibri"/>
          <w:color w:val="000000"/>
          <w:sz w:val="22"/>
          <w:szCs w:val="22"/>
        </w:rPr>
        <w:t>event</w:t>
      </w:r>
      <w:r w:rsidRPr="00ED0287">
        <w:rPr>
          <w:rFonts w:ascii="Calibri" w:hAnsi="Calibri"/>
          <w:color w:val="000000"/>
          <w:sz w:val="22"/>
          <w:szCs w:val="22"/>
        </w:rPr>
        <w:t xml:space="preserve"> for me.  I will comment on each piece in turn:</w:t>
      </w:r>
    </w:p>
    <w:p w:rsidR="005E7D54" w:rsidRPr="00ED0287" w:rsidRDefault="005E7D54" w:rsidP="007343CD">
      <w:pPr>
        <w:pStyle w:val="no-margin"/>
        <w:spacing w:before="0" w:beforeAutospacing="0" w:after="0" w:afterAutospacing="0"/>
        <w:rPr>
          <w:rFonts w:ascii="Calibri" w:hAnsi="Calibri"/>
          <w:color w:val="000000"/>
          <w:sz w:val="22"/>
          <w:szCs w:val="22"/>
        </w:rPr>
      </w:pPr>
    </w:p>
    <w:p w:rsidR="003627D1" w:rsidRPr="00ED0287" w:rsidRDefault="003627D1" w:rsidP="003627D1">
      <w:pPr>
        <w:pStyle w:val="no-margin"/>
        <w:numPr>
          <w:ilvl w:val="0"/>
          <w:numId w:val="13"/>
        </w:numPr>
        <w:spacing w:before="0" w:beforeAutospacing="0" w:after="0" w:afterAutospacing="0"/>
        <w:rPr>
          <w:rFonts w:ascii="Calibri" w:hAnsi="Calibri"/>
          <w:color w:val="000000"/>
          <w:sz w:val="22"/>
          <w:szCs w:val="22"/>
          <w:u w:val="single"/>
        </w:rPr>
      </w:pPr>
      <w:r w:rsidRPr="00ED0287">
        <w:rPr>
          <w:rFonts w:ascii="Calibri" w:hAnsi="Calibri"/>
          <w:color w:val="000000"/>
          <w:sz w:val="22"/>
          <w:szCs w:val="22"/>
          <w:u w:val="single"/>
        </w:rPr>
        <w:t xml:space="preserve">David Lang </w:t>
      </w:r>
      <w:r w:rsidRPr="00ED0287">
        <w:rPr>
          <w:rFonts w:ascii="Calibri" w:hAnsi="Calibri"/>
          <w:i/>
          <w:color w:val="000000"/>
          <w:sz w:val="22"/>
          <w:szCs w:val="22"/>
          <w:u w:val="single"/>
        </w:rPr>
        <w:t>Statement to the Court</w:t>
      </w:r>
    </w:p>
    <w:p w:rsidR="003627D1" w:rsidRPr="00ED0287" w:rsidRDefault="003627D1" w:rsidP="007343CD">
      <w:pPr>
        <w:pStyle w:val="no-margin"/>
        <w:spacing w:before="0" w:beforeAutospacing="0" w:after="0" w:afterAutospacing="0"/>
        <w:rPr>
          <w:rFonts w:ascii="Calibri" w:hAnsi="Calibri"/>
          <w:color w:val="000000"/>
          <w:sz w:val="22"/>
          <w:szCs w:val="22"/>
        </w:rPr>
      </w:pPr>
    </w:p>
    <w:p w:rsidR="00ED0287" w:rsidRDefault="003627D1" w:rsidP="007343CD">
      <w:pPr>
        <w:pStyle w:val="no-margin"/>
        <w:spacing w:before="0" w:beforeAutospacing="0" w:after="0" w:afterAutospacing="0"/>
        <w:rPr>
          <w:rFonts w:ascii="Calibri" w:hAnsi="Calibri"/>
          <w:color w:val="000000"/>
          <w:sz w:val="22"/>
          <w:szCs w:val="22"/>
        </w:rPr>
      </w:pPr>
      <w:r w:rsidRPr="00ED0287">
        <w:rPr>
          <w:rFonts w:ascii="Calibri" w:hAnsi="Calibri"/>
          <w:color w:val="000000"/>
          <w:sz w:val="22"/>
          <w:szCs w:val="22"/>
        </w:rPr>
        <w:t xml:space="preserve">This a setting to music of a left wing piece of writing by the American early </w:t>
      </w:r>
      <w:r w:rsidR="00D97055" w:rsidRPr="00ED0287">
        <w:rPr>
          <w:rFonts w:ascii="Calibri" w:hAnsi="Calibri"/>
          <w:color w:val="000000"/>
          <w:sz w:val="22"/>
          <w:szCs w:val="22"/>
        </w:rPr>
        <w:t>twentieth</w:t>
      </w:r>
      <w:r w:rsidRPr="00ED0287">
        <w:rPr>
          <w:rFonts w:ascii="Calibri" w:hAnsi="Calibri"/>
          <w:color w:val="000000"/>
          <w:sz w:val="22"/>
          <w:szCs w:val="22"/>
        </w:rPr>
        <w:t xml:space="preserve"> century political </w:t>
      </w:r>
      <w:r w:rsidRPr="00300EFE">
        <w:rPr>
          <w:rFonts w:ascii="Calibri" w:hAnsi="Calibri"/>
          <w:color w:val="000000"/>
          <w:sz w:val="22"/>
          <w:szCs w:val="22"/>
        </w:rPr>
        <w:t>activi</w:t>
      </w:r>
      <w:r w:rsidR="00D97055" w:rsidRPr="00300EFE">
        <w:rPr>
          <w:rFonts w:ascii="Calibri" w:hAnsi="Calibri"/>
          <w:color w:val="000000"/>
          <w:sz w:val="22"/>
          <w:szCs w:val="22"/>
        </w:rPr>
        <w:t>s</w:t>
      </w:r>
      <w:r w:rsidRPr="00300EFE">
        <w:rPr>
          <w:rFonts w:ascii="Calibri" w:hAnsi="Calibri"/>
          <w:color w:val="000000"/>
          <w:sz w:val="22"/>
          <w:szCs w:val="22"/>
        </w:rPr>
        <w:t>t</w:t>
      </w:r>
      <w:r w:rsidRPr="00ED0287">
        <w:rPr>
          <w:rFonts w:ascii="Calibri" w:hAnsi="Calibri"/>
          <w:color w:val="000000"/>
          <w:sz w:val="22"/>
          <w:szCs w:val="22"/>
        </w:rPr>
        <w:t xml:space="preserve"> Eugene Debs</w:t>
      </w:r>
      <w:r w:rsidR="00D97055" w:rsidRPr="00ED0287">
        <w:rPr>
          <w:rFonts w:ascii="Calibri" w:hAnsi="Calibri"/>
          <w:color w:val="000000"/>
          <w:sz w:val="22"/>
          <w:szCs w:val="22"/>
        </w:rPr>
        <w:t xml:space="preserve"> when making a court appearance for refusing to support the American entry into the First World War.</w:t>
      </w:r>
      <w:r w:rsidR="00ED0287" w:rsidRPr="00ED0287">
        <w:rPr>
          <w:rFonts w:ascii="Calibri" w:hAnsi="Calibri"/>
          <w:color w:val="000000"/>
          <w:sz w:val="22"/>
          <w:szCs w:val="22"/>
        </w:rPr>
        <w:t xml:space="preserve">  It is a long text – see copy below (</w:t>
      </w:r>
      <w:r w:rsidR="009D7C98">
        <w:rPr>
          <w:rFonts w:ascii="Calibri" w:hAnsi="Calibri"/>
          <w:color w:val="000000"/>
          <w:sz w:val="22"/>
          <w:szCs w:val="22"/>
        </w:rPr>
        <w:t>Reference</w:t>
      </w:r>
      <w:r w:rsidR="00DF3B0F">
        <w:rPr>
          <w:rFonts w:ascii="Calibri" w:hAnsi="Calibri"/>
          <w:color w:val="000000"/>
          <w:sz w:val="22"/>
          <w:szCs w:val="22"/>
        </w:rPr>
        <w:t xml:space="preserve">: Internet 4) </w:t>
      </w:r>
      <w:r w:rsidR="00ED0287" w:rsidRPr="00ED0287">
        <w:rPr>
          <w:rFonts w:ascii="Calibri" w:hAnsi="Calibri"/>
          <w:color w:val="000000"/>
          <w:sz w:val="22"/>
          <w:szCs w:val="22"/>
        </w:rPr>
        <w:t xml:space="preserve">– set for choir and orchestra with a prominent bass drum part.  The chorus declaim the whole text with various solo lines also added in by members of the chorus.  </w:t>
      </w:r>
    </w:p>
    <w:p w:rsidR="000971C8" w:rsidRPr="00ED0287" w:rsidRDefault="000971C8" w:rsidP="007343CD">
      <w:pPr>
        <w:pStyle w:val="no-margin"/>
        <w:spacing w:before="0" w:beforeAutospacing="0" w:after="0" w:afterAutospacing="0"/>
        <w:rPr>
          <w:rFonts w:ascii="Calibri" w:hAnsi="Calibri"/>
          <w:i/>
          <w:color w:val="000000"/>
        </w:rPr>
      </w:pPr>
    </w:p>
    <w:p w:rsidR="00BF71EC" w:rsidRPr="00DF3B0F" w:rsidRDefault="00ED0287" w:rsidP="00ED0287">
      <w:pPr>
        <w:pStyle w:val="no-margin"/>
        <w:spacing w:before="0" w:beforeAutospacing="0" w:after="0" w:afterAutospacing="0"/>
        <w:ind w:left="720"/>
        <w:rPr>
          <w:rFonts w:asciiTheme="minorHAnsi" w:hAnsiTheme="minorHAnsi"/>
          <w:i/>
          <w:color w:val="333333"/>
          <w:sz w:val="22"/>
          <w:szCs w:val="22"/>
        </w:rPr>
      </w:pPr>
      <w:r w:rsidRPr="00DF3B0F">
        <w:rPr>
          <w:rFonts w:asciiTheme="minorHAnsi" w:hAnsiTheme="minorHAnsi"/>
          <w:i/>
          <w:color w:val="333333"/>
          <w:sz w:val="22"/>
          <w:szCs w:val="22"/>
        </w:rPr>
        <w:t>Statement to the Court Upon Being Convicted of Violating the Sedition Act</w:t>
      </w:r>
      <w:r w:rsidRPr="00DF3B0F">
        <w:rPr>
          <w:rFonts w:asciiTheme="minorHAnsi" w:hAnsiTheme="minorHAnsi"/>
          <w:i/>
          <w:color w:val="333333"/>
          <w:sz w:val="22"/>
          <w:szCs w:val="22"/>
        </w:rPr>
        <w:br/>
        <w:t>Delivered by Eugene Debs, September 18, 1918</w:t>
      </w:r>
      <w:r w:rsidRPr="00DF3B0F">
        <w:rPr>
          <w:rFonts w:asciiTheme="minorHAnsi" w:hAnsiTheme="minorHAnsi"/>
          <w:i/>
          <w:color w:val="333333"/>
          <w:sz w:val="22"/>
          <w:szCs w:val="22"/>
        </w:rPr>
        <w:br/>
      </w:r>
      <w:r w:rsidRPr="00DF3B0F">
        <w:rPr>
          <w:rFonts w:asciiTheme="minorHAnsi" w:hAnsiTheme="minorHAnsi"/>
          <w:i/>
          <w:color w:val="333333"/>
          <w:sz w:val="22"/>
          <w:szCs w:val="22"/>
        </w:rPr>
        <w:br/>
        <w:t>Your Honor, years ago I recognized my kinship with all living beings, and I made up my mind that I was not one bit better than the meanest on earth. I said then, and I say now, that while there is a lower class, I am in it, and while there is a criminal element I am of it, and while there is a soul in prison, I am not free.</w:t>
      </w:r>
      <w:r w:rsidRPr="00DF3B0F">
        <w:rPr>
          <w:rFonts w:asciiTheme="minorHAnsi" w:hAnsiTheme="minorHAnsi"/>
          <w:i/>
          <w:color w:val="333333"/>
          <w:sz w:val="22"/>
          <w:szCs w:val="22"/>
        </w:rPr>
        <w:br/>
      </w:r>
      <w:r w:rsidRPr="00DF3B0F">
        <w:rPr>
          <w:rFonts w:asciiTheme="minorHAnsi" w:hAnsiTheme="minorHAnsi"/>
          <w:i/>
          <w:color w:val="333333"/>
          <w:sz w:val="22"/>
          <w:szCs w:val="22"/>
        </w:rPr>
        <w:br/>
        <w:t>Your Honor, I have stated in this court that I am opposed to the social system in which we live; that I believe in a fundamental change-but if possible by peaceable and orderly means. Standing here this morning, I recall my boyhood. At fourteen I went to work in a railroad shop; at sixteen I was firing a freight engine on a railroad. I remember all the hardships and privations of that earlier day, and from that time until now my heart has been with the working class. I could have been in Congress long ago. I have preferred to go to prison.</w:t>
      </w:r>
      <w:r w:rsidRPr="00DF3B0F">
        <w:rPr>
          <w:rFonts w:asciiTheme="minorHAnsi" w:hAnsiTheme="minorHAnsi"/>
          <w:i/>
          <w:color w:val="333333"/>
          <w:sz w:val="22"/>
          <w:szCs w:val="22"/>
        </w:rPr>
        <w:br/>
      </w:r>
      <w:r w:rsidRPr="00DF3B0F">
        <w:rPr>
          <w:rFonts w:asciiTheme="minorHAnsi" w:hAnsiTheme="minorHAnsi"/>
          <w:i/>
          <w:color w:val="333333"/>
          <w:sz w:val="22"/>
          <w:szCs w:val="22"/>
        </w:rPr>
        <w:br/>
        <w:t>I am thinking this morning of the men in the mills and the factories; of the men in the mines and on the railroads. I am thinking of the women who for a paltry wage are compelled to work out their barren lives; of the little children who in this system are robbed of their childhood and in their tender years are seized in the remorseless grasp of Mammon and forced into the industrial dungeons, there to feed the monster machines while they themselves are being starved and stunted, body and soul. I see them dwarfed and diseased and their little lives broken and blasted because in this high noon of Christian civilization money is still so much more important than the flesh and blood of childhood. In very truth gold is god today and rules with pitiless sway in the affairs of men.</w:t>
      </w:r>
      <w:r w:rsidRPr="00DF3B0F">
        <w:rPr>
          <w:rFonts w:asciiTheme="minorHAnsi" w:hAnsiTheme="minorHAnsi"/>
          <w:i/>
          <w:color w:val="333333"/>
          <w:sz w:val="22"/>
          <w:szCs w:val="22"/>
        </w:rPr>
        <w:br/>
      </w:r>
      <w:r w:rsidRPr="00DF3B0F">
        <w:rPr>
          <w:rFonts w:asciiTheme="minorHAnsi" w:hAnsiTheme="minorHAnsi"/>
          <w:i/>
          <w:color w:val="333333"/>
          <w:sz w:val="22"/>
          <w:szCs w:val="22"/>
        </w:rPr>
        <w:br/>
        <w:t>In this country - the most favored beneath the bending skies - we have vast areas of the richest and most fertile soil, material resources in inexhaustible abundance, the most marvelous productive machinery on earth, and millions of eager workers ready to apply their labor to that machinery to produce in abundance for every man, woman, and child-and if there are still vast numbers of our people who are the victims of poverty and whose lives are an unceasing struggle all the way from youth to old age, until at last death comes to their rescue and lulls these hapless victims to dreamless sleep, it is not the fault of the Almighty: it cannot be charged to nature, but it is due entirely to the outgrown social system in which we live that ought to be abolished not only in the interest of the toiling masses but in the higher interest of all humanity.</w:t>
      </w:r>
      <w:r w:rsidRPr="00DF3B0F">
        <w:rPr>
          <w:rFonts w:asciiTheme="minorHAnsi" w:hAnsiTheme="minorHAnsi"/>
          <w:i/>
          <w:color w:val="333333"/>
          <w:sz w:val="22"/>
          <w:szCs w:val="22"/>
        </w:rPr>
        <w:br/>
      </w:r>
      <w:r w:rsidRPr="00DF3B0F">
        <w:rPr>
          <w:rFonts w:asciiTheme="minorHAnsi" w:hAnsiTheme="minorHAnsi"/>
          <w:i/>
          <w:color w:val="333333"/>
          <w:sz w:val="22"/>
          <w:szCs w:val="22"/>
        </w:rPr>
        <w:br/>
        <w:t>I am opposing a social order in which it is possible for one man who does absolutely nothing that is useful to amass a fortune of hundreds of millions of dollars, while millions of men and women who work all the days of their lives secure barely enough for a wretched existence. This order of things cannot always endure.</w:t>
      </w:r>
      <w:r w:rsidRPr="00DF3B0F">
        <w:rPr>
          <w:rFonts w:asciiTheme="minorHAnsi" w:hAnsiTheme="minorHAnsi"/>
          <w:i/>
          <w:color w:val="333333"/>
          <w:sz w:val="22"/>
          <w:szCs w:val="22"/>
        </w:rPr>
        <w:br/>
      </w:r>
      <w:r w:rsidRPr="00DF3B0F">
        <w:rPr>
          <w:rFonts w:asciiTheme="minorHAnsi" w:hAnsiTheme="minorHAnsi"/>
          <w:i/>
          <w:color w:val="333333"/>
          <w:sz w:val="22"/>
          <w:szCs w:val="22"/>
        </w:rPr>
        <w:br/>
      </w:r>
      <w:r w:rsidRPr="00DF3B0F">
        <w:rPr>
          <w:rFonts w:asciiTheme="minorHAnsi" w:hAnsiTheme="minorHAnsi"/>
          <w:i/>
          <w:color w:val="333333"/>
          <w:sz w:val="22"/>
          <w:szCs w:val="22"/>
        </w:rPr>
        <w:lastRenderedPageBreak/>
        <w:t>Your Honor, I ask no mercy and I plead for no immunity. I realize that finally the right must prevail. I never so clearly comprehended as now the great struggle between the powers of greed and exploitation on the one hand and upon the other the rising hosts of industrial freedom and social justice.</w:t>
      </w:r>
      <w:r w:rsidRPr="00DF3B0F">
        <w:rPr>
          <w:rFonts w:asciiTheme="minorHAnsi" w:hAnsiTheme="minorHAnsi"/>
          <w:i/>
          <w:color w:val="333333"/>
          <w:sz w:val="22"/>
          <w:szCs w:val="22"/>
        </w:rPr>
        <w:br/>
      </w:r>
      <w:r w:rsidRPr="00DF3B0F">
        <w:rPr>
          <w:rFonts w:asciiTheme="minorHAnsi" w:hAnsiTheme="minorHAnsi"/>
          <w:i/>
          <w:color w:val="333333"/>
          <w:sz w:val="22"/>
          <w:szCs w:val="22"/>
        </w:rPr>
        <w:br/>
        <w:t xml:space="preserve">I can see the dawn of the better day for humanity. When the mariner, sailing over tropic seas, looks for relief from his weary watch, he turns his eyes toward the Southern Cross, burning luridly above the tempest-vexed ocean. As the midnight approaches, the Southern Cross begins to bend, the whirling worlds change their places, and with starry finger-points the Almighty marks the passage of time upon the dial of the universe, and though no bell may beat the glad tidings, the lookout knows that the midnight is passing and that relief and rest are close at hand. Let the people everywhere take heart of hope, for the cross is </w:t>
      </w:r>
      <w:proofErr w:type="gramStart"/>
      <w:r w:rsidRPr="00DF3B0F">
        <w:rPr>
          <w:rFonts w:asciiTheme="minorHAnsi" w:hAnsiTheme="minorHAnsi"/>
          <w:i/>
          <w:color w:val="333333"/>
          <w:sz w:val="22"/>
          <w:szCs w:val="22"/>
        </w:rPr>
        <w:t>bending,</w:t>
      </w:r>
      <w:proofErr w:type="gramEnd"/>
      <w:r w:rsidRPr="00DF3B0F">
        <w:rPr>
          <w:rFonts w:asciiTheme="minorHAnsi" w:hAnsiTheme="minorHAnsi"/>
          <w:i/>
          <w:color w:val="333333"/>
          <w:sz w:val="22"/>
          <w:szCs w:val="22"/>
        </w:rPr>
        <w:t xml:space="preserve"> the midnight is passing, and joy cometh with the morning.</w:t>
      </w:r>
      <w:r w:rsidRPr="00DF3B0F">
        <w:rPr>
          <w:rFonts w:asciiTheme="minorHAnsi" w:hAnsiTheme="minorHAnsi"/>
          <w:i/>
          <w:color w:val="333333"/>
          <w:sz w:val="22"/>
          <w:szCs w:val="22"/>
        </w:rPr>
        <w:br/>
      </w:r>
      <w:r w:rsidRPr="00DF3B0F">
        <w:rPr>
          <w:rFonts w:asciiTheme="minorHAnsi" w:hAnsiTheme="minorHAnsi"/>
          <w:i/>
          <w:color w:val="333333"/>
          <w:sz w:val="22"/>
          <w:szCs w:val="22"/>
        </w:rPr>
        <w:br/>
        <w:t>I am now prepared to receive your sentence.</w:t>
      </w:r>
    </w:p>
    <w:p w:rsidR="00ED0287" w:rsidRPr="00DF3B0F" w:rsidRDefault="00ED0287" w:rsidP="00ED0287">
      <w:pPr>
        <w:pStyle w:val="no-margin"/>
        <w:spacing w:before="0" w:beforeAutospacing="0" w:after="0" w:afterAutospacing="0"/>
        <w:ind w:left="720"/>
        <w:rPr>
          <w:rFonts w:asciiTheme="minorHAnsi" w:hAnsiTheme="minorHAnsi"/>
          <w:i/>
          <w:color w:val="333333"/>
          <w:sz w:val="22"/>
          <w:szCs w:val="22"/>
        </w:rPr>
      </w:pPr>
    </w:p>
    <w:p w:rsidR="000971C8" w:rsidRDefault="00ED0287" w:rsidP="00ED0287">
      <w:pPr>
        <w:pStyle w:val="no-margin"/>
        <w:spacing w:before="0" w:beforeAutospacing="0" w:after="0" w:afterAutospacing="0"/>
        <w:rPr>
          <w:rFonts w:ascii="Calibri" w:hAnsi="Calibri"/>
          <w:color w:val="000000"/>
          <w:sz w:val="22"/>
          <w:szCs w:val="22"/>
        </w:rPr>
      </w:pPr>
      <w:r>
        <w:rPr>
          <w:rFonts w:ascii="Roboto" w:hAnsi="Roboto"/>
          <w:color w:val="333333"/>
          <w:sz w:val="18"/>
          <w:szCs w:val="18"/>
        </w:rPr>
        <w:tab/>
      </w:r>
      <w:r w:rsidR="00DF3B0F">
        <w:rPr>
          <w:rFonts w:ascii="Calibri" w:hAnsi="Calibri"/>
          <w:color w:val="000000"/>
          <w:sz w:val="22"/>
          <w:szCs w:val="22"/>
        </w:rPr>
        <w:t>(</w:t>
      </w:r>
      <w:r w:rsidR="00DF3B0F" w:rsidRPr="00ED0287">
        <w:rPr>
          <w:rFonts w:ascii="Calibri" w:hAnsi="Calibri"/>
          <w:color w:val="000000"/>
          <w:sz w:val="22"/>
          <w:szCs w:val="22"/>
        </w:rPr>
        <w:t>Debs E, 2016)</w:t>
      </w:r>
    </w:p>
    <w:p w:rsidR="00DF3B0F" w:rsidRDefault="00DF3B0F" w:rsidP="00ED0287">
      <w:pPr>
        <w:pStyle w:val="no-margin"/>
        <w:spacing w:before="0" w:beforeAutospacing="0" w:after="0" w:afterAutospacing="0"/>
        <w:rPr>
          <w:rFonts w:ascii="Calibri" w:hAnsi="Calibri"/>
          <w:color w:val="000000"/>
          <w:sz w:val="18"/>
          <w:szCs w:val="18"/>
        </w:rPr>
      </w:pPr>
    </w:p>
    <w:p w:rsidR="00B507F5" w:rsidRDefault="000971C8" w:rsidP="00ED0287">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The music is made up from short segments that are highly declamatory with the choir speaking the words and the orchestra accompanying with repeated minor thirds in triplets and phrases started with mighty drum strikes interspersed by occasional short, highly intense lyrical passages.  I found </w:t>
      </w:r>
    </w:p>
    <w:p w:rsidR="00B507F5" w:rsidRDefault="00B507F5" w:rsidP="00ED0287">
      <w:pPr>
        <w:pStyle w:val="no-margin"/>
        <w:spacing w:before="0" w:beforeAutospacing="0" w:after="0" w:afterAutospacing="0"/>
        <w:rPr>
          <w:rFonts w:ascii="Calibri" w:hAnsi="Calibri"/>
          <w:color w:val="000000"/>
          <w:sz w:val="22"/>
          <w:szCs w:val="22"/>
        </w:rPr>
      </w:pPr>
    </w:p>
    <w:p w:rsidR="000971C8" w:rsidRDefault="000971C8" w:rsidP="00ED0287">
      <w:pPr>
        <w:pStyle w:val="no-margin"/>
        <w:spacing w:before="0" w:beforeAutospacing="0" w:after="0" w:afterAutospacing="0"/>
        <w:rPr>
          <w:rFonts w:ascii="Calibri" w:hAnsi="Calibri"/>
          <w:color w:val="000000"/>
          <w:sz w:val="22"/>
          <w:szCs w:val="22"/>
        </w:rPr>
      </w:pPr>
      <w:r>
        <w:rPr>
          <w:rFonts w:ascii="Calibri" w:hAnsi="Calibri"/>
          <w:color w:val="000000"/>
          <w:sz w:val="22"/>
          <w:szCs w:val="22"/>
        </w:rPr>
        <w:t>listening to this piece deeply stirring and totally absorbing.  I think it is a very powerful piece – it starts with an impact and continues in a strong vein and builds up slowly but steadily in tension.  I am very pleased to have discovered both this work and its composer.</w:t>
      </w:r>
    </w:p>
    <w:p w:rsidR="00083D89" w:rsidRDefault="00083D89" w:rsidP="00ED0287">
      <w:pPr>
        <w:pStyle w:val="no-margin"/>
        <w:spacing w:before="0" w:beforeAutospacing="0" w:after="0" w:afterAutospacing="0"/>
        <w:rPr>
          <w:rFonts w:ascii="Calibri" w:hAnsi="Calibri"/>
          <w:color w:val="000000"/>
          <w:sz w:val="22"/>
          <w:szCs w:val="22"/>
        </w:rPr>
      </w:pPr>
    </w:p>
    <w:p w:rsidR="00083D89" w:rsidRPr="00083D89" w:rsidRDefault="00083D89" w:rsidP="00083D89">
      <w:pPr>
        <w:pStyle w:val="no-margin"/>
        <w:numPr>
          <w:ilvl w:val="0"/>
          <w:numId w:val="13"/>
        </w:numPr>
        <w:spacing w:before="0" w:beforeAutospacing="0" w:after="0" w:afterAutospacing="0"/>
        <w:rPr>
          <w:rFonts w:ascii="Calibri" w:hAnsi="Calibri"/>
          <w:color w:val="000000"/>
          <w:sz w:val="22"/>
          <w:szCs w:val="22"/>
          <w:u w:val="single"/>
        </w:rPr>
      </w:pPr>
      <w:r w:rsidRPr="00083D89">
        <w:rPr>
          <w:rFonts w:ascii="Calibri" w:hAnsi="Calibri"/>
          <w:color w:val="000000"/>
          <w:sz w:val="22"/>
          <w:szCs w:val="22"/>
          <w:u w:val="single"/>
        </w:rPr>
        <w:t xml:space="preserve">Philip Glass </w:t>
      </w:r>
      <w:r w:rsidRPr="00083D89">
        <w:rPr>
          <w:rFonts w:ascii="Calibri" w:hAnsi="Calibri"/>
          <w:i/>
          <w:color w:val="000000"/>
          <w:sz w:val="22"/>
          <w:szCs w:val="22"/>
          <w:u w:val="single"/>
        </w:rPr>
        <w:t>Knee Plays 3</w:t>
      </w:r>
    </w:p>
    <w:p w:rsidR="00083D89" w:rsidRDefault="00083D89" w:rsidP="00083D89">
      <w:pPr>
        <w:pStyle w:val="no-margin"/>
        <w:spacing w:before="0" w:beforeAutospacing="0" w:after="0" w:afterAutospacing="0"/>
        <w:rPr>
          <w:rFonts w:ascii="Calibri" w:hAnsi="Calibri"/>
          <w:i/>
          <w:color w:val="000000"/>
          <w:sz w:val="22"/>
          <w:szCs w:val="22"/>
        </w:rPr>
      </w:pPr>
    </w:p>
    <w:p w:rsidR="00083D89" w:rsidRDefault="00083D89" w:rsidP="00083D89">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This is one of a series of interludes that serve as pieces that connect different parts of Glass’s opera Einstein on the Beach’ – his first operatic work based on the life of Albert Einstein.  These interludes were termed knee plays as a reference to knees in the human body being the connection between parts of major limbs.  Although Glass had commissioned a text for these interludes from the writer Robert Wilson they never arrived and while waiting for them he decided to continue with the composition and used repeated numbers and </w:t>
      </w:r>
      <w:proofErr w:type="spellStart"/>
      <w:r>
        <w:rPr>
          <w:rFonts w:ascii="Calibri" w:hAnsi="Calibri"/>
          <w:color w:val="000000"/>
          <w:sz w:val="22"/>
          <w:szCs w:val="22"/>
        </w:rPr>
        <w:t>solfege</w:t>
      </w:r>
      <w:proofErr w:type="spellEnd"/>
      <w:r>
        <w:rPr>
          <w:rFonts w:ascii="Calibri" w:hAnsi="Calibri"/>
          <w:color w:val="000000"/>
          <w:sz w:val="22"/>
          <w:szCs w:val="22"/>
        </w:rPr>
        <w:t xml:space="preserve"> to substitute for the test and then decided to stick with them.  They do make for a fascinating effect, particularly when the pitches sung do not correlate with those indicated by the </w:t>
      </w:r>
      <w:proofErr w:type="spellStart"/>
      <w:r>
        <w:rPr>
          <w:rFonts w:ascii="Calibri" w:hAnsi="Calibri"/>
          <w:color w:val="000000"/>
          <w:sz w:val="22"/>
          <w:szCs w:val="22"/>
        </w:rPr>
        <w:t>solfege</w:t>
      </w:r>
      <w:proofErr w:type="spellEnd"/>
      <w:r>
        <w:rPr>
          <w:rFonts w:ascii="Calibri" w:hAnsi="Calibri"/>
          <w:color w:val="000000"/>
          <w:sz w:val="22"/>
          <w:szCs w:val="22"/>
        </w:rPr>
        <w:t xml:space="preserve"> used.  I first heard minimalist music described as an auditory representation of the patterns one sees when two pieces of netting are moved slowly across each other and I certainly visualised this listening to Knee Plays 3.  I was almost amazed by the ability of the singers to clearly pronounce all the numbers at such high speed and intensity.  Musically I was impressed by the vital rhythmic drive that Glass imbues his music with – this was also a feature of the String Sextet too.</w:t>
      </w:r>
    </w:p>
    <w:p w:rsidR="00083D89" w:rsidRPr="00291794" w:rsidRDefault="00083D89" w:rsidP="00083D89">
      <w:pPr>
        <w:pStyle w:val="no-margin"/>
        <w:spacing w:before="0" w:beforeAutospacing="0" w:after="0" w:afterAutospacing="0"/>
        <w:rPr>
          <w:rFonts w:ascii="Calibri" w:hAnsi="Calibri"/>
          <w:color w:val="000000"/>
          <w:sz w:val="22"/>
          <w:szCs w:val="22"/>
          <w:u w:val="single"/>
        </w:rPr>
      </w:pPr>
    </w:p>
    <w:p w:rsidR="00083D89" w:rsidRDefault="00083D89" w:rsidP="00083D89">
      <w:pPr>
        <w:pStyle w:val="no-margin"/>
        <w:numPr>
          <w:ilvl w:val="0"/>
          <w:numId w:val="13"/>
        </w:numPr>
        <w:spacing w:before="0" w:beforeAutospacing="0" w:after="0" w:afterAutospacing="0"/>
        <w:rPr>
          <w:rFonts w:ascii="Calibri" w:hAnsi="Calibri"/>
          <w:color w:val="000000"/>
          <w:sz w:val="22"/>
          <w:szCs w:val="22"/>
        </w:rPr>
      </w:pPr>
      <w:r w:rsidRPr="00291794">
        <w:rPr>
          <w:rFonts w:ascii="Calibri" w:hAnsi="Calibri"/>
          <w:i/>
          <w:color w:val="000000"/>
          <w:sz w:val="22"/>
          <w:szCs w:val="22"/>
          <w:u w:val="single"/>
        </w:rPr>
        <w:t>Philip Glass String Sextet</w:t>
      </w:r>
      <w:r>
        <w:rPr>
          <w:rFonts w:ascii="Calibri" w:hAnsi="Calibri"/>
          <w:i/>
          <w:color w:val="000000"/>
          <w:sz w:val="22"/>
          <w:szCs w:val="22"/>
        </w:rPr>
        <w:t xml:space="preserve"> </w:t>
      </w:r>
      <w:r w:rsidR="00DF3B0F">
        <w:rPr>
          <w:rFonts w:ascii="Calibri" w:hAnsi="Calibri"/>
          <w:color w:val="000000"/>
          <w:sz w:val="22"/>
          <w:szCs w:val="22"/>
        </w:rPr>
        <w:t>[</w:t>
      </w:r>
      <w:r w:rsidRPr="00083D89">
        <w:rPr>
          <w:rFonts w:ascii="Calibri" w:hAnsi="Calibri"/>
          <w:color w:val="000000"/>
          <w:sz w:val="22"/>
          <w:szCs w:val="22"/>
        </w:rPr>
        <w:t xml:space="preserve">which I am listening to on </w:t>
      </w:r>
      <w:proofErr w:type="spellStart"/>
      <w:r w:rsidRPr="00083D89">
        <w:rPr>
          <w:rFonts w:ascii="Calibri" w:hAnsi="Calibri"/>
          <w:color w:val="000000"/>
          <w:sz w:val="22"/>
          <w:szCs w:val="22"/>
        </w:rPr>
        <w:t>Spotify</w:t>
      </w:r>
      <w:proofErr w:type="spellEnd"/>
      <w:r w:rsidRPr="00083D89">
        <w:rPr>
          <w:rFonts w:ascii="Calibri" w:hAnsi="Calibri"/>
          <w:color w:val="000000"/>
          <w:sz w:val="22"/>
          <w:szCs w:val="22"/>
        </w:rPr>
        <w:t xml:space="preserve"> as I write this</w:t>
      </w:r>
      <w:r w:rsidR="00DF3B0F">
        <w:rPr>
          <w:rFonts w:ascii="Calibri" w:hAnsi="Calibri"/>
          <w:color w:val="000000"/>
          <w:sz w:val="22"/>
          <w:szCs w:val="22"/>
        </w:rPr>
        <w:t>] (Carducci Quartet, 2015</w:t>
      </w:r>
      <w:r w:rsidRPr="00083D89">
        <w:rPr>
          <w:rFonts w:ascii="Calibri" w:hAnsi="Calibri"/>
          <w:color w:val="000000"/>
          <w:sz w:val="22"/>
          <w:szCs w:val="22"/>
        </w:rPr>
        <w:t>)</w:t>
      </w:r>
    </w:p>
    <w:p w:rsidR="00083D89" w:rsidRDefault="00083D89" w:rsidP="00083D89">
      <w:pPr>
        <w:pStyle w:val="no-margin"/>
        <w:spacing w:before="0" w:beforeAutospacing="0" w:after="0" w:afterAutospacing="0"/>
        <w:rPr>
          <w:rFonts w:ascii="Calibri" w:hAnsi="Calibri"/>
          <w:color w:val="000000"/>
          <w:sz w:val="22"/>
          <w:szCs w:val="22"/>
        </w:rPr>
      </w:pPr>
    </w:p>
    <w:p w:rsidR="00083D89" w:rsidRPr="00083D89" w:rsidRDefault="00083D89" w:rsidP="00083D89">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This mature work is an arrangement of Glass’s Symphony no 3 by Michael Riesman.  That symphony was a more intimate work than his previous symphonies having been written for 19 players.  I loved this piece – and in particular the intense third movement which is in the form of a canon that builds up and up in focus and feeling and is based on repeated short melodic fragments and rhythms in a minor key.  It ends up sounding incredibly complex and has a marvellously </w:t>
      </w:r>
      <w:r w:rsidR="00291794">
        <w:rPr>
          <w:rFonts w:ascii="Calibri" w:hAnsi="Calibri"/>
          <w:color w:val="000000"/>
          <w:sz w:val="22"/>
          <w:szCs w:val="22"/>
        </w:rPr>
        <w:t>detailed</w:t>
      </w:r>
      <w:r>
        <w:rPr>
          <w:rFonts w:ascii="Calibri" w:hAnsi="Calibri"/>
          <w:color w:val="000000"/>
          <w:sz w:val="22"/>
          <w:szCs w:val="22"/>
        </w:rPr>
        <w:t xml:space="preserve"> texture to the sound</w:t>
      </w:r>
      <w:r w:rsidR="00291794">
        <w:rPr>
          <w:rFonts w:ascii="Calibri" w:hAnsi="Calibri"/>
          <w:color w:val="000000"/>
          <w:sz w:val="22"/>
          <w:szCs w:val="22"/>
        </w:rPr>
        <w:t xml:space="preserve">.  The last movement has a driving and pulsating rhythm to it which I found very energising and exciting.  The repeated phrases really do hook me and uplift me at the same time.  This is </w:t>
      </w:r>
      <w:r w:rsidR="00291794">
        <w:rPr>
          <w:rFonts w:ascii="Calibri" w:hAnsi="Calibri"/>
          <w:color w:val="000000"/>
          <w:sz w:val="22"/>
          <w:szCs w:val="22"/>
        </w:rPr>
        <w:lastRenderedPageBreak/>
        <w:t>mesmerising music elegantly constructed.  I was also reminded of Glass’s classical roots arising from his composition classes with Nadia Boulanger – she influenced so many mid and late twentieth century composers and therefore contemporary music.</w:t>
      </w:r>
    </w:p>
    <w:p w:rsidR="00ED0287" w:rsidRDefault="00ED0287" w:rsidP="00ED0287">
      <w:pPr>
        <w:pStyle w:val="no-margin"/>
        <w:spacing w:before="0" w:beforeAutospacing="0" w:after="0" w:afterAutospacing="0"/>
        <w:rPr>
          <w:rFonts w:ascii="Calibri" w:hAnsi="Calibri"/>
          <w:color w:val="000000"/>
          <w:sz w:val="18"/>
          <w:szCs w:val="18"/>
        </w:rPr>
      </w:pPr>
    </w:p>
    <w:p w:rsidR="00291794" w:rsidRPr="00291794" w:rsidRDefault="00291794" w:rsidP="00291794">
      <w:pPr>
        <w:pStyle w:val="no-margin"/>
        <w:numPr>
          <w:ilvl w:val="0"/>
          <w:numId w:val="13"/>
        </w:numPr>
        <w:spacing w:before="0" w:beforeAutospacing="0" w:after="0" w:afterAutospacing="0"/>
        <w:rPr>
          <w:rFonts w:ascii="Calibri" w:hAnsi="Calibri"/>
          <w:color w:val="000000"/>
          <w:sz w:val="22"/>
          <w:szCs w:val="22"/>
          <w:u w:val="single"/>
        </w:rPr>
      </w:pPr>
      <w:r w:rsidRPr="00083D89">
        <w:rPr>
          <w:rFonts w:ascii="Calibri" w:hAnsi="Calibri"/>
          <w:color w:val="000000"/>
          <w:sz w:val="22"/>
          <w:szCs w:val="22"/>
          <w:u w:val="single"/>
        </w:rPr>
        <w:t xml:space="preserve">Philip Glass </w:t>
      </w:r>
      <w:r w:rsidRPr="00083D89">
        <w:rPr>
          <w:rFonts w:ascii="Calibri" w:hAnsi="Calibri"/>
          <w:i/>
          <w:color w:val="000000"/>
          <w:sz w:val="22"/>
          <w:szCs w:val="22"/>
          <w:u w:val="single"/>
        </w:rPr>
        <w:t xml:space="preserve">Knee Plays </w:t>
      </w:r>
      <w:r>
        <w:rPr>
          <w:rFonts w:ascii="Calibri" w:hAnsi="Calibri"/>
          <w:i/>
          <w:color w:val="000000"/>
          <w:sz w:val="22"/>
          <w:szCs w:val="22"/>
          <w:u w:val="single"/>
        </w:rPr>
        <w:t>4</w:t>
      </w:r>
    </w:p>
    <w:p w:rsidR="00291794" w:rsidRDefault="00291794" w:rsidP="00291794">
      <w:pPr>
        <w:pStyle w:val="no-margin"/>
        <w:spacing w:before="0" w:beforeAutospacing="0" w:after="0" w:afterAutospacing="0"/>
        <w:rPr>
          <w:rFonts w:ascii="Calibri" w:hAnsi="Calibri"/>
          <w:color w:val="000000"/>
          <w:sz w:val="22"/>
          <w:szCs w:val="22"/>
          <w:u w:val="single"/>
        </w:rPr>
      </w:pPr>
    </w:p>
    <w:p w:rsidR="00291794" w:rsidRDefault="00291794" w:rsidP="00291794">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A second Knee Play form Einstein on the Beach.  Again I noticed the use of </w:t>
      </w:r>
      <w:proofErr w:type="spellStart"/>
      <w:r>
        <w:rPr>
          <w:rFonts w:ascii="Calibri" w:hAnsi="Calibri"/>
          <w:color w:val="000000"/>
          <w:sz w:val="22"/>
          <w:szCs w:val="22"/>
        </w:rPr>
        <w:t>solfege</w:t>
      </w:r>
      <w:proofErr w:type="spellEnd"/>
      <w:r>
        <w:rPr>
          <w:rFonts w:ascii="Calibri" w:hAnsi="Calibri"/>
          <w:color w:val="000000"/>
          <w:sz w:val="22"/>
          <w:szCs w:val="22"/>
        </w:rPr>
        <w:t xml:space="preserve"> independently of the expected pitching.  I also noticed that the rhythms and pitches seemed to be grouped in threes – something that occurred in other pieces this evening, particularly the David Land composition.  </w:t>
      </w:r>
    </w:p>
    <w:p w:rsidR="00291794" w:rsidRDefault="00291794" w:rsidP="00291794">
      <w:pPr>
        <w:pStyle w:val="no-margin"/>
        <w:spacing w:before="0" w:beforeAutospacing="0" w:after="0" w:afterAutospacing="0"/>
        <w:rPr>
          <w:rFonts w:ascii="Calibri" w:hAnsi="Calibri"/>
          <w:color w:val="000000"/>
          <w:sz w:val="22"/>
          <w:szCs w:val="22"/>
        </w:rPr>
      </w:pPr>
    </w:p>
    <w:p w:rsidR="00291794" w:rsidRPr="00C65CE8" w:rsidRDefault="00291794" w:rsidP="00291794">
      <w:pPr>
        <w:pStyle w:val="no-margin"/>
        <w:numPr>
          <w:ilvl w:val="0"/>
          <w:numId w:val="13"/>
        </w:numPr>
        <w:spacing w:before="0" w:beforeAutospacing="0" w:after="0" w:afterAutospacing="0"/>
        <w:rPr>
          <w:rFonts w:ascii="Calibri" w:hAnsi="Calibri"/>
          <w:color w:val="000000"/>
          <w:sz w:val="22"/>
          <w:szCs w:val="22"/>
          <w:u w:val="single"/>
        </w:rPr>
      </w:pPr>
      <w:r w:rsidRPr="00C65CE8">
        <w:rPr>
          <w:rFonts w:ascii="Calibri" w:hAnsi="Calibri"/>
          <w:color w:val="000000"/>
          <w:sz w:val="22"/>
          <w:szCs w:val="22"/>
          <w:u w:val="single"/>
        </w:rPr>
        <w:t xml:space="preserve">Igor Stravinsky </w:t>
      </w:r>
      <w:r w:rsidRPr="00C65CE8">
        <w:rPr>
          <w:rFonts w:ascii="Calibri" w:hAnsi="Calibri"/>
          <w:i/>
          <w:color w:val="000000"/>
          <w:sz w:val="22"/>
          <w:szCs w:val="22"/>
          <w:u w:val="single"/>
        </w:rPr>
        <w:t>Dove Descending</w:t>
      </w:r>
    </w:p>
    <w:p w:rsidR="00291794" w:rsidRPr="00291794" w:rsidRDefault="00291794" w:rsidP="00291794">
      <w:pPr>
        <w:pStyle w:val="no-margin"/>
        <w:spacing w:before="0" w:beforeAutospacing="0" w:after="0" w:afterAutospacing="0"/>
        <w:rPr>
          <w:rFonts w:ascii="Calibri" w:hAnsi="Calibri"/>
          <w:color w:val="000000"/>
          <w:sz w:val="22"/>
          <w:szCs w:val="22"/>
        </w:rPr>
      </w:pPr>
    </w:p>
    <w:p w:rsidR="00291794" w:rsidRDefault="00291794" w:rsidP="00291794">
      <w:pPr>
        <w:pStyle w:val="no-margin"/>
        <w:spacing w:before="0" w:beforeAutospacing="0" w:after="0" w:afterAutospacing="0"/>
        <w:rPr>
          <w:rFonts w:ascii="Calibri" w:hAnsi="Calibri"/>
          <w:color w:val="000000"/>
          <w:sz w:val="22"/>
          <w:szCs w:val="22"/>
        </w:rPr>
      </w:pPr>
      <w:r w:rsidRPr="00291794">
        <w:rPr>
          <w:rFonts w:ascii="Calibri" w:hAnsi="Calibri"/>
          <w:color w:val="000000"/>
          <w:sz w:val="22"/>
          <w:szCs w:val="22"/>
        </w:rPr>
        <w:t xml:space="preserve">A hymn like piece that Stravinsky wrote for the New Cambridge Hymnal </w:t>
      </w:r>
      <w:r>
        <w:rPr>
          <w:rFonts w:ascii="Calibri" w:hAnsi="Calibri"/>
          <w:color w:val="000000"/>
          <w:sz w:val="22"/>
          <w:szCs w:val="22"/>
        </w:rPr>
        <w:t xml:space="preserve">based on the poem </w:t>
      </w:r>
      <w:r>
        <w:rPr>
          <w:rFonts w:ascii="Calibri" w:hAnsi="Calibri"/>
          <w:i/>
          <w:color w:val="000000"/>
          <w:sz w:val="22"/>
          <w:szCs w:val="22"/>
        </w:rPr>
        <w:t xml:space="preserve">The Dove Descending Breaks the Air </w:t>
      </w:r>
      <w:r>
        <w:rPr>
          <w:rFonts w:ascii="Calibri" w:hAnsi="Calibri"/>
          <w:color w:val="000000"/>
          <w:sz w:val="22"/>
          <w:szCs w:val="22"/>
        </w:rPr>
        <w:t>by TS Eliot</w:t>
      </w:r>
      <w:r w:rsidR="00C65CE8">
        <w:rPr>
          <w:rFonts w:ascii="Calibri" w:hAnsi="Calibri"/>
          <w:color w:val="000000"/>
          <w:sz w:val="22"/>
          <w:szCs w:val="22"/>
        </w:rPr>
        <w:t xml:space="preserve"> in 1962.  The work fully utilises </w:t>
      </w:r>
      <w:proofErr w:type="spellStart"/>
      <w:r w:rsidR="00C65CE8">
        <w:rPr>
          <w:rFonts w:ascii="Calibri" w:hAnsi="Calibri"/>
          <w:color w:val="000000"/>
          <w:sz w:val="22"/>
          <w:szCs w:val="22"/>
        </w:rPr>
        <w:t>serialism</w:t>
      </w:r>
      <w:proofErr w:type="spellEnd"/>
      <w:r w:rsidR="00C65CE8">
        <w:rPr>
          <w:rFonts w:ascii="Calibri" w:hAnsi="Calibri"/>
          <w:color w:val="000000"/>
          <w:sz w:val="22"/>
          <w:szCs w:val="22"/>
        </w:rPr>
        <w:t xml:space="preserve"> and is therefore based on themes constructed from twelve note rows and using the full range of </w:t>
      </w:r>
      <w:proofErr w:type="spellStart"/>
      <w:r w:rsidR="00C65CE8">
        <w:rPr>
          <w:rFonts w:ascii="Calibri" w:hAnsi="Calibri"/>
          <w:color w:val="000000"/>
          <w:sz w:val="22"/>
          <w:szCs w:val="22"/>
        </w:rPr>
        <w:t>serialism</w:t>
      </w:r>
      <w:proofErr w:type="spellEnd"/>
      <w:r w:rsidR="00C65CE8">
        <w:rPr>
          <w:rFonts w:ascii="Calibri" w:hAnsi="Calibri"/>
          <w:color w:val="000000"/>
          <w:sz w:val="22"/>
          <w:szCs w:val="22"/>
        </w:rPr>
        <w:t xml:space="preserve"> techniques.  I quite enjoyed this piece although it is so skilfully written that identifying specific patterns and their use was not possible for me.</w:t>
      </w:r>
    </w:p>
    <w:p w:rsidR="00C65CE8" w:rsidRDefault="00C65CE8" w:rsidP="00291794">
      <w:pPr>
        <w:pStyle w:val="no-margin"/>
        <w:spacing w:before="0" w:beforeAutospacing="0" w:after="0" w:afterAutospacing="0"/>
        <w:rPr>
          <w:rFonts w:ascii="Calibri" w:hAnsi="Calibri"/>
          <w:color w:val="000000"/>
          <w:sz w:val="22"/>
          <w:szCs w:val="22"/>
        </w:rPr>
      </w:pPr>
    </w:p>
    <w:p w:rsidR="00C65CE8" w:rsidRDefault="00C65CE8" w:rsidP="00291794">
      <w:pPr>
        <w:pStyle w:val="no-margin"/>
        <w:spacing w:before="0" w:beforeAutospacing="0" w:after="0" w:afterAutospacing="0"/>
        <w:rPr>
          <w:rFonts w:ascii="Calibri" w:hAnsi="Calibri"/>
          <w:color w:val="000000"/>
          <w:sz w:val="22"/>
          <w:szCs w:val="22"/>
        </w:rPr>
      </w:pPr>
    </w:p>
    <w:p w:rsidR="00C65CE8" w:rsidRPr="00C65CE8" w:rsidRDefault="00C65CE8" w:rsidP="00C65CE8">
      <w:pPr>
        <w:pStyle w:val="no-margin"/>
        <w:numPr>
          <w:ilvl w:val="0"/>
          <w:numId w:val="13"/>
        </w:numPr>
        <w:spacing w:before="0" w:beforeAutospacing="0" w:after="0" w:afterAutospacing="0"/>
        <w:rPr>
          <w:rFonts w:ascii="Calibri" w:hAnsi="Calibri"/>
          <w:color w:val="000000"/>
          <w:sz w:val="22"/>
          <w:szCs w:val="22"/>
          <w:u w:val="single"/>
        </w:rPr>
      </w:pPr>
      <w:r w:rsidRPr="00C65CE8">
        <w:rPr>
          <w:rFonts w:ascii="Calibri" w:hAnsi="Calibri"/>
          <w:color w:val="000000"/>
          <w:sz w:val="22"/>
          <w:szCs w:val="22"/>
          <w:u w:val="single"/>
        </w:rPr>
        <w:t xml:space="preserve">Terry Riley </w:t>
      </w:r>
      <w:r w:rsidRPr="00C65CE8">
        <w:rPr>
          <w:rFonts w:ascii="Calibri" w:hAnsi="Calibri"/>
          <w:i/>
          <w:color w:val="000000"/>
          <w:sz w:val="22"/>
          <w:szCs w:val="22"/>
          <w:u w:val="single"/>
        </w:rPr>
        <w:t>In C</w:t>
      </w:r>
    </w:p>
    <w:p w:rsidR="00C65CE8" w:rsidRDefault="00C65CE8" w:rsidP="00C65CE8">
      <w:pPr>
        <w:pStyle w:val="no-margin"/>
        <w:spacing w:before="0" w:beforeAutospacing="0" w:after="0" w:afterAutospacing="0"/>
        <w:ind w:left="360"/>
        <w:rPr>
          <w:rFonts w:ascii="Calibri" w:hAnsi="Calibri"/>
          <w:color w:val="000000"/>
          <w:sz w:val="22"/>
          <w:szCs w:val="22"/>
        </w:rPr>
      </w:pPr>
    </w:p>
    <w:p w:rsidR="00C65CE8" w:rsidRDefault="00C65CE8"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I struggle with appreciating this piece – I studied it in the Composing 1 course and did not like it then and now </w:t>
      </w:r>
      <w:r w:rsidR="00AA3BD9">
        <w:rPr>
          <w:rFonts w:ascii="Calibri" w:hAnsi="Calibri"/>
          <w:color w:val="000000"/>
          <w:sz w:val="22"/>
          <w:szCs w:val="22"/>
        </w:rPr>
        <w:t xml:space="preserve">having heard </w:t>
      </w:r>
      <w:r>
        <w:rPr>
          <w:rFonts w:ascii="Calibri" w:hAnsi="Calibri"/>
          <w:color w:val="000000"/>
          <w:sz w:val="22"/>
          <w:szCs w:val="22"/>
        </w:rPr>
        <w:t xml:space="preserve">it live still do not.  It was, I know, a seminal and ground breaking work in 1964 and heralded the start of minimalism music after earlier works composed by La Monte Young.  It is constructed from 53 bars of short fragments of rhythm and notes that any number of players can use – the performance I heard </w:t>
      </w:r>
      <w:r w:rsidR="00AA3BD9">
        <w:rPr>
          <w:rFonts w:ascii="Calibri" w:hAnsi="Calibri"/>
          <w:color w:val="000000"/>
          <w:sz w:val="22"/>
          <w:szCs w:val="22"/>
        </w:rPr>
        <w:t>utilised</w:t>
      </w:r>
      <w:r>
        <w:rPr>
          <w:rFonts w:ascii="Calibri" w:hAnsi="Calibri"/>
          <w:color w:val="000000"/>
          <w:sz w:val="22"/>
          <w:szCs w:val="22"/>
        </w:rPr>
        <w:t xml:space="preserve"> a small orchestral group and a chamber choir together with a piano and bass drum.  The piano repeated the grounding notes in the key of C which are intended to hold the piece together.  Players start at different times but then rigorously follow the sequence of the 53 fragments.  Reviewers of the work elsewhere have often commented on the rhythmic pulse as being a great feature of the work but for me this never varied throughout the thirty minutes of the performance.  I thought that overall there was </w:t>
      </w:r>
      <w:r w:rsidR="00AA3BD9">
        <w:rPr>
          <w:rFonts w:ascii="Calibri" w:hAnsi="Calibri"/>
          <w:color w:val="000000"/>
          <w:sz w:val="22"/>
          <w:szCs w:val="22"/>
        </w:rPr>
        <w:t xml:space="preserve">a great deal of </w:t>
      </w:r>
      <w:r>
        <w:rPr>
          <w:rFonts w:ascii="Calibri" w:hAnsi="Calibri"/>
          <w:color w:val="000000"/>
          <w:sz w:val="22"/>
          <w:szCs w:val="22"/>
        </w:rPr>
        <w:t>uniformity to the sounds I heard with occasional increases in volume and intensity</w:t>
      </w:r>
      <w:r w:rsidR="00AA3BD9">
        <w:rPr>
          <w:rFonts w:ascii="Calibri" w:hAnsi="Calibri"/>
          <w:color w:val="000000"/>
          <w:sz w:val="22"/>
          <w:szCs w:val="22"/>
        </w:rPr>
        <w:t xml:space="preserve"> but little shape or direction to the sonic experience.  The person who introduced the piece (a music professor from Oxford University whose name I did not catch and who was not listed in the programme) stated that the piece created a ritualistic feel akin to that often featured in Indian music and an effect of time being suspended.  I did not experience either of these – instead I felt great irritation at the sonic onslaught of distorting harmonics crashing through the air and enormous relief when it ended.  There was one singer who sang far too loudly with a piercing tone and who was totally out of tune with everyone else.  I must point out that the audience was very enthusiastic in its applause so I am clearly in a minority in my response to this piece.  I much prefer the beautifully constructed pieces by Philip Glass that take me on a journey in sound and are thoughtfully </w:t>
      </w:r>
      <w:r w:rsidR="00DC27B2">
        <w:rPr>
          <w:rFonts w:ascii="Calibri" w:hAnsi="Calibri"/>
          <w:color w:val="000000"/>
          <w:sz w:val="22"/>
          <w:szCs w:val="22"/>
        </w:rPr>
        <w:t>composed</w:t>
      </w:r>
      <w:r w:rsidR="00AA3BD9">
        <w:rPr>
          <w:rFonts w:ascii="Calibri" w:hAnsi="Calibri"/>
          <w:color w:val="000000"/>
          <w:sz w:val="22"/>
          <w:szCs w:val="22"/>
        </w:rPr>
        <w:t>.</w:t>
      </w:r>
    </w:p>
    <w:p w:rsidR="0041539A" w:rsidRDefault="0041539A" w:rsidP="00C65CE8">
      <w:pPr>
        <w:pStyle w:val="no-margin"/>
        <w:spacing w:before="0" w:beforeAutospacing="0" w:after="0" w:afterAutospacing="0"/>
        <w:rPr>
          <w:rFonts w:ascii="Calibri" w:hAnsi="Calibri"/>
          <w:color w:val="000000"/>
          <w:sz w:val="22"/>
          <w:szCs w:val="22"/>
        </w:rPr>
      </w:pPr>
    </w:p>
    <w:p w:rsidR="0041539A" w:rsidRDefault="0041539A" w:rsidP="00C65CE8">
      <w:pPr>
        <w:pStyle w:val="no-margin"/>
        <w:spacing w:before="0" w:beforeAutospacing="0" w:after="0" w:afterAutospacing="0"/>
        <w:rPr>
          <w:rFonts w:ascii="Calibri" w:hAnsi="Calibri"/>
          <w:color w:val="000000"/>
          <w:sz w:val="22"/>
          <w:szCs w:val="22"/>
        </w:rPr>
      </w:pPr>
    </w:p>
    <w:p w:rsidR="0041539A" w:rsidRPr="0041539A" w:rsidRDefault="0041539A" w:rsidP="00C65CE8">
      <w:pPr>
        <w:pStyle w:val="no-margin"/>
        <w:spacing w:before="0" w:beforeAutospacing="0" w:after="0" w:afterAutospacing="0"/>
        <w:rPr>
          <w:rFonts w:ascii="Calibri" w:hAnsi="Calibri"/>
          <w:b/>
          <w:color w:val="000000"/>
          <w:sz w:val="22"/>
          <w:szCs w:val="22"/>
        </w:rPr>
      </w:pPr>
      <w:r w:rsidRPr="0041539A">
        <w:rPr>
          <w:rFonts w:ascii="Calibri" w:hAnsi="Calibri"/>
          <w:b/>
          <w:color w:val="000000"/>
          <w:sz w:val="22"/>
          <w:szCs w:val="22"/>
        </w:rPr>
        <w:t>Saturday 4 March 2017</w:t>
      </w:r>
    </w:p>
    <w:p w:rsidR="0041539A" w:rsidRDefault="0041539A" w:rsidP="00C65CE8">
      <w:pPr>
        <w:pStyle w:val="no-margin"/>
        <w:spacing w:before="0" w:beforeAutospacing="0" w:after="0" w:afterAutospacing="0"/>
        <w:rPr>
          <w:rFonts w:ascii="Calibri" w:hAnsi="Calibri"/>
          <w:color w:val="000000"/>
          <w:sz w:val="22"/>
          <w:szCs w:val="22"/>
        </w:rPr>
      </w:pPr>
    </w:p>
    <w:p w:rsidR="0041539A" w:rsidRDefault="0041539A"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As a result of going to the concert described above I have been on a Philip Glass listening binge – and purchasing too!  I found that I had in my huge CD collection a recording of his 3</w:t>
      </w:r>
      <w:r w:rsidRPr="0041539A">
        <w:rPr>
          <w:rFonts w:ascii="Calibri" w:hAnsi="Calibri"/>
          <w:color w:val="000000"/>
          <w:sz w:val="22"/>
          <w:szCs w:val="22"/>
          <w:vertAlign w:val="superscript"/>
        </w:rPr>
        <w:t>rd</w:t>
      </w:r>
      <w:r>
        <w:rPr>
          <w:rFonts w:ascii="Calibri" w:hAnsi="Calibri"/>
          <w:color w:val="000000"/>
          <w:sz w:val="22"/>
          <w:szCs w:val="22"/>
        </w:rPr>
        <w:t xml:space="preserve"> Symphony</w:t>
      </w:r>
      <w:r w:rsidR="00134D9A">
        <w:rPr>
          <w:rFonts w:ascii="Calibri" w:hAnsi="Calibri"/>
          <w:color w:val="000000"/>
          <w:sz w:val="22"/>
          <w:szCs w:val="22"/>
        </w:rPr>
        <w:t xml:space="preserve"> (Alsop, 2004)</w:t>
      </w:r>
      <w:r>
        <w:rPr>
          <w:rFonts w:ascii="Calibri" w:hAnsi="Calibri"/>
          <w:color w:val="000000"/>
          <w:sz w:val="22"/>
          <w:szCs w:val="22"/>
        </w:rPr>
        <w:t xml:space="preserve"> that the String Sextet was based on – lovely to hear the work with an additional weight of sound and more texture – a different experience perhaps less intense than the intimacy and immediacy of the sextet but with a deeper resonance to the sound that brings more sonic impact.  Both are wonderful and again remind me of how Glass uses repeated rhythms to drive the music forward with such a sense of energy that infects me and always draws me in.  That along with the </w:t>
      </w:r>
      <w:r>
        <w:rPr>
          <w:rFonts w:ascii="Calibri" w:hAnsi="Calibri"/>
          <w:color w:val="000000"/>
          <w:sz w:val="22"/>
          <w:szCs w:val="22"/>
        </w:rPr>
        <w:lastRenderedPageBreak/>
        <w:t>harmonic sound worlds he creates through his orchestration which I think is done with such accomplished expertise.  I also note the gorgeous little melodic fragments – often in a minor key – that he weaves through much of his music and that hook me in.</w:t>
      </w:r>
    </w:p>
    <w:p w:rsidR="0041539A" w:rsidRDefault="0041539A" w:rsidP="00C65CE8">
      <w:pPr>
        <w:pStyle w:val="no-margin"/>
        <w:spacing w:before="0" w:beforeAutospacing="0" w:after="0" w:afterAutospacing="0"/>
        <w:rPr>
          <w:rFonts w:ascii="Calibri" w:hAnsi="Calibri"/>
          <w:color w:val="000000"/>
          <w:sz w:val="22"/>
          <w:szCs w:val="22"/>
        </w:rPr>
      </w:pPr>
    </w:p>
    <w:p w:rsidR="0041539A" w:rsidRDefault="0041539A"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I have also purchased a recording by the Australian saxophone player Amy Dickson of an arrangement </w:t>
      </w:r>
      <w:r w:rsidR="002750E4">
        <w:rPr>
          <w:rFonts w:ascii="Calibri" w:hAnsi="Calibri"/>
          <w:color w:val="000000"/>
          <w:sz w:val="22"/>
          <w:szCs w:val="22"/>
        </w:rPr>
        <w:t>of Glass’s Violin Sonata and Concerto for saxophone – both by herself</w:t>
      </w:r>
      <w:r w:rsidR="00D752B6">
        <w:rPr>
          <w:rFonts w:ascii="Calibri" w:hAnsi="Calibri"/>
          <w:color w:val="000000"/>
          <w:sz w:val="22"/>
          <w:szCs w:val="22"/>
        </w:rPr>
        <w:t xml:space="preserve"> – see </w:t>
      </w:r>
      <w:r w:rsidR="002E6F78">
        <w:rPr>
          <w:rFonts w:ascii="Calibri" w:hAnsi="Calibri"/>
          <w:color w:val="000000"/>
          <w:sz w:val="22"/>
          <w:szCs w:val="22"/>
        </w:rPr>
        <w:t xml:space="preserve">(Dickson, 2017) </w:t>
      </w:r>
      <w:r w:rsidR="00D752B6">
        <w:rPr>
          <w:rFonts w:ascii="Calibri" w:hAnsi="Calibri"/>
          <w:color w:val="000000"/>
          <w:sz w:val="22"/>
          <w:szCs w:val="22"/>
        </w:rPr>
        <w:t>for details</w:t>
      </w:r>
      <w:r w:rsidR="00CD3588">
        <w:rPr>
          <w:rFonts w:ascii="Calibri" w:hAnsi="Calibri"/>
          <w:color w:val="000000"/>
          <w:sz w:val="22"/>
          <w:szCs w:val="22"/>
        </w:rPr>
        <w:t xml:space="preserve"> and </w:t>
      </w:r>
      <w:r w:rsidR="002E6F78">
        <w:rPr>
          <w:rFonts w:ascii="Calibri" w:hAnsi="Calibri"/>
          <w:color w:val="000000"/>
          <w:sz w:val="22"/>
          <w:szCs w:val="22"/>
        </w:rPr>
        <w:t>Figure 33</w:t>
      </w:r>
      <w:r w:rsidR="00D43F63">
        <w:rPr>
          <w:rFonts w:ascii="Calibri" w:hAnsi="Calibri"/>
          <w:color w:val="000000"/>
          <w:sz w:val="22"/>
          <w:szCs w:val="22"/>
        </w:rPr>
        <w:t xml:space="preserve"> for the </w:t>
      </w:r>
      <w:r w:rsidR="00CD3588">
        <w:rPr>
          <w:rFonts w:ascii="Calibri" w:hAnsi="Calibri"/>
          <w:color w:val="000000"/>
          <w:sz w:val="22"/>
          <w:szCs w:val="22"/>
        </w:rPr>
        <w:t>scan of CD cover below</w:t>
      </w:r>
      <w:r w:rsidR="002750E4">
        <w:rPr>
          <w:rFonts w:ascii="Calibri" w:hAnsi="Calibri"/>
          <w:color w:val="000000"/>
          <w:sz w:val="22"/>
          <w:szCs w:val="22"/>
        </w:rPr>
        <w:t xml:space="preserve">.  I find them thrilling and again am totally drawn into the sound world that the composer creates for all the reasons I have expressed in the last paragraph.  I also like the saxophone better in this music – but this may be because in the CDs recording I have of the original pieces the violin player occasionally plays out of tune which grates harshly on my ears – particularly when the constant subtle harmonic shifts Glass engineers in his pieces can be distorted by poor playing – they do seem to need a careful and attentive precision in execution.  </w:t>
      </w:r>
    </w:p>
    <w:p w:rsidR="002750E4" w:rsidRDefault="002750E4" w:rsidP="00C65CE8">
      <w:pPr>
        <w:pStyle w:val="no-margin"/>
        <w:spacing w:before="0" w:beforeAutospacing="0" w:after="0" w:afterAutospacing="0"/>
        <w:rPr>
          <w:rFonts w:ascii="Calibri" w:hAnsi="Calibri"/>
          <w:color w:val="000000"/>
          <w:sz w:val="22"/>
          <w:szCs w:val="22"/>
        </w:rPr>
      </w:pPr>
    </w:p>
    <w:p w:rsidR="002750E4" w:rsidRDefault="002750E4"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At the other extreme I have been continuing to explore and enjoy music by Jean-Philippe Rameau – this has surprised me but is , I guess, a logical continuation of my ongoing current love affair with Baroque music.  I have just purchased a recording of a compilation of various pieces into a cohesive arrangement by the conductor Marc </w:t>
      </w:r>
      <w:proofErr w:type="spellStart"/>
      <w:r>
        <w:rPr>
          <w:rFonts w:ascii="Calibri" w:hAnsi="Calibri"/>
          <w:color w:val="000000"/>
          <w:sz w:val="22"/>
          <w:szCs w:val="22"/>
        </w:rPr>
        <w:t>Minkowski</w:t>
      </w:r>
      <w:proofErr w:type="spellEnd"/>
      <w:r>
        <w:rPr>
          <w:rFonts w:ascii="Calibri" w:hAnsi="Calibri"/>
          <w:color w:val="000000"/>
          <w:sz w:val="22"/>
          <w:szCs w:val="22"/>
        </w:rPr>
        <w:t xml:space="preserve"> that he has called ‘</w:t>
      </w:r>
      <w:proofErr w:type="spellStart"/>
      <w:r>
        <w:rPr>
          <w:rFonts w:ascii="Calibri" w:hAnsi="Calibri"/>
          <w:color w:val="000000"/>
          <w:sz w:val="22"/>
          <w:szCs w:val="22"/>
        </w:rPr>
        <w:t>Une</w:t>
      </w:r>
      <w:proofErr w:type="spellEnd"/>
      <w:r>
        <w:rPr>
          <w:rFonts w:ascii="Calibri" w:hAnsi="Calibri"/>
          <w:color w:val="000000"/>
          <w:sz w:val="22"/>
          <w:szCs w:val="22"/>
        </w:rPr>
        <w:t xml:space="preserve"> </w:t>
      </w:r>
      <w:proofErr w:type="spellStart"/>
      <w:r>
        <w:rPr>
          <w:rFonts w:ascii="Calibri" w:hAnsi="Calibri"/>
          <w:color w:val="000000"/>
          <w:sz w:val="22"/>
          <w:szCs w:val="22"/>
        </w:rPr>
        <w:t>Symphonie</w:t>
      </w:r>
      <w:proofErr w:type="spellEnd"/>
      <w:r>
        <w:rPr>
          <w:rFonts w:ascii="Calibri" w:hAnsi="Calibri"/>
          <w:color w:val="000000"/>
          <w:sz w:val="22"/>
          <w:szCs w:val="22"/>
        </w:rPr>
        <w:t xml:space="preserve"> </w:t>
      </w:r>
      <w:proofErr w:type="spellStart"/>
      <w:r>
        <w:rPr>
          <w:rFonts w:ascii="Calibri" w:hAnsi="Calibri"/>
          <w:color w:val="000000"/>
          <w:sz w:val="22"/>
          <w:szCs w:val="22"/>
        </w:rPr>
        <w:t>Imaginaire</w:t>
      </w:r>
      <w:proofErr w:type="spellEnd"/>
      <w:r>
        <w:rPr>
          <w:rFonts w:ascii="Calibri" w:hAnsi="Calibri"/>
          <w:color w:val="000000"/>
          <w:sz w:val="22"/>
          <w:szCs w:val="22"/>
        </w:rPr>
        <w:t xml:space="preserve">’ </w:t>
      </w:r>
      <w:r w:rsidR="00D752B6">
        <w:rPr>
          <w:rFonts w:ascii="Calibri" w:hAnsi="Calibri"/>
          <w:color w:val="000000"/>
          <w:sz w:val="22"/>
          <w:szCs w:val="22"/>
        </w:rPr>
        <w:t>(</w:t>
      </w:r>
      <w:r>
        <w:rPr>
          <w:rFonts w:ascii="Calibri" w:hAnsi="Calibri"/>
          <w:color w:val="000000"/>
          <w:sz w:val="22"/>
          <w:szCs w:val="22"/>
        </w:rPr>
        <w:t xml:space="preserve">and that was performed live at the Theatre de </w:t>
      </w:r>
      <w:proofErr w:type="spellStart"/>
      <w:r>
        <w:rPr>
          <w:rFonts w:ascii="Calibri" w:hAnsi="Calibri"/>
          <w:color w:val="000000"/>
          <w:sz w:val="22"/>
          <w:szCs w:val="22"/>
        </w:rPr>
        <w:t>Poissy</w:t>
      </w:r>
      <w:proofErr w:type="spellEnd"/>
      <w:r>
        <w:rPr>
          <w:rFonts w:ascii="Calibri" w:hAnsi="Calibri"/>
          <w:color w:val="000000"/>
          <w:sz w:val="22"/>
          <w:szCs w:val="22"/>
        </w:rPr>
        <w:t xml:space="preserve"> in north central France during 2003</w:t>
      </w:r>
      <w:r w:rsidR="00D752B6">
        <w:rPr>
          <w:rFonts w:ascii="Calibri" w:hAnsi="Calibri"/>
          <w:color w:val="000000"/>
          <w:sz w:val="22"/>
          <w:szCs w:val="22"/>
        </w:rPr>
        <w:t xml:space="preserve"> – see reference </w:t>
      </w:r>
      <w:r w:rsidR="002E6F78">
        <w:rPr>
          <w:rFonts w:ascii="Calibri" w:hAnsi="Calibri"/>
          <w:color w:val="000000"/>
          <w:sz w:val="22"/>
          <w:szCs w:val="22"/>
        </w:rPr>
        <w:t>(</w:t>
      </w:r>
      <w:proofErr w:type="spellStart"/>
      <w:r w:rsidR="002E6F78">
        <w:rPr>
          <w:rFonts w:ascii="Calibri" w:hAnsi="Calibri"/>
          <w:color w:val="000000"/>
          <w:sz w:val="22"/>
          <w:szCs w:val="22"/>
        </w:rPr>
        <w:t>Minkowski</w:t>
      </w:r>
      <w:proofErr w:type="spellEnd"/>
      <w:r w:rsidR="002E6F78">
        <w:rPr>
          <w:rFonts w:ascii="Calibri" w:hAnsi="Calibri"/>
          <w:color w:val="000000"/>
          <w:sz w:val="22"/>
          <w:szCs w:val="22"/>
        </w:rPr>
        <w:t>, 2005)</w:t>
      </w:r>
      <w:r w:rsidR="00D752B6">
        <w:rPr>
          <w:rFonts w:ascii="Calibri" w:hAnsi="Calibri"/>
          <w:color w:val="000000"/>
          <w:sz w:val="22"/>
          <w:szCs w:val="22"/>
        </w:rPr>
        <w:t xml:space="preserve"> for details</w:t>
      </w:r>
      <w:r w:rsidR="00CD3588">
        <w:rPr>
          <w:rFonts w:ascii="Calibri" w:hAnsi="Calibri"/>
          <w:color w:val="000000"/>
          <w:sz w:val="22"/>
          <w:szCs w:val="22"/>
        </w:rPr>
        <w:t xml:space="preserve"> and </w:t>
      </w:r>
      <w:r w:rsidR="00D43F63">
        <w:rPr>
          <w:rFonts w:ascii="Calibri" w:hAnsi="Calibri"/>
          <w:color w:val="000000"/>
          <w:sz w:val="22"/>
          <w:szCs w:val="22"/>
        </w:rPr>
        <w:t xml:space="preserve">figure </w:t>
      </w:r>
      <w:r w:rsidR="002E6F78">
        <w:rPr>
          <w:rFonts w:ascii="Calibri" w:hAnsi="Calibri"/>
          <w:color w:val="000000"/>
          <w:sz w:val="22"/>
          <w:szCs w:val="22"/>
        </w:rPr>
        <w:t>34</w:t>
      </w:r>
      <w:r w:rsidR="00D43F63">
        <w:rPr>
          <w:rFonts w:ascii="Calibri" w:hAnsi="Calibri"/>
          <w:color w:val="000000"/>
          <w:sz w:val="22"/>
          <w:szCs w:val="22"/>
        </w:rPr>
        <w:t xml:space="preserve"> for the </w:t>
      </w:r>
      <w:r w:rsidR="00CD3588">
        <w:rPr>
          <w:rFonts w:ascii="Calibri" w:hAnsi="Calibri"/>
          <w:color w:val="000000"/>
          <w:sz w:val="22"/>
          <w:szCs w:val="22"/>
        </w:rPr>
        <w:t>scan of CD cover below</w:t>
      </w:r>
      <w:r>
        <w:rPr>
          <w:rFonts w:ascii="Calibri" w:hAnsi="Calibri"/>
          <w:color w:val="000000"/>
          <w:sz w:val="22"/>
          <w:szCs w:val="22"/>
        </w:rPr>
        <w:t xml:space="preserve">.  Gorgeous and so different from his contemporary Bach – and a real lesson for me in how to create such a wide range of feelings, moods and effects with </w:t>
      </w:r>
      <w:r w:rsidR="00D752B6">
        <w:rPr>
          <w:rFonts w:ascii="Calibri" w:hAnsi="Calibri"/>
          <w:color w:val="000000"/>
          <w:sz w:val="22"/>
          <w:szCs w:val="22"/>
        </w:rPr>
        <w:t>more straightforward harmony (compared with contemporary music I mean) but great attention to construction, orchestration, structure and how the harmonic language and rhythm is utilised.  Also the CD is brilliantly recorded with real impact on a good reproductive system.</w:t>
      </w:r>
    </w:p>
    <w:p w:rsidR="00D752B6" w:rsidRDefault="00D752B6" w:rsidP="00C65CE8">
      <w:pPr>
        <w:pStyle w:val="no-margin"/>
        <w:spacing w:before="0" w:beforeAutospacing="0" w:after="0" w:afterAutospacing="0"/>
        <w:rPr>
          <w:rFonts w:ascii="Calibri" w:hAnsi="Calibri"/>
          <w:color w:val="000000"/>
          <w:sz w:val="22"/>
          <w:szCs w:val="22"/>
        </w:rPr>
      </w:pPr>
    </w:p>
    <w:p w:rsidR="00D752B6" w:rsidRDefault="00CD3588" w:rsidP="00C65CE8">
      <w:pPr>
        <w:pStyle w:val="no-margin"/>
        <w:spacing w:before="0" w:beforeAutospacing="0" w:after="0" w:afterAutospacing="0"/>
        <w:rPr>
          <w:rFonts w:ascii="Calibri" w:hAnsi="Calibri"/>
          <w:color w:val="000000"/>
          <w:sz w:val="22"/>
          <w:szCs w:val="22"/>
        </w:rPr>
      </w:pPr>
      <w:r>
        <w:rPr>
          <w:rFonts w:ascii="Calibri" w:hAnsi="Calibri"/>
          <w:noProof/>
          <w:color w:val="000000"/>
          <w:sz w:val="22"/>
          <w:szCs w:val="22"/>
        </w:rPr>
        <w:drawing>
          <wp:inline distT="0" distB="0" distL="0" distR="0">
            <wp:extent cx="2778741" cy="2756952"/>
            <wp:effectExtent l="19050" t="0" r="2559" b="0"/>
            <wp:docPr id="40" name="Picture 1" descr="C:\Users\Ellicott-Cook\Documents\OCA Course\Composing Music 2 Moving on with composition\Images and manuscripts\Amy Di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licott-Cook\Documents\OCA Course\Composing Music 2 Moving on with composition\Images and manuscripts\Amy Dickson.jpg"/>
                    <pic:cNvPicPr>
                      <a:picLocks noChangeAspect="1" noChangeArrowheads="1"/>
                    </pic:cNvPicPr>
                  </pic:nvPicPr>
                  <pic:blipFill>
                    <a:blip r:embed="rId45" cstate="print"/>
                    <a:srcRect/>
                    <a:stretch>
                      <a:fillRect/>
                    </a:stretch>
                  </pic:blipFill>
                  <pic:spPr bwMode="auto">
                    <a:xfrm>
                      <a:off x="0" y="0"/>
                      <a:ext cx="2781670" cy="2759858"/>
                    </a:xfrm>
                    <a:prstGeom prst="rect">
                      <a:avLst/>
                    </a:prstGeom>
                    <a:noFill/>
                    <a:ln w="9525">
                      <a:noFill/>
                      <a:miter lim="800000"/>
                      <a:headEnd/>
                      <a:tailEnd/>
                    </a:ln>
                  </pic:spPr>
                </pic:pic>
              </a:graphicData>
            </a:graphic>
          </wp:inline>
        </w:drawing>
      </w:r>
      <w:r>
        <w:rPr>
          <w:rFonts w:ascii="Calibri" w:hAnsi="Calibri"/>
          <w:color w:val="000000"/>
          <w:sz w:val="22"/>
          <w:szCs w:val="22"/>
        </w:rPr>
        <w:t xml:space="preserve"> </w:t>
      </w:r>
      <w:r w:rsidR="00D43F63">
        <w:rPr>
          <w:rFonts w:ascii="Calibri" w:hAnsi="Calibri"/>
          <w:color w:val="000000"/>
          <w:sz w:val="22"/>
          <w:szCs w:val="22"/>
        </w:rPr>
        <w:t xml:space="preserve"> </w:t>
      </w:r>
      <w:r>
        <w:rPr>
          <w:rFonts w:ascii="Calibri" w:hAnsi="Calibri"/>
          <w:noProof/>
          <w:color w:val="000000"/>
          <w:sz w:val="22"/>
          <w:szCs w:val="22"/>
        </w:rPr>
        <w:drawing>
          <wp:inline distT="0" distB="0" distL="0" distR="0">
            <wp:extent cx="2744622" cy="2758022"/>
            <wp:effectExtent l="19050" t="0" r="0" b="0"/>
            <wp:docPr id="41" name="Picture 2" descr="C:\Users\Ellicott-Cook\Documents\OCA Course\Composing Music 2 Moving on with composition\Images and manuscripts\Rame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Images and manuscripts\Rameau.jpg"/>
                    <pic:cNvPicPr>
                      <a:picLocks noChangeAspect="1" noChangeArrowheads="1"/>
                    </pic:cNvPicPr>
                  </pic:nvPicPr>
                  <pic:blipFill>
                    <a:blip r:embed="rId46" cstate="print"/>
                    <a:srcRect/>
                    <a:stretch>
                      <a:fillRect/>
                    </a:stretch>
                  </pic:blipFill>
                  <pic:spPr bwMode="auto">
                    <a:xfrm>
                      <a:off x="0" y="0"/>
                      <a:ext cx="2743985" cy="2757382"/>
                    </a:xfrm>
                    <a:prstGeom prst="rect">
                      <a:avLst/>
                    </a:prstGeom>
                    <a:noFill/>
                    <a:ln w="9525">
                      <a:noFill/>
                      <a:miter lim="800000"/>
                      <a:headEnd/>
                      <a:tailEnd/>
                    </a:ln>
                  </pic:spPr>
                </pic:pic>
              </a:graphicData>
            </a:graphic>
          </wp:inline>
        </w:drawing>
      </w:r>
    </w:p>
    <w:p w:rsidR="008C1607" w:rsidRDefault="008C1607" w:rsidP="00C65CE8">
      <w:pPr>
        <w:pStyle w:val="no-margin"/>
        <w:spacing w:before="0" w:beforeAutospacing="0" w:after="0" w:afterAutospacing="0"/>
        <w:rPr>
          <w:rFonts w:ascii="Calibri" w:hAnsi="Calibri"/>
          <w:color w:val="000000"/>
          <w:sz w:val="22"/>
          <w:szCs w:val="22"/>
        </w:rPr>
      </w:pPr>
    </w:p>
    <w:p w:rsidR="008C1607" w:rsidRDefault="002E6F78"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Figure 33</w:t>
      </w:r>
      <w:r w:rsidR="008C1607">
        <w:rPr>
          <w:rFonts w:ascii="Calibri" w:hAnsi="Calibri"/>
          <w:color w:val="000000"/>
          <w:sz w:val="22"/>
          <w:szCs w:val="22"/>
        </w:rPr>
        <w:tab/>
      </w:r>
      <w:r>
        <w:rPr>
          <w:rFonts w:ascii="Calibri" w:hAnsi="Calibri"/>
          <w:color w:val="000000"/>
          <w:sz w:val="22"/>
          <w:szCs w:val="22"/>
        </w:rPr>
        <w:tab/>
      </w:r>
      <w:r>
        <w:rPr>
          <w:rFonts w:ascii="Calibri" w:hAnsi="Calibri"/>
          <w:color w:val="000000"/>
          <w:sz w:val="22"/>
          <w:szCs w:val="22"/>
        </w:rPr>
        <w:tab/>
      </w:r>
      <w:r>
        <w:rPr>
          <w:rFonts w:ascii="Calibri" w:hAnsi="Calibri"/>
          <w:color w:val="000000"/>
          <w:sz w:val="22"/>
          <w:szCs w:val="22"/>
        </w:rPr>
        <w:tab/>
      </w:r>
      <w:r>
        <w:rPr>
          <w:rFonts w:ascii="Calibri" w:hAnsi="Calibri"/>
          <w:color w:val="000000"/>
          <w:sz w:val="22"/>
          <w:szCs w:val="22"/>
        </w:rPr>
        <w:tab/>
      </w:r>
      <w:r>
        <w:rPr>
          <w:rFonts w:ascii="Calibri" w:hAnsi="Calibri"/>
          <w:color w:val="000000"/>
          <w:sz w:val="22"/>
          <w:szCs w:val="22"/>
        </w:rPr>
        <w:tab/>
        <w:t xml:space="preserve">    Figure 34</w:t>
      </w:r>
    </w:p>
    <w:p w:rsidR="00D752B6" w:rsidRDefault="00D752B6" w:rsidP="00C65CE8">
      <w:pPr>
        <w:pStyle w:val="no-margin"/>
        <w:spacing w:before="0" w:beforeAutospacing="0" w:after="0" w:afterAutospacing="0"/>
        <w:rPr>
          <w:rFonts w:ascii="Calibri" w:hAnsi="Calibri"/>
          <w:color w:val="000000"/>
          <w:sz w:val="22"/>
          <w:szCs w:val="22"/>
        </w:rPr>
      </w:pPr>
    </w:p>
    <w:p w:rsidR="000D11C3" w:rsidRDefault="00D752B6"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And in the post yesterday arrived the latest recording in the Hyperion Romantic Piano Concerto series – no 7</w:t>
      </w:r>
      <w:r w:rsidR="002E6F78">
        <w:rPr>
          <w:rFonts w:ascii="Calibri" w:hAnsi="Calibri"/>
          <w:color w:val="000000"/>
          <w:sz w:val="22"/>
          <w:szCs w:val="22"/>
        </w:rPr>
        <w:t xml:space="preserve"> </w:t>
      </w:r>
      <w:r>
        <w:rPr>
          <w:rFonts w:ascii="Calibri" w:hAnsi="Calibri"/>
          <w:color w:val="000000"/>
          <w:sz w:val="22"/>
          <w:szCs w:val="22"/>
        </w:rPr>
        <w:t>- and of three works for piano and orchestra by composers who were women – in time to listen to it on March 8</w:t>
      </w:r>
      <w:r w:rsidRPr="00D752B6">
        <w:rPr>
          <w:rFonts w:ascii="Calibri" w:hAnsi="Calibri"/>
          <w:color w:val="000000"/>
          <w:sz w:val="22"/>
          <w:szCs w:val="22"/>
          <w:vertAlign w:val="superscript"/>
        </w:rPr>
        <w:t>th</w:t>
      </w:r>
      <w:r>
        <w:rPr>
          <w:rFonts w:ascii="Calibri" w:hAnsi="Calibri"/>
          <w:color w:val="000000"/>
          <w:sz w:val="22"/>
          <w:szCs w:val="22"/>
        </w:rPr>
        <w:t xml:space="preserve">, International Women’s Day.  They are Amy Beach (American), Dorothy Howell (English) and Cecile </w:t>
      </w:r>
      <w:proofErr w:type="spellStart"/>
      <w:r>
        <w:rPr>
          <w:rFonts w:ascii="Calibri" w:hAnsi="Calibri"/>
          <w:color w:val="000000"/>
          <w:sz w:val="22"/>
          <w:szCs w:val="22"/>
        </w:rPr>
        <w:t>Chaminade</w:t>
      </w:r>
      <w:proofErr w:type="spellEnd"/>
      <w:r>
        <w:rPr>
          <w:rFonts w:ascii="Calibri" w:hAnsi="Calibri"/>
          <w:color w:val="000000"/>
          <w:sz w:val="22"/>
          <w:szCs w:val="22"/>
        </w:rPr>
        <w:t xml:space="preserve"> (French) – I will reflect on these pieces after listening to them a few times</w:t>
      </w:r>
      <w:r w:rsidR="002E6F78">
        <w:rPr>
          <w:rFonts w:ascii="Calibri" w:hAnsi="Calibri"/>
          <w:color w:val="000000"/>
          <w:sz w:val="22"/>
          <w:szCs w:val="22"/>
        </w:rPr>
        <w:t xml:space="preserve"> – see reference (</w:t>
      </w:r>
      <w:proofErr w:type="spellStart"/>
      <w:r w:rsidR="002E6F78">
        <w:rPr>
          <w:rFonts w:ascii="Calibri" w:hAnsi="Calibri"/>
          <w:color w:val="000000"/>
          <w:sz w:val="22"/>
          <w:szCs w:val="22"/>
        </w:rPr>
        <w:t>Driver,D</w:t>
      </w:r>
      <w:proofErr w:type="spellEnd"/>
      <w:r w:rsidR="002E6F78">
        <w:rPr>
          <w:rFonts w:ascii="Calibri" w:hAnsi="Calibri"/>
          <w:color w:val="000000"/>
          <w:sz w:val="22"/>
          <w:szCs w:val="22"/>
        </w:rPr>
        <w:t xml:space="preserve"> &amp; Miller, R, </w:t>
      </w:r>
      <w:r w:rsidR="000D11C3">
        <w:rPr>
          <w:rFonts w:ascii="Calibri" w:hAnsi="Calibri"/>
          <w:color w:val="000000"/>
          <w:sz w:val="22"/>
          <w:szCs w:val="22"/>
        </w:rPr>
        <w:t xml:space="preserve"> </w:t>
      </w:r>
      <w:r w:rsidR="002E6F78">
        <w:rPr>
          <w:rFonts w:ascii="Calibri" w:hAnsi="Calibri"/>
          <w:color w:val="000000"/>
          <w:sz w:val="22"/>
          <w:szCs w:val="22"/>
        </w:rPr>
        <w:t xml:space="preserve">2017) </w:t>
      </w:r>
      <w:r w:rsidR="000D11C3">
        <w:rPr>
          <w:rFonts w:ascii="Calibri" w:hAnsi="Calibri"/>
          <w:color w:val="000000"/>
          <w:sz w:val="22"/>
          <w:szCs w:val="22"/>
        </w:rPr>
        <w:t xml:space="preserve">for details of the CD and </w:t>
      </w:r>
      <w:r w:rsidR="00D43F63">
        <w:rPr>
          <w:rFonts w:ascii="Calibri" w:hAnsi="Calibri"/>
          <w:color w:val="000000"/>
          <w:sz w:val="22"/>
          <w:szCs w:val="22"/>
        </w:rPr>
        <w:t xml:space="preserve">Figure </w:t>
      </w:r>
      <w:r w:rsidR="002E6F78">
        <w:rPr>
          <w:rFonts w:ascii="Calibri" w:hAnsi="Calibri"/>
          <w:color w:val="000000"/>
          <w:sz w:val="22"/>
          <w:szCs w:val="22"/>
        </w:rPr>
        <w:t>35</w:t>
      </w:r>
      <w:r w:rsidR="00D43F63">
        <w:rPr>
          <w:rFonts w:ascii="Calibri" w:hAnsi="Calibri"/>
          <w:color w:val="000000"/>
          <w:sz w:val="22"/>
          <w:szCs w:val="22"/>
        </w:rPr>
        <w:t xml:space="preserve"> for the </w:t>
      </w:r>
      <w:r w:rsidR="000D11C3">
        <w:rPr>
          <w:rFonts w:ascii="Calibri" w:hAnsi="Calibri"/>
          <w:color w:val="000000"/>
          <w:sz w:val="22"/>
          <w:szCs w:val="22"/>
        </w:rPr>
        <w:t>scanned CD cover below</w:t>
      </w:r>
    </w:p>
    <w:p w:rsidR="000D11C3" w:rsidRDefault="000D11C3" w:rsidP="00C65CE8">
      <w:pPr>
        <w:pStyle w:val="no-margin"/>
        <w:spacing w:before="0" w:beforeAutospacing="0" w:after="0" w:afterAutospacing="0"/>
        <w:rPr>
          <w:rFonts w:ascii="Calibri" w:hAnsi="Calibri"/>
          <w:color w:val="000000"/>
          <w:sz w:val="22"/>
          <w:szCs w:val="22"/>
        </w:rPr>
      </w:pPr>
    </w:p>
    <w:p w:rsidR="00D752B6" w:rsidRDefault="000D11C3" w:rsidP="00C65CE8">
      <w:pPr>
        <w:pStyle w:val="no-margin"/>
        <w:spacing w:before="0" w:beforeAutospacing="0" w:after="0" w:afterAutospacing="0"/>
        <w:rPr>
          <w:rFonts w:ascii="Calibri" w:hAnsi="Calibri"/>
          <w:color w:val="000000"/>
          <w:sz w:val="22"/>
          <w:szCs w:val="22"/>
        </w:rPr>
      </w:pPr>
      <w:r>
        <w:rPr>
          <w:rFonts w:ascii="Calibri" w:hAnsi="Calibri"/>
          <w:noProof/>
          <w:color w:val="000000"/>
          <w:sz w:val="22"/>
          <w:szCs w:val="22"/>
        </w:rPr>
        <w:drawing>
          <wp:inline distT="0" distB="0" distL="0" distR="0">
            <wp:extent cx="5731510" cy="2854390"/>
            <wp:effectExtent l="19050" t="0" r="2540" b="0"/>
            <wp:docPr id="42" name="Picture 3" descr="C:\Users\Ellicott-Cook\Documents\OCA Course\Composing Music 2 Moving on with composition\Images and manuscripts\Hyperion no 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llicott-Cook\Documents\OCA Course\Composing Music 2 Moving on with composition\Images and manuscripts\Hyperion no 70.jpg"/>
                    <pic:cNvPicPr>
                      <a:picLocks noChangeAspect="1" noChangeArrowheads="1"/>
                    </pic:cNvPicPr>
                  </pic:nvPicPr>
                  <pic:blipFill>
                    <a:blip r:embed="rId47" cstate="print"/>
                    <a:srcRect/>
                    <a:stretch>
                      <a:fillRect/>
                    </a:stretch>
                  </pic:blipFill>
                  <pic:spPr bwMode="auto">
                    <a:xfrm rot="10800000">
                      <a:off x="0" y="0"/>
                      <a:ext cx="5731510" cy="2854390"/>
                    </a:xfrm>
                    <a:prstGeom prst="rect">
                      <a:avLst/>
                    </a:prstGeom>
                    <a:noFill/>
                    <a:ln w="9525">
                      <a:noFill/>
                      <a:miter lim="800000"/>
                      <a:headEnd/>
                      <a:tailEnd/>
                    </a:ln>
                  </pic:spPr>
                </pic:pic>
              </a:graphicData>
            </a:graphic>
          </wp:inline>
        </w:drawing>
      </w:r>
    </w:p>
    <w:p w:rsidR="000D11C3" w:rsidRDefault="000D11C3" w:rsidP="00C65CE8">
      <w:pPr>
        <w:pStyle w:val="no-margin"/>
        <w:spacing w:before="0" w:beforeAutospacing="0" w:after="0" w:afterAutospacing="0"/>
        <w:rPr>
          <w:rFonts w:ascii="Calibri" w:hAnsi="Calibri"/>
          <w:color w:val="000000"/>
          <w:sz w:val="22"/>
          <w:szCs w:val="22"/>
        </w:rPr>
      </w:pPr>
    </w:p>
    <w:p w:rsidR="000D11C3" w:rsidRDefault="002E6F78"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Figure 35</w:t>
      </w:r>
    </w:p>
    <w:p w:rsidR="002E6F78" w:rsidRDefault="002E6F78" w:rsidP="00C65CE8">
      <w:pPr>
        <w:pStyle w:val="no-margin"/>
        <w:spacing w:before="0" w:beforeAutospacing="0" w:after="0" w:afterAutospacing="0"/>
        <w:rPr>
          <w:rFonts w:ascii="Calibri" w:hAnsi="Calibri"/>
          <w:color w:val="000000"/>
          <w:sz w:val="22"/>
          <w:szCs w:val="22"/>
        </w:rPr>
      </w:pPr>
    </w:p>
    <w:p w:rsidR="003735C4" w:rsidRPr="00D63247" w:rsidRDefault="003735C4" w:rsidP="00C65CE8">
      <w:pPr>
        <w:pStyle w:val="no-margin"/>
        <w:spacing w:before="0" w:beforeAutospacing="0" w:after="0" w:afterAutospacing="0"/>
        <w:rPr>
          <w:rFonts w:ascii="Calibri" w:hAnsi="Calibri"/>
          <w:b/>
          <w:color w:val="000000"/>
          <w:sz w:val="22"/>
          <w:szCs w:val="22"/>
        </w:rPr>
      </w:pPr>
      <w:r w:rsidRPr="00D63247">
        <w:rPr>
          <w:rFonts w:ascii="Calibri" w:hAnsi="Calibri"/>
          <w:b/>
          <w:color w:val="000000"/>
          <w:sz w:val="22"/>
          <w:szCs w:val="22"/>
        </w:rPr>
        <w:t>Saturday 11 March 2017</w:t>
      </w:r>
    </w:p>
    <w:p w:rsidR="003735C4" w:rsidRDefault="003735C4" w:rsidP="00C65CE8">
      <w:pPr>
        <w:pStyle w:val="no-margin"/>
        <w:spacing w:before="0" w:beforeAutospacing="0" w:after="0" w:afterAutospacing="0"/>
        <w:rPr>
          <w:rFonts w:ascii="Calibri" w:hAnsi="Calibri"/>
          <w:color w:val="000000"/>
          <w:sz w:val="22"/>
          <w:szCs w:val="22"/>
        </w:rPr>
      </w:pPr>
    </w:p>
    <w:p w:rsidR="003735C4" w:rsidRDefault="003735C4" w:rsidP="00C65CE8">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As always with me listening to BBC Radio 3 brings pieces of music that are new to me and I inevitably end up finding them on </w:t>
      </w:r>
      <w:proofErr w:type="spellStart"/>
      <w:r>
        <w:rPr>
          <w:rFonts w:ascii="Calibri" w:hAnsi="Calibri"/>
          <w:color w:val="000000"/>
          <w:sz w:val="22"/>
          <w:szCs w:val="22"/>
        </w:rPr>
        <w:t>Spotify</w:t>
      </w:r>
      <w:proofErr w:type="spellEnd"/>
      <w:r>
        <w:rPr>
          <w:rFonts w:ascii="Calibri" w:hAnsi="Calibri"/>
          <w:color w:val="000000"/>
          <w:sz w:val="22"/>
          <w:szCs w:val="22"/>
        </w:rPr>
        <w:t xml:space="preserve">, listening further and then buying.  The latest arrived yesterday and is a recording of Spanish fandangos played by Andreas </w:t>
      </w:r>
      <w:proofErr w:type="spellStart"/>
      <w:r>
        <w:rPr>
          <w:rFonts w:ascii="Calibri" w:hAnsi="Calibri"/>
          <w:color w:val="000000"/>
          <w:sz w:val="22"/>
          <w:szCs w:val="22"/>
        </w:rPr>
        <w:t>Staier</w:t>
      </w:r>
      <w:proofErr w:type="spellEnd"/>
      <w:r>
        <w:rPr>
          <w:rFonts w:ascii="Calibri" w:hAnsi="Calibri"/>
          <w:color w:val="000000"/>
          <w:sz w:val="22"/>
          <w:szCs w:val="22"/>
        </w:rPr>
        <w:t xml:space="preserve"> on the harpsichord.  What grabbed my attention was the arrangement for two harpsichords and castanets of the </w:t>
      </w:r>
      <w:proofErr w:type="spellStart"/>
      <w:r>
        <w:rPr>
          <w:rFonts w:ascii="Calibri" w:hAnsi="Calibri"/>
          <w:color w:val="000000"/>
          <w:sz w:val="22"/>
          <w:szCs w:val="22"/>
        </w:rPr>
        <w:t>Quintetto</w:t>
      </w:r>
      <w:proofErr w:type="spellEnd"/>
      <w:r>
        <w:rPr>
          <w:rFonts w:ascii="Calibri" w:hAnsi="Calibri"/>
          <w:color w:val="000000"/>
          <w:sz w:val="22"/>
          <w:szCs w:val="22"/>
        </w:rPr>
        <w:t xml:space="preserve"> no 4 D major, G448 by Boccherini broadcast </w:t>
      </w:r>
      <w:r w:rsidR="00EA057D">
        <w:rPr>
          <w:rFonts w:ascii="Calibri" w:hAnsi="Calibri"/>
          <w:color w:val="000000"/>
          <w:sz w:val="22"/>
          <w:szCs w:val="22"/>
        </w:rPr>
        <w:t xml:space="preserve">on Radio 3 on Thursday 9 March at 7.12 am </w:t>
      </w:r>
      <w:r w:rsidR="002E6F78">
        <w:rPr>
          <w:rFonts w:ascii="Calibri" w:hAnsi="Calibri"/>
          <w:color w:val="000000"/>
          <w:sz w:val="22"/>
          <w:szCs w:val="22"/>
        </w:rPr>
        <w:t>[</w:t>
      </w:r>
      <w:proofErr w:type="spellStart"/>
      <w:r w:rsidR="00EA057D" w:rsidRPr="00EA057D">
        <w:rPr>
          <w:rFonts w:ascii="Calibri" w:hAnsi="Calibri"/>
          <w:i/>
          <w:color w:val="000000"/>
          <w:sz w:val="22"/>
          <w:szCs w:val="22"/>
        </w:rPr>
        <w:t>Petroc</w:t>
      </w:r>
      <w:proofErr w:type="spellEnd"/>
      <w:r w:rsidR="00EA057D" w:rsidRPr="00EA057D">
        <w:rPr>
          <w:rFonts w:ascii="Calibri" w:hAnsi="Calibri"/>
          <w:i/>
          <w:color w:val="000000"/>
          <w:sz w:val="22"/>
          <w:szCs w:val="22"/>
        </w:rPr>
        <w:t xml:space="preserve"> </w:t>
      </w:r>
      <w:proofErr w:type="spellStart"/>
      <w:r w:rsidR="00EA057D" w:rsidRPr="00EA057D">
        <w:rPr>
          <w:rFonts w:ascii="Calibri" w:hAnsi="Calibri"/>
          <w:i/>
          <w:color w:val="000000"/>
          <w:sz w:val="22"/>
          <w:szCs w:val="22"/>
        </w:rPr>
        <w:t>Trelawny</w:t>
      </w:r>
      <w:proofErr w:type="spellEnd"/>
      <w:r w:rsidR="00EA057D">
        <w:rPr>
          <w:rFonts w:ascii="Calibri" w:hAnsi="Calibri"/>
          <w:i/>
          <w:color w:val="000000"/>
          <w:sz w:val="22"/>
          <w:szCs w:val="22"/>
        </w:rPr>
        <w:t xml:space="preserve"> Classical Breakfast Show</w:t>
      </w:r>
      <w:r w:rsidR="00EA057D">
        <w:rPr>
          <w:rFonts w:ascii="Calibri" w:hAnsi="Calibri"/>
          <w:color w:val="000000"/>
          <w:sz w:val="22"/>
          <w:szCs w:val="22"/>
        </w:rPr>
        <w:t xml:space="preserve">, 2017 - see </w:t>
      </w:r>
      <w:r w:rsidR="002E6F78">
        <w:rPr>
          <w:rFonts w:ascii="Calibri" w:hAnsi="Calibri"/>
          <w:color w:val="000000"/>
          <w:sz w:val="22"/>
          <w:szCs w:val="22"/>
        </w:rPr>
        <w:t>reference: Radio Broadcasts</w:t>
      </w:r>
      <w:r w:rsidR="00EA057D">
        <w:rPr>
          <w:rFonts w:ascii="Calibri" w:hAnsi="Calibri"/>
          <w:color w:val="000000"/>
          <w:sz w:val="22"/>
          <w:szCs w:val="22"/>
        </w:rPr>
        <w:t xml:space="preserve"> </w:t>
      </w:r>
      <w:r w:rsidR="009D7C98">
        <w:rPr>
          <w:rFonts w:ascii="Calibri" w:hAnsi="Calibri"/>
          <w:color w:val="000000"/>
          <w:sz w:val="22"/>
          <w:szCs w:val="22"/>
        </w:rPr>
        <w:t>no.1</w:t>
      </w:r>
      <w:r w:rsidR="002E6F78">
        <w:rPr>
          <w:rFonts w:ascii="Calibri" w:hAnsi="Calibri"/>
          <w:color w:val="000000"/>
          <w:sz w:val="22"/>
          <w:szCs w:val="22"/>
        </w:rPr>
        <w:t>)]</w:t>
      </w:r>
      <w:r w:rsidR="00EA057D">
        <w:rPr>
          <w:rFonts w:ascii="Calibri" w:hAnsi="Calibri"/>
          <w:color w:val="000000"/>
          <w:sz w:val="22"/>
          <w:szCs w:val="22"/>
        </w:rPr>
        <w:t xml:space="preserve">.  This is featured on a CD of a collection of fandangos by a number of baroque composers including </w:t>
      </w:r>
      <w:proofErr w:type="spellStart"/>
      <w:r w:rsidR="00EA057D">
        <w:rPr>
          <w:rFonts w:ascii="Calibri" w:hAnsi="Calibri"/>
          <w:color w:val="000000"/>
          <w:sz w:val="22"/>
          <w:szCs w:val="22"/>
        </w:rPr>
        <w:t>Soler</w:t>
      </w:r>
      <w:proofErr w:type="spellEnd"/>
      <w:r w:rsidR="00EA057D">
        <w:rPr>
          <w:rFonts w:ascii="Calibri" w:hAnsi="Calibri"/>
          <w:color w:val="000000"/>
          <w:sz w:val="22"/>
          <w:szCs w:val="22"/>
        </w:rPr>
        <w:t xml:space="preserve">, </w:t>
      </w:r>
      <w:proofErr w:type="spellStart"/>
      <w:r w:rsidR="00EA057D">
        <w:rPr>
          <w:rFonts w:ascii="Calibri" w:hAnsi="Calibri"/>
          <w:color w:val="000000"/>
          <w:sz w:val="22"/>
          <w:szCs w:val="22"/>
        </w:rPr>
        <w:t>Galles</w:t>
      </w:r>
      <w:proofErr w:type="spellEnd"/>
      <w:r w:rsidR="00EA057D">
        <w:rPr>
          <w:rFonts w:ascii="Calibri" w:hAnsi="Calibri"/>
          <w:color w:val="000000"/>
          <w:sz w:val="22"/>
          <w:szCs w:val="22"/>
        </w:rPr>
        <w:t xml:space="preserve"> and </w:t>
      </w:r>
      <w:proofErr w:type="spellStart"/>
      <w:r w:rsidR="00EA057D">
        <w:rPr>
          <w:rFonts w:ascii="Calibri" w:hAnsi="Calibri"/>
          <w:color w:val="000000"/>
          <w:sz w:val="22"/>
          <w:szCs w:val="22"/>
        </w:rPr>
        <w:t>Ferrer</w:t>
      </w:r>
      <w:proofErr w:type="spellEnd"/>
      <w:r w:rsidR="00EA057D">
        <w:rPr>
          <w:rFonts w:ascii="Calibri" w:hAnsi="Calibri"/>
          <w:color w:val="000000"/>
          <w:sz w:val="22"/>
          <w:szCs w:val="22"/>
        </w:rPr>
        <w:t xml:space="preserve"> (</w:t>
      </w:r>
      <w:proofErr w:type="spellStart"/>
      <w:r w:rsidR="000C4E74">
        <w:rPr>
          <w:rFonts w:ascii="Calibri" w:hAnsi="Calibri"/>
          <w:color w:val="000000"/>
          <w:sz w:val="22"/>
          <w:szCs w:val="22"/>
        </w:rPr>
        <w:t>Staier</w:t>
      </w:r>
      <w:proofErr w:type="spellEnd"/>
      <w:r w:rsidR="00EA057D">
        <w:rPr>
          <w:rFonts w:ascii="Calibri" w:hAnsi="Calibri"/>
          <w:color w:val="000000"/>
          <w:sz w:val="22"/>
          <w:szCs w:val="22"/>
        </w:rPr>
        <w:t>, 1999).</w:t>
      </w:r>
    </w:p>
    <w:p w:rsidR="007920B0" w:rsidRDefault="007920B0" w:rsidP="00C65CE8">
      <w:pPr>
        <w:pStyle w:val="no-margin"/>
        <w:spacing w:before="0" w:beforeAutospacing="0" w:after="0" w:afterAutospacing="0"/>
        <w:rPr>
          <w:rFonts w:ascii="Calibri" w:hAnsi="Calibri"/>
          <w:color w:val="000000"/>
          <w:sz w:val="22"/>
          <w:szCs w:val="22"/>
        </w:rPr>
      </w:pPr>
    </w:p>
    <w:p w:rsidR="007920B0" w:rsidRDefault="007920B0" w:rsidP="00C65CE8">
      <w:pPr>
        <w:pStyle w:val="no-margin"/>
        <w:spacing w:before="0" w:beforeAutospacing="0" w:after="0" w:afterAutospacing="0"/>
        <w:rPr>
          <w:rFonts w:ascii="Calibri" w:hAnsi="Calibri"/>
          <w:color w:val="000000"/>
          <w:sz w:val="22"/>
          <w:szCs w:val="22"/>
        </w:rPr>
      </w:pPr>
    </w:p>
    <w:p w:rsidR="007920B0" w:rsidRPr="00BC6A90" w:rsidRDefault="007920B0" w:rsidP="00C65CE8">
      <w:pPr>
        <w:pStyle w:val="no-margin"/>
        <w:spacing w:before="0" w:beforeAutospacing="0" w:after="0" w:afterAutospacing="0"/>
        <w:rPr>
          <w:rFonts w:ascii="Calibri" w:hAnsi="Calibri"/>
          <w:b/>
          <w:color w:val="000000"/>
          <w:sz w:val="22"/>
          <w:szCs w:val="22"/>
        </w:rPr>
      </w:pPr>
      <w:r w:rsidRPr="00BC6A90">
        <w:rPr>
          <w:rFonts w:ascii="Calibri" w:hAnsi="Calibri"/>
          <w:b/>
          <w:color w:val="000000"/>
          <w:sz w:val="22"/>
          <w:szCs w:val="22"/>
        </w:rPr>
        <w:t>Thursday 16 March 2017</w:t>
      </w:r>
    </w:p>
    <w:p w:rsidR="007920B0" w:rsidRDefault="007920B0" w:rsidP="00C65CE8">
      <w:pPr>
        <w:pStyle w:val="no-margin"/>
        <w:spacing w:before="0" w:beforeAutospacing="0" w:after="0" w:afterAutospacing="0"/>
        <w:rPr>
          <w:rFonts w:ascii="Calibri" w:hAnsi="Calibri"/>
          <w:color w:val="000000"/>
          <w:sz w:val="22"/>
          <w:szCs w:val="22"/>
        </w:rPr>
      </w:pPr>
    </w:p>
    <w:p w:rsidR="007920B0" w:rsidRDefault="007920B0" w:rsidP="007920B0">
      <w:pPr>
        <w:pStyle w:val="no-margin"/>
        <w:spacing w:before="0" w:beforeAutospacing="0" w:after="0" w:afterAutospacing="0"/>
        <w:rPr>
          <w:rFonts w:ascii="Calibri" w:hAnsi="Calibri"/>
          <w:color w:val="000000"/>
          <w:sz w:val="22"/>
          <w:szCs w:val="22"/>
        </w:rPr>
      </w:pPr>
      <w:r>
        <w:rPr>
          <w:rFonts w:ascii="Calibri" w:hAnsi="Calibri"/>
          <w:color w:val="000000"/>
          <w:sz w:val="22"/>
          <w:szCs w:val="22"/>
        </w:rPr>
        <w:t xml:space="preserve">I have been listening to a series of string sextets by a range of composers in order to help with my composing project – my ‘Working notes and Log of </w:t>
      </w:r>
      <w:proofErr w:type="gramStart"/>
      <w:r>
        <w:rPr>
          <w:rFonts w:ascii="Calibri" w:hAnsi="Calibri"/>
          <w:color w:val="000000"/>
          <w:sz w:val="22"/>
          <w:szCs w:val="22"/>
        </w:rPr>
        <w:t>progress’</w:t>
      </w:r>
      <w:proofErr w:type="gramEnd"/>
      <w:r>
        <w:rPr>
          <w:rFonts w:ascii="Calibri" w:hAnsi="Calibri"/>
          <w:color w:val="000000"/>
          <w:sz w:val="22"/>
          <w:szCs w:val="22"/>
        </w:rPr>
        <w:t xml:space="preserve"> has more details about this under the same date as this entry.  The recordings I listened to are as follows:</w:t>
      </w:r>
    </w:p>
    <w:p w:rsidR="007920B0" w:rsidRPr="00291794" w:rsidRDefault="007920B0" w:rsidP="00C65CE8">
      <w:pPr>
        <w:pStyle w:val="no-margin"/>
        <w:spacing w:before="0" w:beforeAutospacing="0" w:after="0" w:afterAutospacing="0"/>
        <w:rPr>
          <w:rFonts w:ascii="Calibri" w:hAnsi="Calibri"/>
          <w:color w:val="000000"/>
          <w:sz w:val="22"/>
          <w:szCs w:val="22"/>
        </w:rPr>
      </w:pPr>
    </w:p>
    <w:p w:rsidR="007920B0" w:rsidRDefault="007920B0" w:rsidP="007920B0">
      <w:pPr>
        <w:pStyle w:val="ListBullet"/>
        <w:spacing w:after="0" w:line="240" w:lineRule="auto"/>
      </w:pPr>
      <w:proofErr w:type="spellStart"/>
      <w:r>
        <w:t>Erno</w:t>
      </w:r>
      <w:proofErr w:type="spellEnd"/>
      <w:r>
        <w:t xml:space="preserve"> </w:t>
      </w:r>
      <w:proofErr w:type="spellStart"/>
      <w:r>
        <w:t>Dohnanyi</w:t>
      </w:r>
      <w:proofErr w:type="spellEnd"/>
      <w:r>
        <w:t xml:space="preserve"> (1877–1960) – String Sextet in B</w:t>
      </w:r>
      <w:r>
        <w:rPr>
          <w:rFonts w:ascii="Arial Unicode MS" w:eastAsia="Arial Unicode MS" w:hAnsi="Arial Unicode MS" w:cs="Arial Unicode MS" w:hint="eastAsia"/>
        </w:rPr>
        <w:t>♭</w:t>
      </w:r>
      <w:r w:rsidR="00805D22">
        <w:t xml:space="preserve"> major (Budapest Sextet, 2006) </w:t>
      </w:r>
    </w:p>
    <w:p w:rsidR="007920B0" w:rsidRDefault="007920B0" w:rsidP="007920B0">
      <w:pPr>
        <w:pStyle w:val="ListBullet"/>
        <w:spacing w:after="0" w:line="240" w:lineRule="auto"/>
      </w:pPr>
      <w:proofErr w:type="spellStart"/>
      <w:r>
        <w:t>Mihaly</w:t>
      </w:r>
      <w:proofErr w:type="spellEnd"/>
      <w:r>
        <w:t xml:space="preserve"> </w:t>
      </w:r>
      <w:proofErr w:type="spellStart"/>
      <w:r>
        <w:t>Mosonyi</w:t>
      </w:r>
      <w:proofErr w:type="spellEnd"/>
      <w:r>
        <w:t xml:space="preserve"> (1815–1870) – String Sextet in C minor (Budap</w:t>
      </w:r>
      <w:r w:rsidR="00805D22">
        <w:t>est Sextet, 2006)</w:t>
      </w:r>
    </w:p>
    <w:p w:rsidR="007920B0" w:rsidRDefault="007920B0" w:rsidP="007920B0">
      <w:pPr>
        <w:pStyle w:val="ListBullet"/>
        <w:spacing w:after="0" w:line="240" w:lineRule="auto"/>
      </w:pPr>
      <w:r>
        <w:t xml:space="preserve">Arnold Schoenberg (1874-1951) – </w:t>
      </w:r>
      <w:proofErr w:type="spellStart"/>
      <w:r>
        <w:t>Verklärte</w:t>
      </w:r>
      <w:proofErr w:type="spellEnd"/>
      <w:r>
        <w:t xml:space="preserve"> </w:t>
      </w:r>
      <w:proofErr w:type="spellStart"/>
      <w:r>
        <w:t>Nacht</w:t>
      </w:r>
      <w:proofErr w:type="spellEnd"/>
      <w:r>
        <w:t xml:space="preserve">, string sextet version (Artemis Quartet, 2006) </w:t>
      </w:r>
    </w:p>
    <w:p w:rsidR="007920B0" w:rsidRDefault="007920B0" w:rsidP="007920B0">
      <w:pPr>
        <w:pStyle w:val="ListBullet"/>
        <w:spacing w:after="0" w:line="240" w:lineRule="auto"/>
      </w:pPr>
      <w:r>
        <w:t>Johannes Brahms (1841-1904) – String Sextet in B</w:t>
      </w:r>
      <w:r>
        <w:rPr>
          <w:rFonts w:ascii="Arial Unicode MS" w:eastAsia="Arial Unicode MS" w:hAnsi="Arial Unicode MS" w:cs="Arial Unicode MS" w:hint="eastAsia"/>
        </w:rPr>
        <w:t>♭</w:t>
      </w:r>
      <w:r>
        <w:t xml:space="preserve">, </w:t>
      </w:r>
      <w:r w:rsidR="00805D22">
        <w:t>Opus 18 (</w:t>
      </w:r>
      <w:proofErr w:type="spellStart"/>
      <w:r w:rsidR="00805D22">
        <w:t>Prazak</w:t>
      </w:r>
      <w:proofErr w:type="spellEnd"/>
      <w:r w:rsidR="00805D22">
        <w:t xml:space="preserve"> Quartet, 2013) </w:t>
      </w:r>
    </w:p>
    <w:p w:rsidR="00D019FB" w:rsidRDefault="00D019FB" w:rsidP="007920B0">
      <w:pPr>
        <w:pStyle w:val="ListBullet"/>
        <w:spacing w:after="0" w:line="240" w:lineRule="auto"/>
      </w:pPr>
    </w:p>
    <w:p w:rsidR="00D019FB" w:rsidRDefault="00D019FB" w:rsidP="007920B0">
      <w:pPr>
        <w:pStyle w:val="ListBullet"/>
        <w:spacing w:after="0" w:line="240" w:lineRule="auto"/>
      </w:pPr>
    </w:p>
    <w:p w:rsidR="00D019FB" w:rsidRPr="00D019FB" w:rsidRDefault="00D019FB" w:rsidP="007920B0">
      <w:pPr>
        <w:pStyle w:val="ListBullet"/>
        <w:spacing w:after="0" w:line="240" w:lineRule="auto"/>
        <w:rPr>
          <w:b/>
        </w:rPr>
      </w:pPr>
      <w:r w:rsidRPr="00D019FB">
        <w:rPr>
          <w:b/>
        </w:rPr>
        <w:t>Monday 3 April 2017</w:t>
      </w:r>
    </w:p>
    <w:p w:rsidR="00D019FB" w:rsidRDefault="00D019FB" w:rsidP="007920B0">
      <w:pPr>
        <w:pStyle w:val="ListBullet"/>
        <w:spacing w:after="0" w:line="240" w:lineRule="auto"/>
      </w:pPr>
    </w:p>
    <w:p w:rsidR="00BC3C81" w:rsidRDefault="00D019FB" w:rsidP="00BC3C81">
      <w:pPr>
        <w:pStyle w:val="NormalWeb"/>
        <w:rPr>
          <w:rFonts w:asciiTheme="minorHAnsi" w:eastAsiaTheme="minorHAnsi" w:hAnsiTheme="minorHAnsi" w:cstheme="minorBidi"/>
          <w:sz w:val="22"/>
          <w:szCs w:val="22"/>
          <w:lang w:eastAsia="en-US"/>
        </w:rPr>
      </w:pPr>
      <w:proofErr w:type="gramStart"/>
      <w:r w:rsidRPr="00BC3C81">
        <w:rPr>
          <w:rFonts w:asciiTheme="minorHAnsi" w:eastAsiaTheme="minorHAnsi" w:hAnsiTheme="minorHAnsi" w:cstheme="minorBidi"/>
          <w:sz w:val="22"/>
          <w:szCs w:val="22"/>
          <w:lang w:eastAsia="en-US"/>
        </w:rPr>
        <w:t>Liste</w:t>
      </w:r>
      <w:r w:rsidR="0000217A" w:rsidRPr="00BC3C81">
        <w:rPr>
          <w:rFonts w:asciiTheme="minorHAnsi" w:eastAsiaTheme="minorHAnsi" w:hAnsiTheme="minorHAnsi" w:cstheme="minorBidi"/>
          <w:sz w:val="22"/>
          <w:szCs w:val="22"/>
          <w:lang w:eastAsia="en-US"/>
        </w:rPr>
        <w:t xml:space="preserve">ned on </w:t>
      </w:r>
      <w:proofErr w:type="spellStart"/>
      <w:r w:rsidR="0000217A" w:rsidRPr="00BC3C81">
        <w:rPr>
          <w:rFonts w:asciiTheme="minorHAnsi" w:eastAsiaTheme="minorHAnsi" w:hAnsiTheme="minorHAnsi" w:cstheme="minorBidi"/>
          <w:sz w:val="22"/>
          <w:szCs w:val="22"/>
          <w:lang w:eastAsia="en-US"/>
        </w:rPr>
        <w:t>Spotify</w:t>
      </w:r>
      <w:proofErr w:type="spellEnd"/>
      <w:r w:rsidR="0000217A" w:rsidRPr="00BC3C81">
        <w:rPr>
          <w:rFonts w:asciiTheme="minorHAnsi" w:eastAsiaTheme="minorHAnsi" w:hAnsiTheme="minorHAnsi" w:cstheme="minorBidi"/>
          <w:sz w:val="22"/>
          <w:szCs w:val="22"/>
          <w:lang w:eastAsia="en-US"/>
        </w:rPr>
        <w:t xml:space="preserve"> (</w:t>
      </w:r>
      <w:r w:rsidR="00805D22">
        <w:rPr>
          <w:rFonts w:asciiTheme="minorHAnsi" w:eastAsiaTheme="minorHAnsi" w:hAnsiTheme="minorHAnsi" w:cstheme="minorBidi"/>
          <w:sz w:val="22"/>
          <w:szCs w:val="22"/>
          <w:lang w:eastAsia="en-US"/>
        </w:rPr>
        <w:t>Roberts, 2011</w:t>
      </w:r>
      <w:r w:rsidRPr="00BC3C81">
        <w:rPr>
          <w:rFonts w:asciiTheme="minorHAnsi" w:eastAsiaTheme="minorHAnsi" w:hAnsiTheme="minorHAnsi" w:cstheme="minorBidi"/>
          <w:sz w:val="22"/>
          <w:szCs w:val="22"/>
          <w:lang w:eastAsia="en-US"/>
        </w:rPr>
        <w:t>) to the CD the Cecil Sharp Project – picture of CD cover below.</w:t>
      </w:r>
      <w:proofErr w:type="gramEnd"/>
      <w:r w:rsidRPr="00BC3C81">
        <w:rPr>
          <w:rFonts w:asciiTheme="minorHAnsi" w:eastAsiaTheme="minorHAnsi" w:hAnsiTheme="minorHAnsi" w:cstheme="minorBidi"/>
          <w:sz w:val="22"/>
          <w:szCs w:val="22"/>
          <w:lang w:eastAsia="en-US"/>
        </w:rPr>
        <w:t xml:space="preserve">  This recording was made after</w:t>
      </w:r>
      <w:r w:rsidR="00BC3C81">
        <w:rPr>
          <w:rFonts w:asciiTheme="minorHAnsi" w:eastAsiaTheme="minorHAnsi" w:hAnsiTheme="minorHAnsi" w:cstheme="minorBidi"/>
          <w:sz w:val="22"/>
          <w:szCs w:val="22"/>
          <w:lang w:eastAsia="en-US"/>
        </w:rPr>
        <w:t xml:space="preserve"> concerts in Shrewsbury and London by </w:t>
      </w:r>
      <w:r w:rsidR="003E4E31" w:rsidRPr="00BC3C81">
        <w:rPr>
          <w:rFonts w:asciiTheme="minorHAnsi" w:eastAsiaTheme="minorHAnsi" w:hAnsiTheme="minorHAnsi" w:cstheme="minorBidi"/>
          <w:sz w:val="22"/>
          <w:szCs w:val="22"/>
          <w:lang w:eastAsia="en-US"/>
        </w:rPr>
        <w:t xml:space="preserve">a </w:t>
      </w:r>
      <w:r w:rsidR="00BC3C81">
        <w:rPr>
          <w:rFonts w:asciiTheme="minorHAnsi" w:eastAsiaTheme="minorHAnsi" w:hAnsiTheme="minorHAnsi" w:cstheme="minorBidi"/>
          <w:sz w:val="22"/>
          <w:szCs w:val="22"/>
          <w:lang w:eastAsia="en-US"/>
        </w:rPr>
        <w:t>team of artists who took part in a</w:t>
      </w:r>
      <w:r w:rsidR="003E4E31" w:rsidRPr="00BC3C81">
        <w:rPr>
          <w:rFonts w:asciiTheme="minorHAnsi" w:eastAsiaTheme="minorHAnsi" w:hAnsiTheme="minorHAnsi" w:cstheme="minorBidi"/>
          <w:sz w:val="22"/>
          <w:szCs w:val="22"/>
          <w:lang w:eastAsia="en-US"/>
        </w:rPr>
        <w:t xml:space="preserve"> residential commission</w:t>
      </w:r>
      <w:r w:rsidR="00BC3C81">
        <w:rPr>
          <w:rFonts w:asciiTheme="minorHAnsi" w:eastAsiaTheme="minorHAnsi" w:hAnsiTheme="minorHAnsi" w:cstheme="minorBidi"/>
          <w:sz w:val="22"/>
          <w:szCs w:val="22"/>
          <w:lang w:eastAsia="en-US"/>
        </w:rPr>
        <w:t xml:space="preserve"> by the Shrewsbury Folk Festival and the English Folk Dance and Song </w:t>
      </w:r>
      <w:r w:rsidR="00BC3C81">
        <w:rPr>
          <w:rFonts w:asciiTheme="minorHAnsi" w:eastAsiaTheme="minorHAnsi" w:hAnsiTheme="minorHAnsi" w:cstheme="minorBidi"/>
          <w:sz w:val="22"/>
          <w:szCs w:val="22"/>
          <w:lang w:eastAsia="en-US"/>
        </w:rPr>
        <w:lastRenderedPageBreak/>
        <w:t>Society</w:t>
      </w:r>
      <w:r w:rsidR="003E4E31" w:rsidRPr="00BC3C81">
        <w:rPr>
          <w:rFonts w:asciiTheme="minorHAnsi" w:eastAsiaTheme="minorHAnsi" w:hAnsiTheme="minorHAnsi" w:cstheme="minorBidi"/>
          <w:sz w:val="22"/>
          <w:szCs w:val="22"/>
          <w:lang w:eastAsia="en-US"/>
        </w:rPr>
        <w:t xml:space="preserve"> </w:t>
      </w:r>
      <w:r w:rsidR="00BC3C81">
        <w:rPr>
          <w:rFonts w:asciiTheme="minorHAnsi" w:eastAsiaTheme="minorHAnsi" w:hAnsiTheme="minorHAnsi" w:cstheme="minorBidi"/>
          <w:sz w:val="22"/>
          <w:szCs w:val="22"/>
          <w:lang w:eastAsia="en-US"/>
        </w:rPr>
        <w:t>that aimed to</w:t>
      </w:r>
      <w:r w:rsidR="003E4E31" w:rsidRPr="00BC3C81">
        <w:rPr>
          <w:rFonts w:asciiTheme="minorHAnsi" w:eastAsiaTheme="minorHAnsi" w:hAnsiTheme="minorHAnsi" w:cstheme="minorBidi"/>
          <w:sz w:val="22"/>
          <w:szCs w:val="22"/>
          <w:lang w:eastAsia="en-US"/>
        </w:rPr>
        <w:t xml:space="preserve"> create new material based on the life and collections of </w:t>
      </w:r>
      <w:hyperlink r:id="rId48" w:tooltip="Cecil Sharp" w:history="1">
        <w:r w:rsidR="003E4E31" w:rsidRPr="00BC3C81">
          <w:rPr>
            <w:rFonts w:asciiTheme="minorHAnsi" w:eastAsiaTheme="minorHAnsi" w:hAnsiTheme="minorHAnsi" w:cstheme="minorBidi"/>
            <w:sz w:val="22"/>
            <w:szCs w:val="22"/>
            <w:lang w:eastAsia="en-US"/>
          </w:rPr>
          <w:t>Cecil Sharp</w:t>
        </w:r>
      </w:hyperlink>
      <w:r w:rsidR="00BC3C81">
        <w:rPr>
          <w:rFonts w:asciiTheme="minorHAnsi" w:eastAsiaTheme="minorHAnsi" w:hAnsiTheme="minorHAnsi" w:cstheme="minorBidi"/>
          <w:sz w:val="22"/>
          <w:szCs w:val="22"/>
          <w:lang w:eastAsia="en-US"/>
        </w:rPr>
        <w:t xml:space="preserve"> who had created a huge collection of folk songs at the beginning of the twentieth century.  </w:t>
      </w:r>
      <w:r w:rsidR="003E4E31" w:rsidRPr="00BC3C81">
        <w:rPr>
          <w:rFonts w:asciiTheme="minorHAnsi" w:eastAsiaTheme="minorHAnsi" w:hAnsiTheme="minorHAnsi" w:cstheme="minorBidi"/>
          <w:sz w:val="22"/>
          <w:szCs w:val="22"/>
          <w:lang w:eastAsia="en-US"/>
        </w:rPr>
        <w:t>The residential t</w:t>
      </w:r>
      <w:r w:rsidR="00BC3C81">
        <w:rPr>
          <w:rFonts w:asciiTheme="minorHAnsi" w:eastAsiaTheme="minorHAnsi" w:hAnsiTheme="minorHAnsi" w:cstheme="minorBidi"/>
          <w:sz w:val="22"/>
          <w:szCs w:val="22"/>
          <w:lang w:eastAsia="en-US"/>
        </w:rPr>
        <w:t>ook place in March 2011 and was</w:t>
      </w:r>
      <w:r w:rsidR="003E4E31" w:rsidRPr="00BC3C81">
        <w:rPr>
          <w:rFonts w:asciiTheme="minorHAnsi" w:eastAsiaTheme="minorHAnsi" w:hAnsiTheme="minorHAnsi" w:cstheme="minorBidi"/>
          <w:sz w:val="22"/>
          <w:szCs w:val="22"/>
          <w:lang w:eastAsia="en-US"/>
        </w:rPr>
        <w:t xml:space="preserve"> immediately followed by </w:t>
      </w:r>
      <w:r w:rsidR="00BC3C81">
        <w:rPr>
          <w:rFonts w:asciiTheme="minorHAnsi" w:eastAsiaTheme="minorHAnsi" w:hAnsiTheme="minorHAnsi" w:cstheme="minorBidi"/>
          <w:sz w:val="22"/>
          <w:szCs w:val="22"/>
          <w:lang w:eastAsia="en-US"/>
        </w:rPr>
        <w:t xml:space="preserve">the  </w:t>
      </w:r>
      <w:r w:rsidR="003E4E31" w:rsidRPr="00BC3C81">
        <w:rPr>
          <w:rFonts w:asciiTheme="minorHAnsi" w:eastAsiaTheme="minorHAnsi" w:hAnsiTheme="minorHAnsi" w:cstheme="minorBidi"/>
          <w:sz w:val="22"/>
          <w:szCs w:val="22"/>
          <w:lang w:eastAsia="en-US"/>
        </w:rPr>
        <w:t xml:space="preserve">concerts </w:t>
      </w:r>
      <w:r w:rsidR="00BC3C81">
        <w:rPr>
          <w:rFonts w:asciiTheme="minorHAnsi" w:eastAsiaTheme="minorHAnsi" w:hAnsiTheme="minorHAnsi" w:cstheme="minorBidi"/>
          <w:sz w:val="22"/>
          <w:szCs w:val="22"/>
          <w:lang w:eastAsia="en-US"/>
        </w:rPr>
        <w:t>and the works created were also performed</w:t>
      </w:r>
      <w:r w:rsidR="003E4E31" w:rsidRPr="00BC3C81">
        <w:rPr>
          <w:rFonts w:asciiTheme="minorHAnsi" w:eastAsiaTheme="minorHAnsi" w:hAnsiTheme="minorHAnsi" w:cstheme="minorBidi"/>
          <w:sz w:val="22"/>
          <w:szCs w:val="22"/>
          <w:lang w:eastAsia="en-US"/>
        </w:rPr>
        <w:t xml:space="preserve"> at the Shrewsbury Folk Festival in August 2011</w:t>
      </w:r>
      <w:r w:rsidR="00BC3C81">
        <w:rPr>
          <w:rFonts w:asciiTheme="minorHAnsi" w:eastAsiaTheme="minorHAnsi" w:hAnsiTheme="minorHAnsi" w:cstheme="minorBidi"/>
          <w:sz w:val="22"/>
          <w:szCs w:val="22"/>
          <w:lang w:eastAsia="en-US"/>
        </w:rPr>
        <w:t xml:space="preserve"> and recorded on CD very shortly afterwards</w:t>
      </w:r>
      <w:r w:rsidR="003E4E31" w:rsidRPr="00BC3C81">
        <w:rPr>
          <w:rFonts w:asciiTheme="minorHAnsi" w:eastAsiaTheme="minorHAnsi" w:hAnsiTheme="minorHAnsi" w:cstheme="minorBidi"/>
          <w:sz w:val="22"/>
          <w:szCs w:val="22"/>
          <w:lang w:eastAsia="en-US"/>
        </w:rPr>
        <w:t>.</w:t>
      </w:r>
      <w:r w:rsidR="00BC3C81">
        <w:rPr>
          <w:rFonts w:asciiTheme="minorHAnsi" w:eastAsiaTheme="minorHAnsi" w:hAnsiTheme="minorHAnsi" w:cstheme="minorBidi"/>
          <w:sz w:val="22"/>
          <w:szCs w:val="22"/>
          <w:lang w:eastAsia="en-US"/>
        </w:rPr>
        <w:t xml:space="preserve">  Below is a picture of</w:t>
      </w:r>
      <w:r w:rsidR="00FD35C1">
        <w:rPr>
          <w:rFonts w:asciiTheme="minorHAnsi" w:eastAsiaTheme="minorHAnsi" w:hAnsiTheme="minorHAnsi" w:cstheme="minorBidi"/>
          <w:sz w:val="22"/>
          <w:szCs w:val="22"/>
          <w:lang w:eastAsia="en-US"/>
        </w:rPr>
        <w:t xml:space="preserve"> the artists involved (Figure 37</w:t>
      </w:r>
      <w:r w:rsidR="00BC3C81">
        <w:rPr>
          <w:rFonts w:asciiTheme="minorHAnsi" w:eastAsiaTheme="minorHAnsi" w:hAnsiTheme="minorHAnsi" w:cstheme="minorBidi"/>
          <w:sz w:val="22"/>
          <w:szCs w:val="22"/>
          <w:lang w:eastAsia="en-US"/>
        </w:rPr>
        <w:t>)</w:t>
      </w:r>
    </w:p>
    <w:p w:rsidR="00BC3C81" w:rsidRDefault="00D019FB" w:rsidP="00BC3C81">
      <w:pPr>
        <w:pStyle w:val="NormalWeb"/>
        <w:rPr>
          <w:rFonts w:asciiTheme="minorHAnsi" w:eastAsiaTheme="minorHAnsi" w:hAnsiTheme="minorHAnsi" w:cstheme="minorBidi"/>
          <w:sz w:val="22"/>
          <w:szCs w:val="22"/>
          <w:lang w:eastAsia="en-US"/>
        </w:rPr>
      </w:pPr>
      <w:r w:rsidRPr="00D019FB">
        <w:rPr>
          <w:rFonts w:asciiTheme="minorHAnsi" w:eastAsiaTheme="minorHAnsi" w:hAnsiTheme="minorHAnsi" w:cstheme="minorBidi"/>
          <w:noProof/>
          <w:sz w:val="22"/>
          <w:szCs w:val="22"/>
        </w:rPr>
        <w:drawing>
          <wp:inline distT="0" distB="0" distL="0" distR="0">
            <wp:extent cx="2417075" cy="2144630"/>
            <wp:effectExtent l="19050" t="0" r="2275" b="0"/>
            <wp:docPr id="43" name="Picture 1" descr="https://images-na.ssl-images-amazon.com/images/I/51nt8nLXRw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nt8nLXRwL.jpg"/>
                    <pic:cNvPicPr>
                      <a:picLocks noChangeAspect="1" noChangeArrowheads="1"/>
                    </pic:cNvPicPr>
                  </pic:nvPicPr>
                  <pic:blipFill>
                    <a:blip r:embed="rId49" cstate="print"/>
                    <a:srcRect t="5867" b="5357"/>
                    <a:stretch>
                      <a:fillRect/>
                    </a:stretch>
                  </pic:blipFill>
                  <pic:spPr bwMode="auto">
                    <a:xfrm>
                      <a:off x="0" y="0"/>
                      <a:ext cx="2417172" cy="2144716"/>
                    </a:xfrm>
                    <a:prstGeom prst="rect">
                      <a:avLst/>
                    </a:prstGeom>
                    <a:noFill/>
                    <a:ln w="9525">
                      <a:noFill/>
                      <a:miter lim="800000"/>
                      <a:headEnd/>
                      <a:tailEnd/>
                    </a:ln>
                  </pic:spPr>
                </pic:pic>
              </a:graphicData>
            </a:graphic>
          </wp:inline>
        </w:drawing>
      </w:r>
      <w:r w:rsidR="00BC3C81">
        <w:rPr>
          <w:rFonts w:asciiTheme="minorHAnsi" w:eastAsiaTheme="minorHAnsi" w:hAnsiTheme="minorHAnsi" w:cstheme="minorBidi"/>
          <w:sz w:val="22"/>
          <w:szCs w:val="22"/>
          <w:lang w:eastAsia="en-US"/>
        </w:rPr>
        <w:t xml:space="preserve">  </w:t>
      </w:r>
      <w:r w:rsidR="00BC3C81">
        <w:rPr>
          <w:noProof/>
        </w:rPr>
        <w:drawing>
          <wp:inline distT="0" distB="0" distL="0" distR="0">
            <wp:extent cx="2649087" cy="2126869"/>
            <wp:effectExtent l="19050" t="0" r="0" b="0"/>
            <wp:docPr id="44" name="Picture 4" descr="http://1.bp.blogspot.com/-djSnZ7ttjhQ/TYeV8o_h-vI/AAAAAAAAAZI/TpJx5hqXRIo/s400/hou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djSnZ7ttjhQ/TYeV8o_h-vI/AAAAAAAAAZI/TpJx5hqXRIo/s400/house2.jpg"/>
                    <pic:cNvPicPr>
                      <a:picLocks noChangeAspect="1" noChangeArrowheads="1"/>
                    </pic:cNvPicPr>
                  </pic:nvPicPr>
                  <pic:blipFill>
                    <a:blip r:embed="rId50" cstate="print"/>
                    <a:srcRect/>
                    <a:stretch>
                      <a:fillRect/>
                    </a:stretch>
                  </pic:blipFill>
                  <pic:spPr bwMode="auto">
                    <a:xfrm>
                      <a:off x="0" y="0"/>
                      <a:ext cx="2652683" cy="2129756"/>
                    </a:xfrm>
                    <a:prstGeom prst="rect">
                      <a:avLst/>
                    </a:prstGeom>
                    <a:noFill/>
                    <a:ln w="9525">
                      <a:noFill/>
                      <a:miter lim="800000"/>
                      <a:headEnd/>
                      <a:tailEnd/>
                    </a:ln>
                  </pic:spPr>
                </pic:pic>
              </a:graphicData>
            </a:graphic>
          </wp:inline>
        </w:drawing>
      </w:r>
    </w:p>
    <w:p w:rsidR="00D019FB" w:rsidRDefault="00D019FB" w:rsidP="00BC3C81">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Figure </w:t>
      </w:r>
      <w:r w:rsidR="00FD35C1">
        <w:rPr>
          <w:rFonts w:asciiTheme="minorHAnsi" w:eastAsiaTheme="minorHAnsi" w:hAnsiTheme="minorHAnsi" w:cstheme="minorBidi"/>
          <w:sz w:val="22"/>
          <w:szCs w:val="22"/>
          <w:lang w:eastAsia="en-US"/>
        </w:rPr>
        <w:t>36</w:t>
      </w:r>
      <w:r w:rsidR="00BC3C81">
        <w:rPr>
          <w:rFonts w:asciiTheme="minorHAnsi" w:eastAsiaTheme="minorHAnsi" w:hAnsiTheme="minorHAnsi" w:cstheme="minorBidi"/>
          <w:sz w:val="22"/>
          <w:szCs w:val="22"/>
          <w:lang w:eastAsia="en-US"/>
        </w:rPr>
        <w:tab/>
      </w:r>
      <w:r w:rsidR="00BC3C81">
        <w:rPr>
          <w:rFonts w:asciiTheme="minorHAnsi" w:eastAsiaTheme="minorHAnsi" w:hAnsiTheme="minorHAnsi" w:cstheme="minorBidi"/>
          <w:sz w:val="22"/>
          <w:szCs w:val="22"/>
          <w:lang w:eastAsia="en-US"/>
        </w:rPr>
        <w:tab/>
      </w:r>
      <w:r w:rsidR="00BC3C81">
        <w:rPr>
          <w:rFonts w:asciiTheme="minorHAnsi" w:eastAsiaTheme="minorHAnsi" w:hAnsiTheme="minorHAnsi" w:cstheme="minorBidi"/>
          <w:sz w:val="22"/>
          <w:szCs w:val="22"/>
          <w:lang w:eastAsia="en-US"/>
        </w:rPr>
        <w:tab/>
      </w:r>
      <w:r w:rsidR="00BC3C81">
        <w:rPr>
          <w:rFonts w:asciiTheme="minorHAnsi" w:eastAsiaTheme="minorHAnsi" w:hAnsiTheme="minorHAnsi" w:cstheme="minorBidi"/>
          <w:sz w:val="22"/>
          <w:szCs w:val="22"/>
          <w:lang w:eastAsia="en-US"/>
        </w:rPr>
        <w:tab/>
        <w:t xml:space="preserve">        Figure </w:t>
      </w:r>
      <w:r w:rsidR="00FD35C1">
        <w:rPr>
          <w:rFonts w:asciiTheme="minorHAnsi" w:eastAsiaTheme="minorHAnsi" w:hAnsiTheme="minorHAnsi" w:cstheme="minorBidi"/>
          <w:sz w:val="22"/>
          <w:szCs w:val="22"/>
          <w:lang w:eastAsia="en-US"/>
        </w:rPr>
        <w:t>37</w:t>
      </w:r>
    </w:p>
    <w:p w:rsidR="00CA7AED" w:rsidRDefault="00CA7AED" w:rsidP="00BC3C81">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There are a range of songs on the CD that cover a wide range of concepts – some witty, some sad, and some stories.  A variety of folk styles too from traditional airs to more contemporary</w:t>
      </w:r>
      <w:r w:rsidR="003E36E4">
        <w:rPr>
          <w:rFonts w:asciiTheme="minorHAnsi" w:eastAsiaTheme="minorHAnsi" w:hAnsiTheme="minorHAnsi" w:cstheme="minorBidi"/>
          <w:sz w:val="22"/>
          <w:szCs w:val="22"/>
          <w:lang w:eastAsia="en-US"/>
        </w:rPr>
        <w:t xml:space="preserve"> approaches including</w:t>
      </w:r>
      <w:r>
        <w:rPr>
          <w:rFonts w:asciiTheme="minorHAnsi" w:eastAsiaTheme="minorHAnsi" w:hAnsiTheme="minorHAnsi" w:cstheme="minorBidi"/>
          <w:sz w:val="22"/>
          <w:szCs w:val="22"/>
          <w:lang w:eastAsia="en-US"/>
        </w:rPr>
        <w:t xml:space="preserve"> country and western with almost blues touches to </w:t>
      </w:r>
      <w:r w:rsidR="003E36E4">
        <w:rPr>
          <w:rFonts w:asciiTheme="minorHAnsi" w:eastAsiaTheme="minorHAnsi" w:hAnsiTheme="minorHAnsi" w:cstheme="minorBidi"/>
          <w:sz w:val="22"/>
          <w:szCs w:val="22"/>
          <w:lang w:eastAsia="en-US"/>
        </w:rPr>
        <w:t xml:space="preserve">some of </w:t>
      </w:r>
      <w:r>
        <w:rPr>
          <w:rFonts w:asciiTheme="minorHAnsi" w:eastAsiaTheme="minorHAnsi" w:hAnsiTheme="minorHAnsi" w:cstheme="minorBidi"/>
          <w:sz w:val="22"/>
          <w:szCs w:val="22"/>
          <w:lang w:eastAsia="en-US"/>
        </w:rPr>
        <w:t>them.  However they are not to my taste – the voices are too bland or have a wailing</w:t>
      </w:r>
      <w:r w:rsidR="002329E3">
        <w:rPr>
          <w:rFonts w:asciiTheme="minorHAnsi" w:eastAsiaTheme="minorHAnsi" w:hAnsiTheme="minorHAnsi" w:cstheme="minorBidi"/>
          <w:sz w:val="22"/>
          <w:szCs w:val="22"/>
          <w:lang w:eastAsia="en-US"/>
        </w:rPr>
        <w:t xml:space="preserve"> or breathy</w:t>
      </w:r>
      <w:r>
        <w:rPr>
          <w:rFonts w:asciiTheme="minorHAnsi" w:eastAsiaTheme="minorHAnsi" w:hAnsiTheme="minorHAnsi" w:cstheme="minorBidi"/>
          <w:sz w:val="22"/>
          <w:szCs w:val="22"/>
          <w:lang w:eastAsia="en-US"/>
        </w:rPr>
        <w:t xml:space="preserve"> quality that </w:t>
      </w:r>
      <w:r w:rsidR="002329E3">
        <w:rPr>
          <w:rFonts w:asciiTheme="minorHAnsi" w:eastAsiaTheme="minorHAnsi" w:hAnsiTheme="minorHAnsi" w:cstheme="minorBidi"/>
          <w:sz w:val="22"/>
          <w:szCs w:val="22"/>
          <w:lang w:eastAsia="en-US"/>
        </w:rPr>
        <w:t>I find grating and irritating</w:t>
      </w:r>
      <w:r w:rsidR="00C858E7">
        <w:rPr>
          <w:rFonts w:asciiTheme="minorHAnsi" w:eastAsiaTheme="minorHAnsi" w:hAnsiTheme="minorHAnsi" w:cstheme="minorBidi"/>
          <w:sz w:val="22"/>
          <w:szCs w:val="22"/>
          <w:lang w:eastAsia="en-US"/>
        </w:rPr>
        <w:t xml:space="preserve"> - </w:t>
      </w:r>
      <w:r>
        <w:rPr>
          <w:rFonts w:asciiTheme="minorHAnsi" w:eastAsiaTheme="minorHAnsi" w:hAnsiTheme="minorHAnsi" w:cstheme="minorBidi"/>
          <w:sz w:val="22"/>
          <w:szCs w:val="22"/>
          <w:lang w:eastAsia="en-US"/>
        </w:rPr>
        <w:t>I like operas and art song</w:t>
      </w:r>
      <w:r w:rsidR="00C858E7">
        <w:rPr>
          <w:rFonts w:asciiTheme="minorHAnsi" w:eastAsiaTheme="minorHAnsi" w:hAnsiTheme="minorHAnsi" w:cstheme="minorBidi"/>
          <w:sz w:val="22"/>
          <w:szCs w:val="22"/>
          <w:lang w:eastAsia="en-US"/>
        </w:rPr>
        <w:t>s that deal with deep life themes and big emotions.  T</w:t>
      </w:r>
      <w:r>
        <w:rPr>
          <w:rFonts w:asciiTheme="minorHAnsi" w:eastAsiaTheme="minorHAnsi" w:hAnsiTheme="minorHAnsi" w:cstheme="minorBidi"/>
          <w:sz w:val="22"/>
          <w:szCs w:val="22"/>
          <w:lang w:eastAsia="en-US"/>
        </w:rPr>
        <w:t xml:space="preserve">he music </w:t>
      </w:r>
      <w:r w:rsidR="00C858E7">
        <w:rPr>
          <w:rFonts w:asciiTheme="minorHAnsi" w:eastAsiaTheme="minorHAnsi" w:hAnsiTheme="minorHAnsi" w:cstheme="minorBidi"/>
          <w:sz w:val="22"/>
          <w:szCs w:val="22"/>
          <w:lang w:eastAsia="en-US"/>
        </w:rPr>
        <w:t xml:space="preserve">seem to me to be </w:t>
      </w:r>
      <w:r>
        <w:rPr>
          <w:rFonts w:asciiTheme="minorHAnsi" w:eastAsiaTheme="minorHAnsi" w:hAnsiTheme="minorHAnsi" w:cstheme="minorBidi"/>
          <w:sz w:val="22"/>
          <w:szCs w:val="22"/>
          <w:lang w:eastAsia="en-US"/>
        </w:rPr>
        <w:t>simplistic and to my ears does not reflect the feelings or moods of the words – I’m not really very appreciative of folk songs or singers as must be apparent from</w:t>
      </w:r>
      <w:r w:rsidR="00C858E7">
        <w:rPr>
          <w:rFonts w:asciiTheme="minorHAnsi" w:eastAsiaTheme="minorHAnsi" w:hAnsiTheme="minorHAnsi" w:cstheme="minorBidi"/>
          <w:sz w:val="22"/>
          <w:szCs w:val="22"/>
          <w:lang w:eastAsia="en-US"/>
        </w:rPr>
        <w:t xml:space="preserve"> these comments (I have been told frequently that I am a music snob). </w:t>
      </w:r>
      <w:r>
        <w:rPr>
          <w:rFonts w:asciiTheme="minorHAnsi" w:eastAsiaTheme="minorHAnsi" w:hAnsiTheme="minorHAnsi" w:cstheme="minorBidi"/>
          <w:sz w:val="22"/>
          <w:szCs w:val="22"/>
          <w:lang w:eastAsia="en-US"/>
        </w:rPr>
        <w:t xml:space="preserve">  I tried with these to explore the genre</w:t>
      </w:r>
      <w:r w:rsidR="00C858E7">
        <w:rPr>
          <w:rFonts w:asciiTheme="minorHAnsi" w:eastAsiaTheme="minorHAnsi" w:hAnsiTheme="minorHAnsi" w:cstheme="minorBidi"/>
          <w:sz w:val="22"/>
          <w:szCs w:val="22"/>
          <w:lang w:eastAsia="en-US"/>
        </w:rPr>
        <w:t xml:space="preserve"> and listen with fresh and unbiased ears</w:t>
      </w:r>
      <w:r>
        <w:rPr>
          <w:rFonts w:asciiTheme="minorHAnsi" w:eastAsiaTheme="minorHAnsi" w:hAnsiTheme="minorHAnsi" w:cstheme="minorBidi"/>
          <w:sz w:val="22"/>
          <w:szCs w:val="22"/>
          <w:lang w:eastAsia="en-US"/>
        </w:rPr>
        <w:t xml:space="preserve"> </w:t>
      </w:r>
      <w:r w:rsidR="00C858E7">
        <w:rPr>
          <w:rFonts w:asciiTheme="minorHAnsi" w:eastAsiaTheme="minorHAnsi" w:hAnsiTheme="minorHAnsi" w:cstheme="minorBidi"/>
          <w:sz w:val="22"/>
          <w:szCs w:val="22"/>
          <w:lang w:eastAsia="en-US"/>
        </w:rPr>
        <w:t xml:space="preserve">but just do not like them at all </w:t>
      </w:r>
      <w:r>
        <w:rPr>
          <w:rFonts w:asciiTheme="minorHAnsi" w:eastAsiaTheme="minorHAnsi" w:hAnsiTheme="minorHAnsi" w:cstheme="minorBidi"/>
          <w:sz w:val="22"/>
          <w:szCs w:val="22"/>
          <w:lang w:eastAsia="en-US"/>
        </w:rPr>
        <w:t xml:space="preserve">– maybe the arrangements by classical composers such as </w:t>
      </w:r>
      <w:proofErr w:type="spellStart"/>
      <w:r>
        <w:rPr>
          <w:rFonts w:asciiTheme="minorHAnsi" w:eastAsiaTheme="minorHAnsi" w:hAnsiTheme="minorHAnsi" w:cstheme="minorBidi"/>
          <w:sz w:val="22"/>
          <w:szCs w:val="22"/>
          <w:lang w:eastAsia="en-US"/>
        </w:rPr>
        <w:t>Moeran</w:t>
      </w:r>
      <w:proofErr w:type="spellEnd"/>
      <w:r>
        <w:rPr>
          <w:rFonts w:asciiTheme="minorHAnsi" w:eastAsiaTheme="minorHAnsi" w:hAnsiTheme="minorHAnsi" w:cstheme="minorBidi"/>
          <w:sz w:val="22"/>
          <w:szCs w:val="22"/>
          <w:lang w:eastAsia="en-US"/>
        </w:rPr>
        <w:t xml:space="preserve">, Grainger, Butterworth, Vaughan Williams and Britten </w:t>
      </w:r>
      <w:r w:rsidR="00C858E7">
        <w:rPr>
          <w:rFonts w:asciiTheme="minorHAnsi" w:eastAsiaTheme="minorHAnsi" w:hAnsiTheme="minorHAnsi" w:cstheme="minorBidi"/>
          <w:sz w:val="22"/>
          <w:szCs w:val="22"/>
          <w:lang w:eastAsia="en-US"/>
        </w:rPr>
        <w:t>will</w:t>
      </w:r>
      <w:r>
        <w:rPr>
          <w:rFonts w:asciiTheme="minorHAnsi" w:eastAsiaTheme="minorHAnsi" w:hAnsiTheme="minorHAnsi" w:cstheme="minorBidi"/>
          <w:sz w:val="22"/>
          <w:szCs w:val="22"/>
          <w:lang w:eastAsia="en-US"/>
        </w:rPr>
        <w:t xml:space="preserve"> be more to my liking. </w:t>
      </w:r>
    </w:p>
    <w:p w:rsidR="009A58AF" w:rsidRPr="009A58AF" w:rsidRDefault="009A58AF" w:rsidP="00BC3C81">
      <w:pPr>
        <w:pStyle w:val="NormalWeb"/>
        <w:rPr>
          <w:rFonts w:asciiTheme="minorHAnsi" w:eastAsiaTheme="minorHAnsi" w:hAnsiTheme="minorHAnsi" w:cstheme="minorBidi"/>
          <w:b/>
          <w:sz w:val="22"/>
          <w:szCs w:val="22"/>
          <w:lang w:eastAsia="en-US"/>
        </w:rPr>
      </w:pPr>
      <w:r w:rsidRPr="009A58AF">
        <w:rPr>
          <w:rFonts w:asciiTheme="minorHAnsi" w:eastAsiaTheme="minorHAnsi" w:hAnsiTheme="minorHAnsi" w:cstheme="minorBidi"/>
          <w:b/>
          <w:sz w:val="22"/>
          <w:szCs w:val="22"/>
          <w:lang w:eastAsia="en-US"/>
        </w:rPr>
        <w:t>Wednesday 5 April 2017</w:t>
      </w:r>
    </w:p>
    <w:p w:rsidR="009A58AF" w:rsidRDefault="009A58AF" w:rsidP="00BC3C81">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Comment heard by announcer on Radio 3 this morning:</w:t>
      </w:r>
    </w:p>
    <w:p w:rsidR="009D7C98" w:rsidRDefault="009A58AF" w:rsidP="009A58AF">
      <w:pPr>
        <w:pStyle w:val="NormalWeb"/>
        <w:ind w:left="720"/>
        <w:rPr>
          <w:rFonts w:asciiTheme="minorHAnsi" w:eastAsiaTheme="minorHAnsi" w:hAnsiTheme="minorHAnsi" w:cstheme="minorBidi"/>
          <w:i/>
          <w:sz w:val="22"/>
          <w:szCs w:val="22"/>
          <w:lang w:eastAsia="en-US"/>
        </w:rPr>
      </w:pPr>
      <w:r>
        <w:rPr>
          <w:rFonts w:asciiTheme="minorHAnsi" w:eastAsiaTheme="minorHAnsi" w:hAnsiTheme="minorHAnsi" w:cstheme="minorBidi"/>
          <w:i/>
          <w:sz w:val="22"/>
          <w:szCs w:val="22"/>
          <w:lang w:eastAsia="en-US"/>
        </w:rPr>
        <w:t xml:space="preserve">Folk music is the voice of a nation’s soul, part of our identity in a globalised world </w:t>
      </w:r>
    </w:p>
    <w:p w:rsidR="009D7C98" w:rsidRDefault="009D7C98" w:rsidP="009A58AF">
      <w:pPr>
        <w:pStyle w:val="NormalWeb"/>
        <w:rPr>
          <w:rFonts w:ascii="Calibri" w:hAnsi="Calibri"/>
          <w:color w:val="000000"/>
          <w:sz w:val="22"/>
          <w:szCs w:val="22"/>
        </w:rPr>
      </w:pPr>
      <w:r>
        <w:rPr>
          <w:rFonts w:ascii="Calibri" w:hAnsi="Calibri"/>
          <w:color w:val="000000"/>
          <w:sz w:val="22"/>
          <w:szCs w:val="22"/>
        </w:rPr>
        <w:tab/>
        <w:t>(</w:t>
      </w:r>
      <w:proofErr w:type="gramStart"/>
      <w:r>
        <w:rPr>
          <w:rFonts w:ascii="Calibri" w:hAnsi="Calibri"/>
          <w:color w:val="000000"/>
          <w:sz w:val="22"/>
          <w:szCs w:val="22"/>
        </w:rPr>
        <w:t>reference</w:t>
      </w:r>
      <w:proofErr w:type="gramEnd"/>
      <w:r>
        <w:rPr>
          <w:rFonts w:ascii="Calibri" w:hAnsi="Calibri"/>
          <w:color w:val="000000"/>
          <w:sz w:val="22"/>
          <w:szCs w:val="22"/>
        </w:rPr>
        <w:t>: Radio Broadcasts no.2)</w:t>
      </w:r>
    </w:p>
    <w:p w:rsidR="009A58AF" w:rsidRDefault="009A58AF"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This was part of an advert for the Uproot Festival starting in Hull from tomorrow for two days and which encompasses folk and roots music from Britain and around the world.  The statement is quite a claim and I will use it as a frame of reference, a lens, for considering the folksongs that I listen to.  If this is true then I am dismissing folk music too readily.  As so many great composers were inspired by the folksongs of their countries I am going to try suspending the judgement I stated above and listen with a more open mind.</w:t>
      </w:r>
    </w:p>
    <w:p w:rsidR="009D7C98" w:rsidRDefault="009D7C98" w:rsidP="009A58AF">
      <w:pPr>
        <w:pStyle w:val="NormalWeb"/>
        <w:rPr>
          <w:rFonts w:asciiTheme="minorHAnsi" w:eastAsiaTheme="minorHAnsi" w:hAnsiTheme="minorHAnsi" w:cstheme="minorBidi"/>
          <w:b/>
          <w:sz w:val="22"/>
          <w:szCs w:val="22"/>
          <w:lang w:eastAsia="en-US"/>
        </w:rPr>
      </w:pPr>
    </w:p>
    <w:p w:rsidR="00521E2E" w:rsidRPr="00450C68" w:rsidRDefault="00521E2E" w:rsidP="009A58AF">
      <w:pPr>
        <w:pStyle w:val="NormalWeb"/>
        <w:rPr>
          <w:rFonts w:asciiTheme="minorHAnsi" w:eastAsiaTheme="minorHAnsi" w:hAnsiTheme="minorHAnsi" w:cstheme="minorBidi"/>
          <w:b/>
          <w:sz w:val="22"/>
          <w:szCs w:val="22"/>
          <w:lang w:eastAsia="en-US"/>
        </w:rPr>
      </w:pPr>
      <w:r w:rsidRPr="00450C68">
        <w:rPr>
          <w:rFonts w:asciiTheme="minorHAnsi" w:eastAsiaTheme="minorHAnsi" w:hAnsiTheme="minorHAnsi" w:cstheme="minorBidi"/>
          <w:b/>
          <w:sz w:val="22"/>
          <w:szCs w:val="22"/>
          <w:lang w:eastAsia="en-US"/>
        </w:rPr>
        <w:lastRenderedPageBreak/>
        <w:t>Monday 10 April 2017</w:t>
      </w:r>
    </w:p>
    <w:p w:rsidR="00521E2E" w:rsidRDefault="00521E2E"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Having </w:t>
      </w:r>
      <w:r w:rsidR="00450C68">
        <w:rPr>
          <w:rFonts w:asciiTheme="minorHAnsi" w:eastAsiaTheme="minorHAnsi" w:hAnsiTheme="minorHAnsi" w:cstheme="minorBidi"/>
          <w:sz w:val="22"/>
          <w:szCs w:val="22"/>
          <w:lang w:eastAsia="en-US"/>
        </w:rPr>
        <w:t>written</w:t>
      </w:r>
      <w:r>
        <w:rPr>
          <w:rFonts w:asciiTheme="minorHAnsi" w:eastAsiaTheme="minorHAnsi" w:hAnsiTheme="minorHAnsi" w:cstheme="minorBidi"/>
          <w:sz w:val="22"/>
          <w:szCs w:val="22"/>
          <w:lang w:eastAsia="en-US"/>
        </w:rPr>
        <w:t xml:space="preserve"> negatively </w:t>
      </w:r>
      <w:r w:rsidR="00450C68">
        <w:rPr>
          <w:rFonts w:asciiTheme="minorHAnsi" w:eastAsiaTheme="minorHAnsi" w:hAnsiTheme="minorHAnsi" w:cstheme="minorBidi"/>
          <w:sz w:val="22"/>
          <w:szCs w:val="22"/>
          <w:lang w:eastAsia="en-US"/>
        </w:rPr>
        <w:t>about</w:t>
      </w:r>
      <w:r>
        <w:rPr>
          <w:rFonts w:asciiTheme="minorHAnsi" w:eastAsiaTheme="minorHAnsi" w:hAnsiTheme="minorHAnsi" w:cstheme="minorBidi"/>
          <w:sz w:val="22"/>
          <w:szCs w:val="22"/>
          <w:lang w:eastAsia="en-US"/>
        </w:rPr>
        <w:t xml:space="preserve"> folk music above</w:t>
      </w:r>
      <w:r w:rsidR="00450C68">
        <w:rPr>
          <w:rFonts w:asciiTheme="minorHAnsi" w:eastAsiaTheme="minorHAnsi" w:hAnsiTheme="minorHAnsi" w:cstheme="minorBidi"/>
          <w:sz w:val="22"/>
          <w:szCs w:val="22"/>
          <w:lang w:eastAsia="en-US"/>
        </w:rPr>
        <w:t xml:space="preserve"> I have realised, to my embarrassment that I in fact listen to quite a lot of it!  I love the arrangements by Christine </w:t>
      </w:r>
      <w:proofErr w:type="spellStart"/>
      <w:r w:rsidR="00450C68">
        <w:rPr>
          <w:rFonts w:asciiTheme="minorHAnsi" w:eastAsiaTheme="minorHAnsi" w:hAnsiTheme="minorHAnsi" w:cstheme="minorBidi"/>
          <w:sz w:val="22"/>
          <w:szCs w:val="22"/>
          <w:lang w:eastAsia="en-US"/>
        </w:rPr>
        <w:t>Pluhar</w:t>
      </w:r>
      <w:proofErr w:type="spellEnd"/>
      <w:r w:rsidR="00450C68">
        <w:rPr>
          <w:rFonts w:asciiTheme="minorHAnsi" w:eastAsiaTheme="minorHAnsi" w:hAnsiTheme="minorHAnsi" w:cstheme="minorBidi"/>
          <w:sz w:val="22"/>
          <w:szCs w:val="22"/>
          <w:lang w:eastAsia="en-US"/>
        </w:rPr>
        <w:t xml:space="preserve"> and </w:t>
      </w:r>
      <w:proofErr w:type="spellStart"/>
      <w:r w:rsidR="00450C68">
        <w:rPr>
          <w:rFonts w:asciiTheme="minorHAnsi" w:eastAsiaTheme="minorHAnsi" w:hAnsiTheme="minorHAnsi" w:cstheme="minorBidi"/>
          <w:sz w:val="22"/>
          <w:szCs w:val="22"/>
          <w:lang w:eastAsia="en-US"/>
        </w:rPr>
        <w:t>L’Arpeggiata</w:t>
      </w:r>
      <w:proofErr w:type="spellEnd"/>
      <w:r w:rsidR="00450C68">
        <w:rPr>
          <w:rFonts w:asciiTheme="minorHAnsi" w:eastAsiaTheme="minorHAnsi" w:hAnsiTheme="minorHAnsi" w:cstheme="minorBidi"/>
          <w:sz w:val="22"/>
          <w:szCs w:val="22"/>
          <w:lang w:eastAsia="en-US"/>
        </w:rPr>
        <w:t xml:space="preserve"> of folk tunes from </w:t>
      </w:r>
      <w:r w:rsidR="009D7C98">
        <w:rPr>
          <w:rFonts w:asciiTheme="minorHAnsi" w:eastAsiaTheme="minorHAnsi" w:hAnsiTheme="minorHAnsi" w:cstheme="minorBidi"/>
          <w:sz w:val="22"/>
          <w:szCs w:val="22"/>
          <w:lang w:eastAsia="en-US"/>
        </w:rPr>
        <w:t xml:space="preserve">many areas from </w:t>
      </w:r>
      <w:r w:rsidR="00450C68">
        <w:rPr>
          <w:rFonts w:asciiTheme="minorHAnsi" w:eastAsiaTheme="minorHAnsi" w:hAnsiTheme="minorHAnsi" w:cstheme="minorBidi"/>
          <w:sz w:val="22"/>
          <w:szCs w:val="22"/>
          <w:lang w:eastAsia="en-US"/>
        </w:rPr>
        <w:t xml:space="preserve">around the world – I have all the recordings they have made of these on </w:t>
      </w:r>
      <w:r w:rsidR="009D7C98">
        <w:rPr>
          <w:rFonts w:asciiTheme="minorHAnsi" w:eastAsiaTheme="minorHAnsi" w:hAnsiTheme="minorHAnsi" w:cstheme="minorBidi"/>
          <w:sz w:val="22"/>
          <w:szCs w:val="22"/>
          <w:lang w:eastAsia="en-US"/>
        </w:rPr>
        <w:t xml:space="preserve">a number of </w:t>
      </w:r>
      <w:r w:rsidR="00450C68">
        <w:rPr>
          <w:rFonts w:asciiTheme="minorHAnsi" w:eastAsiaTheme="minorHAnsi" w:hAnsiTheme="minorHAnsi" w:cstheme="minorBidi"/>
          <w:sz w:val="22"/>
          <w:szCs w:val="22"/>
          <w:lang w:eastAsia="en-US"/>
        </w:rPr>
        <w:t>CD</w:t>
      </w:r>
      <w:r w:rsidR="009D7C98">
        <w:rPr>
          <w:rFonts w:asciiTheme="minorHAnsi" w:eastAsiaTheme="minorHAnsi" w:hAnsiTheme="minorHAnsi" w:cstheme="minorBidi"/>
          <w:sz w:val="22"/>
          <w:szCs w:val="22"/>
          <w:lang w:eastAsia="en-US"/>
        </w:rPr>
        <w:t>s</w:t>
      </w:r>
      <w:r w:rsidR="00450C68">
        <w:rPr>
          <w:rFonts w:asciiTheme="minorHAnsi" w:eastAsiaTheme="minorHAnsi" w:hAnsiTheme="minorHAnsi" w:cstheme="minorBidi"/>
          <w:sz w:val="22"/>
          <w:szCs w:val="22"/>
          <w:lang w:eastAsia="en-US"/>
        </w:rPr>
        <w:t xml:space="preserve"> and listen frequently to them.  I also realise that to write off an enormous range of music from a huge number and variety of backgrounds is foolish and very limiting – and reminds me of Harry </w:t>
      </w:r>
      <w:proofErr w:type="spellStart"/>
      <w:r w:rsidR="00450C68">
        <w:rPr>
          <w:rFonts w:asciiTheme="minorHAnsi" w:eastAsiaTheme="minorHAnsi" w:hAnsiTheme="minorHAnsi" w:cstheme="minorBidi"/>
          <w:sz w:val="22"/>
          <w:szCs w:val="22"/>
          <w:lang w:eastAsia="en-US"/>
        </w:rPr>
        <w:t>Partch’s</w:t>
      </w:r>
      <w:proofErr w:type="spellEnd"/>
      <w:r w:rsidR="00450C68">
        <w:rPr>
          <w:rFonts w:asciiTheme="minorHAnsi" w:eastAsiaTheme="minorHAnsi" w:hAnsiTheme="minorHAnsi" w:cstheme="minorBidi"/>
          <w:sz w:val="22"/>
          <w:szCs w:val="22"/>
          <w:lang w:eastAsia="en-US"/>
        </w:rPr>
        <w:t xml:space="preserve"> criticisms </w:t>
      </w:r>
      <w:r w:rsidR="00911C04">
        <w:rPr>
          <w:rFonts w:asciiTheme="minorHAnsi" w:eastAsiaTheme="minorHAnsi" w:hAnsiTheme="minorHAnsi" w:cstheme="minorBidi"/>
          <w:sz w:val="22"/>
          <w:szCs w:val="22"/>
          <w:lang w:eastAsia="en-US"/>
        </w:rPr>
        <w:t xml:space="preserve">(more of Harry </w:t>
      </w:r>
      <w:proofErr w:type="spellStart"/>
      <w:r w:rsidR="00911C04">
        <w:rPr>
          <w:rFonts w:asciiTheme="minorHAnsi" w:eastAsiaTheme="minorHAnsi" w:hAnsiTheme="minorHAnsi" w:cstheme="minorBidi"/>
          <w:sz w:val="22"/>
          <w:szCs w:val="22"/>
          <w:lang w:eastAsia="en-US"/>
        </w:rPr>
        <w:t>Partch</w:t>
      </w:r>
      <w:proofErr w:type="spellEnd"/>
      <w:r w:rsidR="00911C04">
        <w:rPr>
          <w:rFonts w:asciiTheme="minorHAnsi" w:eastAsiaTheme="minorHAnsi" w:hAnsiTheme="minorHAnsi" w:cstheme="minorBidi"/>
          <w:sz w:val="22"/>
          <w:szCs w:val="22"/>
          <w:lang w:eastAsia="en-US"/>
        </w:rPr>
        <w:t xml:space="preserve"> in my Working notes and log of progress) </w:t>
      </w:r>
      <w:r w:rsidR="00450C68">
        <w:rPr>
          <w:rFonts w:asciiTheme="minorHAnsi" w:eastAsiaTheme="minorHAnsi" w:hAnsiTheme="minorHAnsi" w:cstheme="minorBidi"/>
          <w:sz w:val="22"/>
          <w:szCs w:val="22"/>
          <w:lang w:eastAsia="en-US"/>
        </w:rPr>
        <w:t xml:space="preserve">of the </w:t>
      </w:r>
      <w:r w:rsidR="00911C04">
        <w:rPr>
          <w:rFonts w:asciiTheme="minorHAnsi" w:eastAsiaTheme="minorHAnsi" w:hAnsiTheme="minorHAnsi" w:cstheme="minorBidi"/>
          <w:sz w:val="22"/>
          <w:szCs w:val="22"/>
          <w:lang w:eastAsia="en-US"/>
        </w:rPr>
        <w:t xml:space="preserve">dominance of nineteenth century Germanic music on classical music generally and of the </w:t>
      </w:r>
      <w:r w:rsidR="0002669F">
        <w:rPr>
          <w:rFonts w:asciiTheme="minorHAnsi" w:eastAsiaTheme="minorHAnsi" w:hAnsiTheme="minorHAnsi" w:cstheme="minorBidi"/>
          <w:sz w:val="22"/>
          <w:szCs w:val="22"/>
          <w:lang w:eastAsia="en-US"/>
        </w:rPr>
        <w:t>aged and conservative audiences that listen to it.</w:t>
      </w:r>
      <w:r w:rsidR="00FA515B">
        <w:rPr>
          <w:rFonts w:asciiTheme="minorHAnsi" w:eastAsiaTheme="minorHAnsi" w:hAnsiTheme="minorHAnsi" w:cstheme="minorBidi"/>
          <w:sz w:val="22"/>
          <w:szCs w:val="22"/>
          <w:lang w:eastAsia="en-US"/>
        </w:rPr>
        <w:t xml:space="preserve">  I have also found a beautiful performance of the old English folksong ‘Ten Thousand Miles Away’ on You Tube performed by the talented young American tenor Timothy Fallon </w:t>
      </w:r>
      <w:r w:rsidR="00AC6E66">
        <w:rPr>
          <w:rFonts w:asciiTheme="minorHAnsi" w:eastAsiaTheme="minorHAnsi" w:hAnsiTheme="minorHAnsi" w:cstheme="minorBidi"/>
          <w:sz w:val="22"/>
          <w:szCs w:val="22"/>
          <w:lang w:eastAsia="en-US"/>
        </w:rPr>
        <w:t>[</w:t>
      </w:r>
      <w:r w:rsidR="00D73AEA" w:rsidRPr="00D73AEA">
        <w:rPr>
          <w:rFonts w:asciiTheme="minorHAnsi" w:eastAsiaTheme="minorHAnsi" w:hAnsiTheme="minorHAnsi" w:cstheme="minorBidi"/>
          <w:i/>
          <w:sz w:val="22"/>
          <w:szCs w:val="22"/>
          <w:lang w:eastAsia="en-US"/>
        </w:rPr>
        <w:t xml:space="preserve">2013 </w:t>
      </w:r>
      <w:proofErr w:type="spellStart"/>
      <w:r w:rsidR="00D73AEA" w:rsidRPr="00D73AEA">
        <w:rPr>
          <w:rFonts w:asciiTheme="minorHAnsi" w:eastAsiaTheme="minorHAnsi" w:hAnsiTheme="minorHAnsi" w:cstheme="minorBidi"/>
          <w:i/>
          <w:sz w:val="22"/>
          <w:szCs w:val="22"/>
          <w:lang w:eastAsia="en-US"/>
        </w:rPr>
        <w:t>Wigmore</w:t>
      </w:r>
      <w:proofErr w:type="spellEnd"/>
      <w:r w:rsidR="00D73AEA" w:rsidRPr="00D73AEA">
        <w:rPr>
          <w:rFonts w:asciiTheme="minorHAnsi" w:eastAsiaTheme="minorHAnsi" w:hAnsiTheme="minorHAnsi" w:cstheme="minorBidi"/>
          <w:i/>
          <w:sz w:val="22"/>
          <w:szCs w:val="22"/>
          <w:lang w:eastAsia="en-US"/>
        </w:rPr>
        <w:t xml:space="preserve"> Hall/Kohn Foundation International Song Competition, 2013</w:t>
      </w:r>
      <w:r w:rsidR="00AC6E66">
        <w:rPr>
          <w:rFonts w:asciiTheme="minorHAnsi" w:eastAsiaTheme="minorHAnsi" w:hAnsiTheme="minorHAnsi" w:cstheme="minorBidi"/>
          <w:sz w:val="22"/>
          <w:szCs w:val="22"/>
          <w:lang w:eastAsia="en-US"/>
        </w:rPr>
        <w:t>] – (reference below Film 4)</w:t>
      </w:r>
      <w:r w:rsidR="00D73AEA">
        <w:rPr>
          <w:rFonts w:asciiTheme="minorHAnsi" w:eastAsiaTheme="minorHAnsi" w:hAnsiTheme="minorHAnsi" w:cstheme="minorBidi"/>
          <w:sz w:val="22"/>
          <w:szCs w:val="22"/>
          <w:lang w:eastAsia="en-US"/>
        </w:rPr>
        <w:t>.</w:t>
      </w:r>
      <w:r w:rsidR="006240EA">
        <w:rPr>
          <w:rFonts w:asciiTheme="minorHAnsi" w:eastAsiaTheme="minorHAnsi" w:hAnsiTheme="minorHAnsi" w:cstheme="minorBidi"/>
          <w:sz w:val="22"/>
          <w:szCs w:val="22"/>
          <w:lang w:eastAsia="en-US"/>
        </w:rPr>
        <w:t xml:space="preserve">  I will write about this later as it is the arrangement I wish to focus on in more detail.</w:t>
      </w:r>
      <w:r w:rsidR="00414D27">
        <w:rPr>
          <w:rFonts w:asciiTheme="minorHAnsi" w:eastAsiaTheme="minorHAnsi" w:hAnsiTheme="minorHAnsi" w:cstheme="minorBidi"/>
          <w:sz w:val="22"/>
          <w:szCs w:val="22"/>
          <w:lang w:eastAsia="en-US"/>
        </w:rPr>
        <w:t xml:space="preserve">  </w:t>
      </w:r>
    </w:p>
    <w:p w:rsidR="006240EA" w:rsidRPr="00AF51A7" w:rsidRDefault="006240EA" w:rsidP="009A58AF">
      <w:pPr>
        <w:pStyle w:val="NormalWeb"/>
        <w:rPr>
          <w:rFonts w:asciiTheme="minorHAnsi" w:eastAsiaTheme="minorHAnsi" w:hAnsiTheme="minorHAnsi" w:cstheme="minorBidi"/>
          <w:b/>
          <w:sz w:val="22"/>
          <w:szCs w:val="22"/>
          <w:lang w:eastAsia="en-US"/>
        </w:rPr>
      </w:pPr>
      <w:r w:rsidRPr="00AF51A7">
        <w:rPr>
          <w:rFonts w:asciiTheme="minorHAnsi" w:eastAsiaTheme="minorHAnsi" w:hAnsiTheme="minorHAnsi" w:cstheme="minorBidi"/>
          <w:b/>
          <w:sz w:val="22"/>
          <w:szCs w:val="22"/>
          <w:lang w:eastAsia="en-US"/>
        </w:rPr>
        <w:t>Friday 14 April 2017</w:t>
      </w:r>
    </w:p>
    <w:p w:rsidR="00656166" w:rsidRDefault="006240EA" w:rsidP="009A58AF">
      <w:pPr>
        <w:pStyle w:val="NormalWeb"/>
        <w:rPr>
          <w:rFonts w:asciiTheme="minorHAnsi" w:eastAsiaTheme="minorHAnsi" w:hAnsiTheme="minorHAnsi" w:cstheme="minorBidi"/>
          <w:b/>
          <w:sz w:val="22"/>
          <w:szCs w:val="22"/>
          <w:lang w:eastAsia="en-US"/>
        </w:rPr>
      </w:pPr>
      <w:r>
        <w:rPr>
          <w:rFonts w:asciiTheme="minorHAnsi" w:eastAsiaTheme="minorHAnsi" w:hAnsiTheme="minorHAnsi" w:cstheme="minorBidi"/>
          <w:sz w:val="22"/>
          <w:szCs w:val="22"/>
          <w:lang w:eastAsia="en-US"/>
        </w:rPr>
        <w:t xml:space="preserve">I have just listened to two folk song arrangements by Vaughan Williams that I discovered I have in my CD collection.  These are </w:t>
      </w:r>
      <w:r>
        <w:rPr>
          <w:rFonts w:asciiTheme="minorHAnsi" w:eastAsiaTheme="minorHAnsi" w:hAnsiTheme="minorHAnsi" w:cstheme="minorBidi"/>
          <w:i/>
          <w:sz w:val="22"/>
          <w:szCs w:val="22"/>
          <w:lang w:eastAsia="en-US"/>
        </w:rPr>
        <w:t xml:space="preserve">Searching for Lambs </w:t>
      </w:r>
      <w:r>
        <w:rPr>
          <w:rFonts w:asciiTheme="minorHAnsi" w:eastAsiaTheme="minorHAnsi" w:hAnsiTheme="minorHAnsi" w:cstheme="minorBidi"/>
          <w:sz w:val="22"/>
          <w:szCs w:val="22"/>
          <w:lang w:eastAsia="en-US"/>
        </w:rPr>
        <w:t xml:space="preserve">and </w:t>
      </w:r>
      <w:r>
        <w:rPr>
          <w:rFonts w:asciiTheme="minorHAnsi" w:eastAsiaTheme="minorHAnsi" w:hAnsiTheme="minorHAnsi" w:cstheme="minorBidi"/>
          <w:i/>
          <w:sz w:val="22"/>
          <w:szCs w:val="22"/>
          <w:lang w:eastAsia="en-US"/>
        </w:rPr>
        <w:t xml:space="preserve">The Lawyer </w:t>
      </w:r>
      <w:r w:rsidR="00683F05">
        <w:rPr>
          <w:rFonts w:asciiTheme="minorHAnsi" w:eastAsiaTheme="minorHAnsi" w:hAnsiTheme="minorHAnsi" w:cstheme="minorBidi"/>
          <w:sz w:val="22"/>
          <w:szCs w:val="22"/>
          <w:lang w:eastAsia="en-US"/>
        </w:rPr>
        <w:t xml:space="preserve">both in the key of </w:t>
      </w:r>
      <w:proofErr w:type="gramStart"/>
      <w:r w:rsidR="00683F05">
        <w:rPr>
          <w:rFonts w:asciiTheme="minorHAnsi" w:eastAsiaTheme="minorHAnsi" w:hAnsiTheme="minorHAnsi" w:cstheme="minorBidi"/>
          <w:sz w:val="22"/>
          <w:szCs w:val="22"/>
          <w:lang w:eastAsia="en-US"/>
        </w:rPr>
        <w:t>A</w:t>
      </w:r>
      <w:proofErr w:type="gramEnd"/>
      <w:r w:rsidR="00683F05">
        <w:rPr>
          <w:rFonts w:asciiTheme="minorHAnsi" w:eastAsiaTheme="minorHAnsi" w:hAnsiTheme="minorHAnsi" w:cstheme="minorBidi"/>
          <w:sz w:val="22"/>
          <w:szCs w:val="22"/>
          <w:lang w:eastAsia="en-US"/>
        </w:rPr>
        <w:t xml:space="preserve"> modal minor and accompanied by a solo violin.  The recording of these is </w:t>
      </w:r>
      <w:r w:rsidR="00AF51A7">
        <w:rPr>
          <w:rFonts w:asciiTheme="minorHAnsi" w:eastAsiaTheme="minorHAnsi" w:hAnsiTheme="minorHAnsi" w:cstheme="minorBidi"/>
          <w:sz w:val="22"/>
          <w:szCs w:val="22"/>
          <w:lang w:eastAsia="en-US"/>
        </w:rPr>
        <w:t xml:space="preserve">performed by the tenor John Mark </w:t>
      </w:r>
      <w:proofErr w:type="spellStart"/>
      <w:r w:rsidR="00AF51A7">
        <w:rPr>
          <w:rFonts w:asciiTheme="minorHAnsi" w:eastAsiaTheme="minorHAnsi" w:hAnsiTheme="minorHAnsi" w:cstheme="minorBidi"/>
          <w:sz w:val="22"/>
          <w:szCs w:val="22"/>
          <w:lang w:eastAsia="en-US"/>
        </w:rPr>
        <w:t>Ainsley</w:t>
      </w:r>
      <w:proofErr w:type="spellEnd"/>
      <w:r w:rsidR="00AF51A7">
        <w:rPr>
          <w:rFonts w:asciiTheme="minorHAnsi" w:eastAsiaTheme="minorHAnsi" w:hAnsiTheme="minorHAnsi" w:cstheme="minorBidi"/>
          <w:sz w:val="22"/>
          <w:szCs w:val="22"/>
          <w:lang w:eastAsia="en-US"/>
        </w:rPr>
        <w:t xml:space="preserve"> with a violinist from the Nash Ensemble (</w:t>
      </w:r>
      <w:proofErr w:type="spellStart"/>
      <w:r w:rsidR="00AF51A7">
        <w:rPr>
          <w:rFonts w:asciiTheme="minorHAnsi" w:eastAsiaTheme="minorHAnsi" w:hAnsiTheme="minorHAnsi" w:cstheme="minorBidi"/>
          <w:sz w:val="22"/>
          <w:szCs w:val="22"/>
          <w:lang w:eastAsia="en-US"/>
        </w:rPr>
        <w:t>Ainsley</w:t>
      </w:r>
      <w:proofErr w:type="spellEnd"/>
      <w:r w:rsidR="00AF51A7">
        <w:rPr>
          <w:rFonts w:asciiTheme="minorHAnsi" w:eastAsiaTheme="minorHAnsi" w:hAnsiTheme="minorHAnsi" w:cstheme="minorBidi"/>
          <w:sz w:val="22"/>
          <w:szCs w:val="22"/>
          <w:lang w:eastAsia="en-US"/>
        </w:rPr>
        <w:t>, 2000).  They both have an introduction by the violin in a rhapsodic vein</w:t>
      </w:r>
      <w:r w:rsidR="005372DB">
        <w:rPr>
          <w:rFonts w:asciiTheme="minorHAnsi" w:eastAsiaTheme="minorHAnsi" w:hAnsiTheme="minorHAnsi" w:cstheme="minorBidi"/>
          <w:sz w:val="22"/>
          <w:szCs w:val="22"/>
          <w:lang w:eastAsia="en-US"/>
        </w:rPr>
        <w:t xml:space="preserve"> and an ending postlude</w:t>
      </w:r>
      <w:r w:rsidR="00AF51A7">
        <w:rPr>
          <w:rFonts w:asciiTheme="minorHAnsi" w:eastAsiaTheme="minorHAnsi" w:hAnsiTheme="minorHAnsi" w:cstheme="minorBidi"/>
          <w:sz w:val="22"/>
          <w:szCs w:val="22"/>
          <w:lang w:eastAsia="en-US"/>
        </w:rPr>
        <w:t xml:space="preserve"> </w:t>
      </w:r>
      <w:r w:rsidR="005372DB">
        <w:rPr>
          <w:rFonts w:asciiTheme="minorHAnsi" w:eastAsiaTheme="minorHAnsi" w:hAnsiTheme="minorHAnsi" w:cstheme="minorBidi"/>
          <w:sz w:val="22"/>
          <w:szCs w:val="22"/>
          <w:lang w:eastAsia="en-US"/>
        </w:rPr>
        <w:t xml:space="preserve">– the first one (that for </w:t>
      </w:r>
      <w:r w:rsidR="005372DB" w:rsidRPr="005372DB">
        <w:rPr>
          <w:rFonts w:asciiTheme="minorHAnsi" w:eastAsiaTheme="minorHAnsi" w:hAnsiTheme="minorHAnsi" w:cstheme="minorBidi"/>
          <w:i/>
          <w:sz w:val="22"/>
          <w:szCs w:val="22"/>
          <w:lang w:eastAsia="en-US"/>
        </w:rPr>
        <w:t>Searching for Lambs</w:t>
      </w:r>
      <w:r w:rsidR="005372DB" w:rsidRPr="005372DB">
        <w:rPr>
          <w:rFonts w:asciiTheme="minorHAnsi" w:eastAsiaTheme="minorHAnsi" w:hAnsiTheme="minorHAnsi" w:cstheme="minorBidi"/>
          <w:sz w:val="22"/>
          <w:szCs w:val="22"/>
          <w:lang w:eastAsia="en-US"/>
        </w:rPr>
        <w:t xml:space="preserve">) </w:t>
      </w:r>
      <w:r w:rsidR="005372DB">
        <w:rPr>
          <w:rFonts w:asciiTheme="minorHAnsi" w:eastAsiaTheme="minorHAnsi" w:hAnsiTheme="minorHAnsi" w:cstheme="minorBidi"/>
          <w:sz w:val="22"/>
          <w:szCs w:val="22"/>
          <w:lang w:eastAsia="en-US"/>
        </w:rPr>
        <w:t xml:space="preserve">being soulful and pensive in similar vein to the actual song and the second (for </w:t>
      </w:r>
      <w:r w:rsidR="005372DB">
        <w:rPr>
          <w:rFonts w:asciiTheme="minorHAnsi" w:eastAsiaTheme="minorHAnsi" w:hAnsiTheme="minorHAnsi" w:cstheme="minorBidi"/>
          <w:i/>
          <w:sz w:val="22"/>
          <w:szCs w:val="22"/>
          <w:lang w:eastAsia="en-US"/>
        </w:rPr>
        <w:t>The Lawyer)</w:t>
      </w:r>
      <w:r w:rsidR="005372DB">
        <w:rPr>
          <w:rFonts w:asciiTheme="minorHAnsi" w:eastAsiaTheme="minorHAnsi" w:hAnsiTheme="minorHAnsi" w:cstheme="minorBidi"/>
          <w:sz w:val="22"/>
          <w:szCs w:val="22"/>
          <w:lang w:eastAsia="en-US"/>
        </w:rPr>
        <w:t xml:space="preserve"> very dancelike and sprightly.  The accompaniments to</w:t>
      </w:r>
      <w:r w:rsidR="00AF51A7">
        <w:rPr>
          <w:rFonts w:asciiTheme="minorHAnsi" w:eastAsiaTheme="minorHAnsi" w:hAnsiTheme="minorHAnsi" w:cstheme="minorBidi"/>
          <w:sz w:val="22"/>
          <w:szCs w:val="22"/>
          <w:lang w:eastAsia="en-US"/>
        </w:rPr>
        <w:t xml:space="preserve"> them</w:t>
      </w:r>
      <w:r w:rsidR="005372DB">
        <w:rPr>
          <w:rFonts w:asciiTheme="minorHAnsi" w:eastAsiaTheme="minorHAnsi" w:hAnsiTheme="minorHAnsi" w:cstheme="minorBidi"/>
          <w:sz w:val="22"/>
          <w:szCs w:val="22"/>
          <w:lang w:eastAsia="en-US"/>
        </w:rPr>
        <w:t xml:space="preserve"> are carried out </w:t>
      </w:r>
      <w:r w:rsidR="00AF51A7">
        <w:rPr>
          <w:rFonts w:asciiTheme="minorHAnsi" w:eastAsiaTheme="minorHAnsi" w:hAnsiTheme="minorHAnsi" w:cstheme="minorBidi"/>
          <w:sz w:val="22"/>
          <w:szCs w:val="22"/>
          <w:lang w:eastAsia="en-US"/>
        </w:rPr>
        <w:t xml:space="preserve">in a rich and varied manner </w:t>
      </w:r>
      <w:r w:rsidR="005372DB">
        <w:rPr>
          <w:rFonts w:asciiTheme="minorHAnsi" w:eastAsiaTheme="minorHAnsi" w:hAnsiTheme="minorHAnsi" w:cstheme="minorBidi"/>
          <w:sz w:val="22"/>
          <w:szCs w:val="22"/>
          <w:lang w:eastAsia="en-US"/>
        </w:rPr>
        <w:t>devised as</w:t>
      </w:r>
      <w:r w:rsidR="00AF51A7">
        <w:rPr>
          <w:rFonts w:asciiTheme="minorHAnsi" w:eastAsiaTheme="minorHAnsi" w:hAnsiTheme="minorHAnsi" w:cstheme="minorBidi"/>
          <w:sz w:val="22"/>
          <w:szCs w:val="22"/>
          <w:lang w:eastAsia="en-US"/>
        </w:rPr>
        <w:t xml:space="preserve"> a counter melody that implies complex harmonic progressions although there are only two musical lines.  The melody of the violin holds its own against the repeated verses of the folk songs.</w:t>
      </w:r>
      <w:r w:rsidR="003A1867">
        <w:rPr>
          <w:rFonts w:asciiTheme="minorHAnsi" w:eastAsiaTheme="minorHAnsi" w:hAnsiTheme="minorHAnsi" w:cstheme="minorBidi"/>
          <w:sz w:val="22"/>
          <w:szCs w:val="22"/>
          <w:lang w:eastAsia="en-US"/>
        </w:rPr>
        <w:t xml:space="preserve">  Despite the clear skill and enormously high level of accomplishment they embody they are not to my personal taste – but I can hear how beautifully written they are.</w:t>
      </w:r>
    </w:p>
    <w:p w:rsidR="003A1867" w:rsidRPr="002C72CF" w:rsidRDefault="003A1867" w:rsidP="009A58AF">
      <w:pPr>
        <w:pStyle w:val="NormalWeb"/>
        <w:rPr>
          <w:rFonts w:asciiTheme="minorHAnsi" w:eastAsiaTheme="minorHAnsi" w:hAnsiTheme="minorHAnsi" w:cstheme="minorBidi"/>
          <w:b/>
          <w:sz w:val="22"/>
          <w:szCs w:val="22"/>
          <w:lang w:eastAsia="en-US"/>
        </w:rPr>
      </w:pPr>
      <w:r w:rsidRPr="002C72CF">
        <w:rPr>
          <w:rFonts w:asciiTheme="minorHAnsi" w:eastAsiaTheme="minorHAnsi" w:hAnsiTheme="minorHAnsi" w:cstheme="minorBidi"/>
          <w:b/>
          <w:sz w:val="22"/>
          <w:szCs w:val="22"/>
          <w:lang w:eastAsia="en-US"/>
        </w:rPr>
        <w:t>Friday 21 April 2017</w:t>
      </w:r>
    </w:p>
    <w:p w:rsidR="003A1867" w:rsidRDefault="002653A1"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This afternoon I have listened to more folksongs on </w:t>
      </w:r>
      <w:proofErr w:type="spellStart"/>
      <w:r>
        <w:rPr>
          <w:rFonts w:asciiTheme="minorHAnsi" w:eastAsiaTheme="minorHAnsi" w:hAnsiTheme="minorHAnsi" w:cstheme="minorBidi"/>
          <w:sz w:val="22"/>
          <w:szCs w:val="22"/>
          <w:lang w:eastAsia="en-US"/>
        </w:rPr>
        <w:t>Spotify</w:t>
      </w:r>
      <w:proofErr w:type="spellEnd"/>
      <w:r>
        <w:rPr>
          <w:rFonts w:asciiTheme="minorHAnsi" w:eastAsiaTheme="minorHAnsi" w:hAnsiTheme="minorHAnsi" w:cstheme="minorBidi"/>
          <w:sz w:val="22"/>
          <w:szCs w:val="22"/>
          <w:lang w:eastAsia="en-US"/>
        </w:rPr>
        <w:t xml:space="preserve"> – the first set being arrangements of folksongs from Norfolk </w:t>
      </w:r>
      <w:r w:rsidR="002C72CF">
        <w:rPr>
          <w:rFonts w:asciiTheme="minorHAnsi" w:eastAsiaTheme="minorHAnsi" w:hAnsiTheme="minorHAnsi" w:cstheme="minorBidi"/>
          <w:sz w:val="22"/>
          <w:szCs w:val="22"/>
          <w:lang w:eastAsia="en-US"/>
        </w:rPr>
        <w:t xml:space="preserve">and Suffolk </w:t>
      </w:r>
      <w:r>
        <w:rPr>
          <w:rFonts w:asciiTheme="minorHAnsi" w:eastAsiaTheme="minorHAnsi" w:hAnsiTheme="minorHAnsi" w:cstheme="minorBidi"/>
          <w:sz w:val="22"/>
          <w:szCs w:val="22"/>
          <w:lang w:eastAsia="en-US"/>
        </w:rPr>
        <w:t xml:space="preserve">by E.J. </w:t>
      </w:r>
      <w:proofErr w:type="spellStart"/>
      <w:r>
        <w:rPr>
          <w:rFonts w:asciiTheme="minorHAnsi" w:eastAsiaTheme="minorHAnsi" w:hAnsiTheme="minorHAnsi" w:cstheme="minorBidi"/>
          <w:sz w:val="22"/>
          <w:szCs w:val="22"/>
          <w:lang w:eastAsia="en-US"/>
        </w:rPr>
        <w:t>Moeran</w:t>
      </w:r>
      <w:proofErr w:type="spellEnd"/>
      <w:r>
        <w:rPr>
          <w:rFonts w:asciiTheme="minorHAnsi" w:eastAsiaTheme="minorHAnsi" w:hAnsiTheme="minorHAnsi" w:cstheme="minorBidi"/>
          <w:sz w:val="22"/>
          <w:szCs w:val="22"/>
          <w:lang w:eastAsia="en-US"/>
        </w:rPr>
        <w:t xml:space="preserve"> (</w:t>
      </w:r>
      <w:proofErr w:type="spellStart"/>
      <w:r w:rsidR="0079329E">
        <w:rPr>
          <w:rFonts w:asciiTheme="minorHAnsi" w:eastAsiaTheme="minorHAnsi" w:hAnsiTheme="minorHAnsi" w:cstheme="minorBidi"/>
          <w:sz w:val="22"/>
          <w:szCs w:val="22"/>
          <w:lang w:eastAsia="en-US"/>
        </w:rPr>
        <w:t>Moeran</w:t>
      </w:r>
      <w:proofErr w:type="spellEnd"/>
      <w:r>
        <w:rPr>
          <w:rFonts w:asciiTheme="minorHAnsi" w:eastAsiaTheme="minorHAnsi" w:hAnsiTheme="minorHAnsi" w:cstheme="minorBidi"/>
          <w:sz w:val="22"/>
          <w:szCs w:val="22"/>
          <w:lang w:eastAsia="en-US"/>
        </w:rPr>
        <w:t>,</w:t>
      </w:r>
      <w:r w:rsidR="00AC6E66">
        <w:rPr>
          <w:rFonts w:asciiTheme="minorHAnsi" w:eastAsiaTheme="minorHAnsi" w:hAnsiTheme="minorHAnsi" w:cstheme="minorBidi"/>
          <w:sz w:val="22"/>
          <w:szCs w:val="22"/>
          <w:lang w:eastAsia="en-US"/>
        </w:rPr>
        <w:t xml:space="preserve"> 2015</w:t>
      </w:r>
      <w:r>
        <w:rPr>
          <w:rFonts w:asciiTheme="minorHAnsi" w:eastAsiaTheme="minorHAnsi" w:hAnsiTheme="minorHAnsi" w:cstheme="minorBidi"/>
          <w:sz w:val="22"/>
          <w:szCs w:val="22"/>
          <w:lang w:eastAsia="en-US"/>
        </w:rPr>
        <w:t>)</w:t>
      </w:r>
      <w:r w:rsidR="002C72CF">
        <w:rPr>
          <w:rFonts w:asciiTheme="minorHAnsi" w:eastAsiaTheme="minorHAnsi" w:hAnsiTheme="minorHAnsi" w:cstheme="minorBidi"/>
          <w:sz w:val="22"/>
          <w:szCs w:val="22"/>
          <w:lang w:eastAsia="en-US"/>
        </w:rPr>
        <w:t>.  The piano accompaniments are beautifully constructed with sophisticated harmonic progressions that shift gently beneath the melodic line based on various techniques including spread arpeggios, and using interesting rhythms.  Often short fragments of counter melodies feature and very short interludes between verses.  Some of the accompaniments have a rocking feel to my ears.</w:t>
      </w:r>
      <w:r w:rsidR="0079329E">
        <w:rPr>
          <w:rFonts w:asciiTheme="minorHAnsi" w:eastAsiaTheme="minorHAnsi" w:hAnsiTheme="minorHAnsi" w:cstheme="minorBidi"/>
          <w:sz w:val="22"/>
          <w:szCs w:val="22"/>
          <w:lang w:eastAsia="en-US"/>
        </w:rPr>
        <w:t xml:space="preserve">  They all sound modal and wistful to me – even the faster ones.</w:t>
      </w:r>
    </w:p>
    <w:p w:rsidR="00B52E45" w:rsidRDefault="0079329E"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 then listened to arrangements by Benjamin Britten and sung by Peter Pears (English Folksongs,</w:t>
      </w:r>
      <w:r w:rsidR="00AC6E66">
        <w:rPr>
          <w:rFonts w:asciiTheme="minorHAnsi" w:eastAsiaTheme="minorHAnsi" w:hAnsiTheme="minorHAnsi" w:cstheme="minorBidi"/>
          <w:sz w:val="22"/>
          <w:szCs w:val="22"/>
          <w:lang w:eastAsia="en-US"/>
        </w:rPr>
        <w:t xml:space="preserve"> 2013</w:t>
      </w:r>
      <w:r>
        <w:rPr>
          <w:rFonts w:asciiTheme="minorHAnsi" w:eastAsiaTheme="minorHAnsi" w:hAnsiTheme="minorHAnsi" w:cstheme="minorBidi"/>
          <w:sz w:val="22"/>
          <w:szCs w:val="22"/>
          <w:lang w:eastAsia="en-US"/>
        </w:rPr>
        <w:t xml:space="preserve">) – these also have introductions although Britten’s harmony is more acerbic in feel and less modal or romantic in </w:t>
      </w:r>
      <w:r w:rsidR="00CB06C3">
        <w:rPr>
          <w:rFonts w:asciiTheme="minorHAnsi" w:eastAsiaTheme="minorHAnsi" w:hAnsiTheme="minorHAnsi" w:cstheme="minorBidi"/>
          <w:sz w:val="22"/>
          <w:szCs w:val="22"/>
          <w:lang w:eastAsia="en-US"/>
        </w:rPr>
        <w:t>tone</w:t>
      </w:r>
      <w:r>
        <w:rPr>
          <w:rFonts w:asciiTheme="minorHAnsi" w:eastAsiaTheme="minorHAnsi" w:hAnsiTheme="minorHAnsi" w:cstheme="minorBidi"/>
          <w:sz w:val="22"/>
          <w:szCs w:val="22"/>
          <w:lang w:eastAsia="en-US"/>
        </w:rPr>
        <w:t>.</w:t>
      </w:r>
      <w:r w:rsidR="00CB06C3">
        <w:rPr>
          <w:rFonts w:asciiTheme="minorHAnsi" w:eastAsiaTheme="minorHAnsi" w:hAnsiTheme="minorHAnsi" w:cstheme="minorBidi"/>
          <w:sz w:val="22"/>
          <w:szCs w:val="22"/>
          <w:lang w:eastAsia="en-US"/>
        </w:rPr>
        <w:t xml:space="preserve">  They interest me more as each arrangement is very different with the accompaniment seemingly taking some aspect of the song and translating it into musical terms – for example if the lyrics describe a character walking somewhere then Britten creates this feel in the piano writing.  They are very varied and therefore difficult to give an overall description of – masterly!</w:t>
      </w:r>
    </w:p>
    <w:p w:rsidR="00B52E45" w:rsidRDefault="00B52E45"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Next to arrangements by Percy Grainger </w:t>
      </w:r>
      <w:r w:rsidR="00DC731C">
        <w:rPr>
          <w:rFonts w:asciiTheme="minorHAnsi" w:eastAsiaTheme="minorHAnsi" w:hAnsiTheme="minorHAnsi" w:cstheme="minorBidi"/>
          <w:sz w:val="22"/>
          <w:szCs w:val="22"/>
          <w:lang w:eastAsia="en-US"/>
        </w:rPr>
        <w:t xml:space="preserve">on a very recently released recording </w:t>
      </w:r>
      <w:r>
        <w:rPr>
          <w:rFonts w:asciiTheme="minorHAnsi" w:eastAsiaTheme="minorHAnsi" w:hAnsiTheme="minorHAnsi" w:cstheme="minorBidi"/>
          <w:sz w:val="22"/>
          <w:szCs w:val="22"/>
          <w:lang w:eastAsia="en-US"/>
        </w:rPr>
        <w:t xml:space="preserve">sung by Claire Bloom (not a voice I liked and </w:t>
      </w:r>
      <w:r w:rsidR="00DC731C">
        <w:rPr>
          <w:rFonts w:asciiTheme="minorHAnsi" w:eastAsiaTheme="minorHAnsi" w:hAnsiTheme="minorHAnsi" w:cstheme="minorBidi"/>
          <w:sz w:val="22"/>
          <w:szCs w:val="22"/>
          <w:lang w:eastAsia="en-US"/>
        </w:rPr>
        <w:t xml:space="preserve">it </w:t>
      </w:r>
      <w:r>
        <w:rPr>
          <w:rFonts w:asciiTheme="minorHAnsi" w:eastAsiaTheme="minorHAnsi" w:hAnsiTheme="minorHAnsi" w:cstheme="minorBidi"/>
          <w:sz w:val="22"/>
          <w:szCs w:val="22"/>
          <w:lang w:eastAsia="en-US"/>
        </w:rPr>
        <w:t>made me think about over produced voices singing simple songs</w:t>
      </w:r>
      <w:r w:rsidR="00DC731C">
        <w:rPr>
          <w:rFonts w:asciiTheme="minorHAnsi" w:eastAsiaTheme="minorHAnsi" w:hAnsiTheme="minorHAnsi" w:cstheme="minorBidi"/>
          <w:sz w:val="22"/>
          <w:szCs w:val="22"/>
          <w:lang w:eastAsia="en-US"/>
        </w:rPr>
        <w:t xml:space="preserve"> as maybe being too much</w:t>
      </w:r>
      <w:r>
        <w:rPr>
          <w:rFonts w:asciiTheme="minorHAnsi" w:eastAsiaTheme="minorHAnsi" w:hAnsiTheme="minorHAnsi" w:cstheme="minorBidi"/>
          <w:sz w:val="22"/>
          <w:szCs w:val="22"/>
          <w:lang w:eastAsia="en-US"/>
        </w:rPr>
        <w:t>) and accompanied by the pianist Christopher Glynn (</w:t>
      </w:r>
      <w:r w:rsidR="00AC6E66">
        <w:rPr>
          <w:rFonts w:asciiTheme="minorHAnsi" w:eastAsiaTheme="minorHAnsi" w:hAnsiTheme="minorHAnsi" w:cstheme="minorBidi"/>
          <w:sz w:val="22"/>
          <w:szCs w:val="22"/>
          <w:lang w:eastAsia="en-US"/>
        </w:rPr>
        <w:t>Grainger, 2017</w:t>
      </w:r>
      <w:r w:rsidR="00DC731C">
        <w:rPr>
          <w:rFonts w:asciiTheme="minorHAnsi" w:eastAsiaTheme="minorHAnsi" w:hAnsiTheme="minorHAnsi" w:cstheme="minorBidi"/>
          <w:sz w:val="22"/>
          <w:szCs w:val="22"/>
          <w:lang w:eastAsia="en-US"/>
        </w:rPr>
        <w:t xml:space="preserve">).  These, like Britten, range in style although sounding simplistic – but definitely the art that conceals art as they </w:t>
      </w:r>
      <w:r w:rsidR="00DC731C">
        <w:rPr>
          <w:rFonts w:asciiTheme="minorHAnsi" w:eastAsiaTheme="minorHAnsi" w:hAnsiTheme="minorHAnsi" w:cstheme="minorBidi"/>
          <w:sz w:val="22"/>
          <w:szCs w:val="22"/>
          <w:lang w:eastAsia="en-US"/>
        </w:rPr>
        <w:lastRenderedPageBreak/>
        <w:t xml:space="preserve">are brilliant and create atmosphere wonderfully – some with lengthy introductory section and some with lovely harmonic features such as a string of suspensions or rippling arpeggios.  Quite a few have the voice leading the music with the accompaniment tracking the voice with </w:t>
      </w:r>
      <w:proofErr w:type="spellStart"/>
      <w:r w:rsidR="00DC731C">
        <w:rPr>
          <w:rFonts w:asciiTheme="minorHAnsi" w:eastAsiaTheme="minorHAnsi" w:hAnsiTheme="minorHAnsi" w:cstheme="minorBidi"/>
          <w:sz w:val="22"/>
          <w:szCs w:val="22"/>
          <w:lang w:eastAsia="en-US"/>
        </w:rPr>
        <w:t>chordal</w:t>
      </w:r>
      <w:proofErr w:type="spellEnd"/>
      <w:r w:rsidR="00DC731C">
        <w:rPr>
          <w:rFonts w:asciiTheme="minorHAnsi" w:eastAsiaTheme="minorHAnsi" w:hAnsiTheme="minorHAnsi" w:cstheme="minorBidi"/>
          <w:sz w:val="22"/>
          <w:szCs w:val="22"/>
          <w:lang w:eastAsia="en-US"/>
        </w:rPr>
        <w:t xml:space="preserve"> progressions underneath it – all sensitively done.  Many of these are quite slow and pensive songs.  Some with good tunes Grainger has just arranged for piano alone such as the traditional </w:t>
      </w:r>
      <w:r w:rsidR="00DC731C" w:rsidRPr="00DC731C">
        <w:rPr>
          <w:rFonts w:asciiTheme="minorHAnsi" w:eastAsiaTheme="minorHAnsi" w:hAnsiTheme="minorHAnsi" w:cstheme="minorBidi"/>
          <w:i/>
          <w:sz w:val="22"/>
          <w:szCs w:val="22"/>
          <w:lang w:eastAsia="en-US"/>
        </w:rPr>
        <w:t>Londonderry Air</w:t>
      </w:r>
      <w:r w:rsidR="00DC731C">
        <w:rPr>
          <w:rFonts w:asciiTheme="minorHAnsi" w:eastAsiaTheme="minorHAnsi" w:hAnsiTheme="minorHAnsi" w:cstheme="minorBidi"/>
          <w:sz w:val="22"/>
          <w:szCs w:val="22"/>
          <w:lang w:eastAsia="en-US"/>
        </w:rPr>
        <w:t xml:space="preserve"> which he titles as </w:t>
      </w:r>
      <w:r w:rsidR="00DC731C">
        <w:rPr>
          <w:rFonts w:asciiTheme="minorHAnsi" w:eastAsiaTheme="minorHAnsi" w:hAnsiTheme="minorHAnsi" w:cstheme="minorBidi"/>
          <w:i/>
          <w:sz w:val="22"/>
          <w:szCs w:val="22"/>
          <w:lang w:eastAsia="en-US"/>
        </w:rPr>
        <w:t>Irish Tune from County Derry.</w:t>
      </w:r>
    </w:p>
    <w:p w:rsidR="0025167F" w:rsidRDefault="00B52E45" w:rsidP="009A58AF">
      <w:pPr>
        <w:pStyle w:val="NormalWeb"/>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And </w:t>
      </w:r>
      <w:r w:rsidR="00DC731C">
        <w:rPr>
          <w:rFonts w:asciiTheme="minorHAnsi" w:eastAsiaTheme="minorHAnsi" w:hAnsiTheme="minorHAnsi" w:cstheme="minorBidi"/>
          <w:sz w:val="22"/>
          <w:szCs w:val="22"/>
          <w:lang w:eastAsia="en-US"/>
        </w:rPr>
        <w:t xml:space="preserve">finally to the folk song arrangement that I wish to focus on in more detail - </w:t>
      </w:r>
      <w:r w:rsidR="00F43BC6">
        <w:rPr>
          <w:rFonts w:asciiTheme="minorHAnsi" w:eastAsiaTheme="minorHAnsi" w:hAnsiTheme="minorHAnsi" w:cstheme="minorBidi"/>
          <w:sz w:val="22"/>
          <w:szCs w:val="22"/>
          <w:lang w:eastAsia="en-US"/>
        </w:rPr>
        <w:t xml:space="preserve">the old English folksong ‘Ten Thousand Miles Away’ that I </w:t>
      </w:r>
      <w:r w:rsidR="0025167F">
        <w:rPr>
          <w:rFonts w:asciiTheme="minorHAnsi" w:eastAsiaTheme="minorHAnsi" w:hAnsiTheme="minorHAnsi" w:cstheme="minorBidi"/>
          <w:sz w:val="22"/>
          <w:szCs w:val="22"/>
          <w:lang w:eastAsia="en-US"/>
        </w:rPr>
        <w:t xml:space="preserve">first </w:t>
      </w:r>
      <w:r w:rsidR="00F43BC6">
        <w:rPr>
          <w:rFonts w:asciiTheme="minorHAnsi" w:eastAsiaTheme="minorHAnsi" w:hAnsiTheme="minorHAnsi" w:cstheme="minorBidi"/>
          <w:sz w:val="22"/>
          <w:szCs w:val="22"/>
          <w:lang w:eastAsia="en-US"/>
        </w:rPr>
        <w:t>heard on You Tube performed by the talented young American tenor Timothy Fallon (</w:t>
      </w:r>
      <w:r w:rsidR="00F43BC6" w:rsidRPr="000A33EA">
        <w:rPr>
          <w:rFonts w:asciiTheme="minorHAnsi" w:eastAsiaTheme="minorHAnsi" w:hAnsiTheme="minorHAnsi" w:cstheme="minorBidi"/>
          <w:sz w:val="22"/>
          <w:szCs w:val="22"/>
          <w:lang w:eastAsia="en-US"/>
        </w:rPr>
        <w:t xml:space="preserve">2013 </w:t>
      </w:r>
      <w:proofErr w:type="spellStart"/>
      <w:r w:rsidR="00F43BC6" w:rsidRPr="000A33EA">
        <w:rPr>
          <w:rFonts w:asciiTheme="minorHAnsi" w:eastAsiaTheme="minorHAnsi" w:hAnsiTheme="minorHAnsi" w:cstheme="minorBidi"/>
          <w:sz w:val="22"/>
          <w:szCs w:val="22"/>
          <w:lang w:eastAsia="en-US"/>
        </w:rPr>
        <w:t>Wigmore</w:t>
      </w:r>
      <w:proofErr w:type="spellEnd"/>
      <w:r w:rsidR="00F43BC6" w:rsidRPr="000A33EA">
        <w:rPr>
          <w:rFonts w:asciiTheme="minorHAnsi" w:eastAsiaTheme="minorHAnsi" w:hAnsiTheme="minorHAnsi" w:cstheme="minorBidi"/>
          <w:sz w:val="22"/>
          <w:szCs w:val="22"/>
          <w:lang w:eastAsia="en-US"/>
        </w:rPr>
        <w:t xml:space="preserve"> Hall/Kohn Foundation International Song Competition, 2013</w:t>
      </w:r>
      <w:r w:rsidR="00AC6E66">
        <w:rPr>
          <w:rFonts w:asciiTheme="minorHAnsi" w:eastAsiaTheme="minorHAnsi" w:hAnsiTheme="minorHAnsi" w:cstheme="minorBidi"/>
          <w:sz w:val="22"/>
          <w:szCs w:val="22"/>
          <w:lang w:eastAsia="en-US"/>
        </w:rPr>
        <w:t>) – reference below Film 4</w:t>
      </w:r>
      <w:r w:rsidR="00F43BC6">
        <w:rPr>
          <w:rFonts w:asciiTheme="minorHAnsi" w:eastAsiaTheme="minorHAnsi" w:hAnsiTheme="minorHAnsi" w:cstheme="minorBidi"/>
          <w:sz w:val="22"/>
          <w:szCs w:val="22"/>
          <w:lang w:eastAsia="en-US"/>
        </w:rPr>
        <w:t>.  ‘Ten Thousand Miles Away’ is</w:t>
      </w:r>
      <w:r w:rsidR="00EF41A6">
        <w:rPr>
          <w:rFonts w:asciiTheme="minorHAnsi" w:eastAsiaTheme="minorHAnsi" w:hAnsiTheme="minorHAnsi" w:cstheme="minorBidi"/>
          <w:sz w:val="22"/>
          <w:szCs w:val="22"/>
          <w:lang w:eastAsia="en-US"/>
        </w:rPr>
        <w:t xml:space="preserve"> a traditional sea shanty that appears to date from the 18</w:t>
      </w:r>
      <w:r w:rsidR="00EF41A6" w:rsidRPr="00EF41A6">
        <w:rPr>
          <w:rFonts w:asciiTheme="minorHAnsi" w:eastAsiaTheme="minorHAnsi" w:hAnsiTheme="minorHAnsi" w:cstheme="minorBidi"/>
          <w:sz w:val="22"/>
          <w:szCs w:val="22"/>
          <w:vertAlign w:val="superscript"/>
          <w:lang w:eastAsia="en-US"/>
        </w:rPr>
        <w:t>th</w:t>
      </w:r>
      <w:r w:rsidR="00EF41A6">
        <w:rPr>
          <w:rFonts w:asciiTheme="minorHAnsi" w:eastAsiaTheme="minorHAnsi" w:hAnsiTheme="minorHAnsi" w:cstheme="minorBidi"/>
          <w:sz w:val="22"/>
          <w:szCs w:val="22"/>
          <w:lang w:eastAsia="en-US"/>
        </w:rPr>
        <w:t xml:space="preserve"> Century and is most likely to be a lament about a lover who has been transported to Australia ten thousand miles away.  It was very popular in the Victorian era and was frequently sung as a music hall number.  The version I like was arranged by the contemporary composer</w:t>
      </w:r>
      <w:r w:rsidR="00414D27">
        <w:rPr>
          <w:rFonts w:asciiTheme="minorHAnsi" w:eastAsiaTheme="minorHAnsi" w:hAnsiTheme="minorHAnsi" w:cstheme="minorBidi"/>
          <w:sz w:val="22"/>
          <w:szCs w:val="22"/>
          <w:lang w:eastAsia="en-US"/>
        </w:rPr>
        <w:t xml:space="preserve"> Steven Mark Kohn</w:t>
      </w:r>
      <w:r w:rsidR="007D5912">
        <w:rPr>
          <w:rFonts w:asciiTheme="minorHAnsi" w:eastAsiaTheme="minorHAnsi" w:hAnsiTheme="minorHAnsi" w:cstheme="minorBidi"/>
          <w:sz w:val="22"/>
          <w:szCs w:val="22"/>
          <w:lang w:eastAsia="en-US"/>
        </w:rPr>
        <w:t xml:space="preserve"> – he has arranged many American folk songs for voice and piano.  Interestingly I have found countless versions for the lyrics of this song and claims that it is Irish, English and American.  My guess is that as a popular sea shanty that has been around for </w:t>
      </w:r>
      <w:r w:rsidR="00434D43">
        <w:rPr>
          <w:rFonts w:asciiTheme="minorHAnsi" w:eastAsiaTheme="minorHAnsi" w:hAnsiTheme="minorHAnsi" w:cstheme="minorBidi"/>
          <w:sz w:val="22"/>
          <w:szCs w:val="22"/>
          <w:lang w:eastAsia="en-US"/>
        </w:rPr>
        <w:t xml:space="preserve">at least </w:t>
      </w:r>
      <w:r w:rsidR="007D5912">
        <w:rPr>
          <w:rFonts w:asciiTheme="minorHAnsi" w:eastAsiaTheme="minorHAnsi" w:hAnsiTheme="minorHAnsi" w:cstheme="minorBidi"/>
          <w:sz w:val="22"/>
          <w:szCs w:val="22"/>
          <w:lang w:eastAsia="en-US"/>
        </w:rPr>
        <w:t xml:space="preserve">several hundred years it will have travelled and been altered and adapted for different countries.  I have also found three main melodies for it too – each claimed to be authentic and </w:t>
      </w:r>
      <w:r w:rsidR="00434D43">
        <w:rPr>
          <w:rFonts w:asciiTheme="minorHAnsi" w:eastAsiaTheme="minorHAnsi" w:hAnsiTheme="minorHAnsi" w:cstheme="minorBidi"/>
          <w:sz w:val="22"/>
          <w:szCs w:val="22"/>
          <w:lang w:eastAsia="en-US"/>
        </w:rPr>
        <w:t>several</w:t>
      </w:r>
      <w:r w:rsidR="007D5912">
        <w:rPr>
          <w:rFonts w:asciiTheme="minorHAnsi" w:eastAsiaTheme="minorHAnsi" w:hAnsiTheme="minorHAnsi" w:cstheme="minorBidi"/>
          <w:sz w:val="22"/>
          <w:szCs w:val="22"/>
          <w:lang w:eastAsia="en-US"/>
        </w:rPr>
        <w:t xml:space="preserve"> severely altered version</w:t>
      </w:r>
      <w:r w:rsidR="00434D43">
        <w:rPr>
          <w:rFonts w:asciiTheme="minorHAnsi" w:eastAsiaTheme="minorHAnsi" w:hAnsiTheme="minorHAnsi" w:cstheme="minorBidi"/>
          <w:sz w:val="22"/>
          <w:szCs w:val="22"/>
          <w:lang w:eastAsia="en-US"/>
        </w:rPr>
        <w:t>s</w:t>
      </w:r>
      <w:r w:rsidR="007D5912">
        <w:rPr>
          <w:rFonts w:asciiTheme="minorHAnsi" w:eastAsiaTheme="minorHAnsi" w:hAnsiTheme="minorHAnsi" w:cstheme="minorBidi"/>
          <w:sz w:val="22"/>
          <w:szCs w:val="22"/>
          <w:lang w:eastAsia="en-US"/>
        </w:rPr>
        <w:t xml:space="preserve"> recorded by </w:t>
      </w:r>
      <w:r w:rsidR="00434D43">
        <w:rPr>
          <w:rFonts w:asciiTheme="minorHAnsi" w:eastAsiaTheme="minorHAnsi" w:hAnsiTheme="minorHAnsi" w:cstheme="minorBidi"/>
          <w:sz w:val="22"/>
          <w:szCs w:val="22"/>
          <w:lang w:eastAsia="en-US"/>
        </w:rPr>
        <w:t>popular artists.</w:t>
      </w:r>
      <w:r w:rsidR="009853DD">
        <w:rPr>
          <w:rFonts w:asciiTheme="minorHAnsi" w:eastAsiaTheme="minorHAnsi" w:hAnsiTheme="minorHAnsi" w:cstheme="minorBidi"/>
          <w:sz w:val="22"/>
          <w:szCs w:val="22"/>
          <w:lang w:eastAsia="en-US"/>
        </w:rPr>
        <w:t xml:space="preserve">  Even different performances of the arrangement by Kohn </w:t>
      </w:r>
      <w:r w:rsidR="00B50D30">
        <w:rPr>
          <w:rFonts w:asciiTheme="minorHAnsi" w:eastAsiaTheme="minorHAnsi" w:hAnsiTheme="minorHAnsi" w:cstheme="minorBidi"/>
          <w:sz w:val="22"/>
          <w:szCs w:val="22"/>
          <w:lang w:eastAsia="en-US"/>
        </w:rPr>
        <w:t xml:space="preserve">that I have listened to </w:t>
      </w:r>
      <w:r w:rsidR="009853DD">
        <w:rPr>
          <w:rFonts w:asciiTheme="minorHAnsi" w:eastAsiaTheme="minorHAnsi" w:hAnsiTheme="minorHAnsi" w:cstheme="minorBidi"/>
          <w:sz w:val="22"/>
          <w:szCs w:val="22"/>
          <w:lang w:eastAsia="en-US"/>
        </w:rPr>
        <w:t xml:space="preserve">on </w:t>
      </w:r>
      <w:proofErr w:type="gramStart"/>
      <w:r w:rsidR="009853DD">
        <w:rPr>
          <w:rFonts w:asciiTheme="minorHAnsi" w:eastAsiaTheme="minorHAnsi" w:hAnsiTheme="minorHAnsi" w:cstheme="minorBidi"/>
          <w:sz w:val="22"/>
          <w:szCs w:val="22"/>
          <w:lang w:eastAsia="en-US"/>
        </w:rPr>
        <w:t>You</w:t>
      </w:r>
      <w:proofErr w:type="gramEnd"/>
      <w:r w:rsidR="009853DD">
        <w:rPr>
          <w:rFonts w:asciiTheme="minorHAnsi" w:eastAsiaTheme="minorHAnsi" w:hAnsiTheme="minorHAnsi" w:cstheme="minorBidi"/>
          <w:sz w:val="22"/>
          <w:szCs w:val="22"/>
          <w:lang w:eastAsia="en-US"/>
        </w:rPr>
        <w:t xml:space="preserve"> Tube have varying lyrics too!</w:t>
      </w:r>
      <w:r w:rsidR="000A33EA">
        <w:rPr>
          <w:rFonts w:asciiTheme="minorHAnsi" w:eastAsiaTheme="minorHAnsi" w:hAnsiTheme="minorHAnsi" w:cstheme="minorBidi"/>
          <w:sz w:val="22"/>
          <w:szCs w:val="22"/>
          <w:lang w:eastAsia="en-US"/>
        </w:rPr>
        <w:t xml:space="preserve">  I have written down the lyrics from the Fallon performance (</w:t>
      </w:r>
      <w:r w:rsidR="000A33EA" w:rsidRPr="000A33EA">
        <w:rPr>
          <w:rFonts w:asciiTheme="minorHAnsi" w:eastAsiaTheme="minorHAnsi" w:hAnsiTheme="minorHAnsi" w:cstheme="minorBidi"/>
          <w:sz w:val="22"/>
          <w:szCs w:val="22"/>
          <w:lang w:eastAsia="en-US"/>
        </w:rPr>
        <w:t xml:space="preserve">2013 </w:t>
      </w:r>
      <w:proofErr w:type="spellStart"/>
      <w:r w:rsidR="000A33EA" w:rsidRPr="000A33EA">
        <w:rPr>
          <w:rFonts w:asciiTheme="minorHAnsi" w:eastAsiaTheme="minorHAnsi" w:hAnsiTheme="minorHAnsi" w:cstheme="minorBidi"/>
          <w:sz w:val="22"/>
          <w:szCs w:val="22"/>
          <w:lang w:eastAsia="en-US"/>
        </w:rPr>
        <w:t>Wigmore</w:t>
      </w:r>
      <w:proofErr w:type="spellEnd"/>
      <w:r w:rsidR="000A33EA" w:rsidRPr="000A33EA">
        <w:rPr>
          <w:rFonts w:asciiTheme="minorHAnsi" w:eastAsiaTheme="minorHAnsi" w:hAnsiTheme="minorHAnsi" w:cstheme="minorBidi"/>
          <w:sz w:val="22"/>
          <w:szCs w:val="22"/>
          <w:lang w:eastAsia="en-US"/>
        </w:rPr>
        <w:t xml:space="preserve"> Hall/Kohn Foundation International Song Competition, 2013</w:t>
      </w:r>
      <w:r w:rsidR="000A33EA">
        <w:rPr>
          <w:rFonts w:asciiTheme="minorHAnsi" w:eastAsiaTheme="minorHAnsi" w:hAnsiTheme="minorHAnsi" w:cstheme="minorBidi"/>
          <w:sz w:val="22"/>
          <w:szCs w:val="22"/>
          <w:lang w:eastAsia="en-US"/>
        </w:rPr>
        <w:t>) and typed them out below for future reference for myself.</w:t>
      </w:r>
      <w:r w:rsidR="0025167F">
        <w:rPr>
          <w:rFonts w:asciiTheme="minorHAnsi" w:eastAsiaTheme="minorHAnsi" w:hAnsiTheme="minorHAnsi" w:cstheme="minorBidi"/>
          <w:sz w:val="22"/>
          <w:szCs w:val="22"/>
          <w:lang w:eastAsia="en-US"/>
        </w:rPr>
        <w:t xml:space="preserve">  I was very moved when I first listened to the performance by Timothy Fallon as it touched a wistful and sad vein in me.  For me it is an outstanding arrangement and performance. </w:t>
      </w:r>
    </w:p>
    <w:p w:rsidR="00D212DD" w:rsidRPr="0049215E" w:rsidRDefault="0049215E" w:rsidP="009A58AF">
      <w:pPr>
        <w:pStyle w:val="NormalWeb"/>
        <w:rPr>
          <w:rFonts w:asciiTheme="minorHAnsi" w:eastAsiaTheme="minorHAnsi" w:hAnsiTheme="minorHAnsi" w:cstheme="minorBidi"/>
          <w:b/>
          <w:sz w:val="22"/>
          <w:szCs w:val="22"/>
          <w:lang w:eastAsia="en-US"/>
        </w:rPr>
      </w:pPr>
      <w:r w:rsidRPr="0049215E">
        <w:rPr>
          <w:rFonts w:asciiTheme="minorHAnsi" w:eastAsiaTheme="minorHAnsi" w:hAnsiTheme="minorHAnsi" w:cstheme="minorBidi"/>
          <w:b/>
          <w:sz w:val="22"/>
          <w:szCs w:val="22"/>
          <w:lang w:eastAsia="en-US"/>
        </w:rPr>
        <w:t>Monday 24 April 2017</w:t>
      </w:r>
    </w:p>
    <w:p w:rsidR="00450C68" w:rsidRDefault="000A33EA" w:rsidP="009A58AF">
      <w:pPr>
        <w:pStyle w:val="NormalWeb"/>
        <w:rPr>
          <w:rFonts w:asciiTheme="minorHAnsi" w:eastAsiaTheme="minorHAnsi" w:hAnsiTheme="minorHAnsi" w:cstheme="minorBidi"/>
          <w:sz w:val="22"/>
          <w:szCs w:val="22"/>
          <w:u w:val="single"/>
          <w:lang w:eastAsia="en-US"/>
        </w:rPr>
      </w:pPr>
      <w:r w:rsidRPr="000A33EA">
        <w:rPr>
          <w:rFonts w:asciiTheme="minorHAnsi" w:eastAsiaTheme="minorHAnsi" w:hAnsiTheme="minorHAnsi" w:cstheme="minorBidi"/>
          <w:sz w:val="22"/>
          <w:szCs w:val="22"/>
          <w:u w:val="single"/>
          <w:lang w:eastAsia="en-US"/>
        </w:rPr>
        <w:t>Ten Thousand Miles – lyrics of a sea shanty in the version arranged by Steven Mark Kohn</w:t>
      </w:r>
    </w:p>
    <w:p w:rsidR="00700825" w:rsidRDefault="000A33EA" w:rsidP="00700825">
      <w:pPr>
        <w:pStyle w:val="NormalWeb"/>
        <w:spacing w:before="0" w:beforeAutospacing="0" w:after="0" w:afterAutospacing="0"/>
        <w:rPr>
          <w:rFonts w:asciiTheme="minorHAnsi" w:eastAsiaTheme="minorHAnsi" w:hAnsiTheme="minorHAnsi" w:cstheme="minorBidi"/>
          <w:sz w:val="22"/>
          <w:szCs w:val="22"/>
          <w:lang w:eastAsia="en-US"/>
        </w:rPr>
      </w:pPr>
      <w:r w:rsidRPr="000A33EA">
        <w:rPr>
          <w:rFonts w:asciiTheme="minorHAnsi" w:eastAsiaTheme="minorHAnsi" w:hAnsiTheme="minorHAnsi" w:cstheme="minorBidi"/>
          <w:sz w:val="22"/>
          <w:szCs w:val="22"/>
          <w:lang w:eastAsia="en-US"/>
        </w:rPr>
        <w:t xml:space="preserve">Sing </w:t>
      </w:r>
      <w:proofErr w:type="gramStart"/>
      <w:r w:rsidRPr="000A33EA">
        <w:rPr>
          <w:rFonts w:asciiTheme="minorHAnsi" w:eastAsiaTheme="minorHAnsi" w:hAnsiTheme="minorHAnsi" w:cstheme="minorBidi"/>
          <w:sz w:val="22"/>
          <w:szCs w:val="22"/>
          <w:lang w:eastAsia="en-US"/>
        </w:rPr>
        <w:t>I</w:t>
      </w:r>
      <w:proofErr w:type="gramEnd"/>
      <w:r w:rsidRPr="000A33EA">
        <w:rPr>
          <w:rFonts w:asciiTheme="minorHAnsi" w:eastAsiaTheme="minorHAnsi" w:hAnsiTheme="minorHAnsi" w:cstheme="minorBidi"/>
          <w:sz w:val="22"/>
          <w:szCs w:val="22"/>
          <w:lang w:eastAsia="en-US"/>
        </w:rPr>
        <w:t xml:space="preserve"> for a brave and </w:t>
      </w:r>
      <w:r>
        <w:rPr>
          <w:rFonts w:asciiTheme="minorHAnsi" w:eastAsiaTheme="minorHAnsi" w:hAnsiTheme="minorHAnsi" w:cstheme="minorBidi"/>
          <w:sz w:val="22"/>
          <w:szCs w:val="22"/>
          <w:lang w:eastAsia="en-US"/>
        </w:rPr>
        <w:t xml:space="preserve">a </w:t>
      </w:r>
      <w:r w:rsidRPr="000A33EA">
        <w:rPr>
          <w:rFonts w:asciiTheme="minorHAnsi" w:eastAsiaTheme="minorHAnsi" w:hAnsiTheme="minorHAnsi" w:cstheme="minorBidi"/>
          <w:sz w:val="22"/>
          <w:szCs w:val="22"/>
          <w:lang w:eastAsia="en-US"/>
        </w:rPr>
        <w:t>gallant barque</w:t>
      </w:r>
    </w:p>
    <w:p w:rsidR="00700825" w:rsidRDefault="0070082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For a stiff and a rattling breeze</w:t>
      </w:r>
    </w:p>
    <w:p w:rsidR="008C0D1A" w:rsidRDefault="008C0D1A"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 baldy crew and a Captain true</w:t>
      </w: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To carry me o’er the seas</w:t>
      </w: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To carry me o’er the seas my boys</w:t>
      </w: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To my true love so gay</w:t>
      </w: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Who went on a trip on a government ship</w:t>
      </w:r>
    </w:p>
    <w:p w:rsidR="003A13F5"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Ten thousand miles away</w:t>
      </w:r>
    </w:p>
    <w:p w:rsidR="003A13F5" w:rsidRPr="000A33EA" w:rsidRDefault="003A13F5" w:rsidP="00700825">
      <w:pPr>
        <w:pStyle w:val="NormalWeb"/>
        <w:spacing w:before="0" w:beforeAutospacing="0" w:after="0" w:afterAutospacing="0"/>
        <w:rPr>
          <w:rFonts w:asciiTheme="minorHAnsi" w:eastAsiaTheme="minorHAnsi" w:hAnsiTheme="minorHAnsi" w:cstheme="minorBidi"/>
          <w:sz w:val="22"/>
          <w:szCs w:val="22"/>
          <w:lang w:eastAsia="en-US"/>
        </w:rPr>
      </w:pPr>
    </w:p>
    <w:p w:rsidR="00450C68"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O blow ye winds high ho</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 roving I will go</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I’ll stay no more on England’s shore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So let the music play</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I’ll start by the morning train</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To cross the raging main</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For I’m on the road to my own true love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Ten thousand miles away</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My true love she was handsome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lastRenderedPageBreak/>
        <w:t>My true love she was young</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Her eyes were blue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As the violet’s hue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And silvery was the sound of her tongue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And silvery was the sound of her tongue my boys</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And while I sing this lay</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She’s a doing the grand</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In a far off land</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Ten thousand miles away</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O blow ye winds high ho</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A roving I will go</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I’ll stay no more on England’s shore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So let the music play</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I’ll start by the morning train</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To cross the raging main</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For I’m on the road to my own true love</w:t>
      </w:r>
    </w:p>
    <w:p w:rsidR="003A13F5" w:rsidRDefault="003A13F5" w:rsidP="003A13F5">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Ten thousand miles away</w:t>
      </w:r>
    </w:p>
    <w:p w:rsidR="00733B00" w:rsidRDefault="003A13F5" w:rsidP="00AC6E66">
      <w:pPr>
        <w:pStyle w:val="NormalWeb"/>
        <w:spacing w:before="0" w:beforeAutospacing="0" w:after="0" w:afterAutospacing="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Ten thousand miles away</w:t>
      </w:r>
    </w:p>
    <w:p w:rsidR="00AC6E66" w:rsidRDefault="00AC6E66" w:rsidP="00AC6E66">
      <w:pPr>
        <w:pStyle w:val="NormalWeb"/>
        <w:spacing w:before="0" w:beforeAutospacing="0" w:after="0" w:afterAutospacing="0"/>
        <w:rPr>
          <w:rFonts w:asciiTheme="minorHAnsi" w:eastAsiaTheme="minorHAnsi" w:hAnsiTheme="minorHAnsi" w:cstheme="minorBidi"/>
          <w:sz w:val="22"/>
          <w:szCs w:val="22"/>
          <w:lang w:eastAsia="en-US"/>
        </w:rPr>
      </w:pPr>
    </w:p>
    <w:p w:rsidR="00AC6E66" w:rsidRDefault="00AC6E66" w:rsidP="00AC6E66">
      <w:pPr>
        <w:pStyle w:val="NormalWeb"/>
        <w:spacing w:before="0" w:beforeAutospacing="0" w:after="0" w:afterAutospacing="0"/>
        <w:rPr>
          <w:rFonts w:ascii="Roboto" w:hAnsi="Roboto"/>
          <w:color w:val="333333"/>
          <w:sz w:val="13"/>
          <w:szCs w:val="13"/>
        </w:rPr>
      </w:pPr>
    </w:p>
    <w:p w:rsidR="00733B00" w:rsidRDefault="00733B00">
      <w:r w:rsidRPr="00733B00">
        <w:t>I have now discovered through endless internet trawling that Kohn sourced this</w:t>
      </w:r>
      <w:r>
        <w:t xml:space="preserve"> song from </w:t>
      </w:r>
      <w:r w:rsidR="00F97ECD">
        <w:rPr>
          <w:i/>
        </w:rPr>
        <w:t xml:space="preserve">The American </w:t>
      </w:r>
      <w:proofErr w:type="spellStart"/>
      <w:r w:rsidR="00F97ECD">
        <w:rPr>
          <w:i/>
        </w:rPr>
        <w:t>Song</w:t>
      </w:r>
      <w:r w:rsidRPr="00733B00">
        <w:rPr>
          <w:i/>
        </w:rPr>
        <w:t>bag</w:t>
      </w:r>
      <w:proofErr w:type="spellEnd"/>
      <w:r w:rsidR="00F97ECD">
        <w:rPr>
          <w:i/>
        </w:rPr>
        <w:t xml:space="preserve"> </w:t>
      </w:r>
      <w:r w:rsidR="00F97ECD" w:rsidRPr="00F97ECD">
        <w:t>(Sandburg, 2017</w:t>
      </w:r>
      <w:r w:rsidR="00F97ECD">
        <w:rPr>
          <w:i/>
        </w:rPr>
        <w:t xml:space="preserve"> –</w:t>
      </w:r>
      <w:r w:rsidR="00F97ECD">
        <w:t xml:space="preserve"> reference Books 4)</w:t>
      </w:r>
      <w:r w:rsidRPr="00733B00">
        <w:t xml:space="preserve"> – a collection of American Folksongs put together and published</w:t>
      </w:r>
      <w:r>
        <w:t xml:space="preserve"> by Carl Sandburg in 1927.</w:t>
      </w:r>
    </w:p>
    <w:p w:rsidR="0048158B" w:rsidRDefault="0048158B">
      <w:pPr>
        <w:rPr>
          <w:b/>
        </w:rPr>
      </w:pPr>
      <w:r>
        <w:rPr>
          <w:b/>
        </w:rPr>
        <w:t xml:space="preserve">Tuesday 25 April 2017 </w:t>
      </w:r>
    </w:p>
    <w:p w:rsidR="0048158B" w:rsidRDefault="0048158B">
      <w:r w:rsidRPr="0048158B">
        <w:rPr>
          <w:b/>
        </w:rPr>
        <w:t>NOTE</w:t>
      </w:r>
      <w:r>
        <w:t>:  I have just noticed that the course notes ask me to make notes on the particular composer whose folk song arrangements I choose to study in my ‘learning log’.  I think this must mean what I have called my ‘Working notes and log of progress’ so I will make the next set of notes on Steven Mark Kohn’s arrangements of American folksongs in that log rather than this one.</w:t>
      </w:r>
    </w:p>
    <w:p w:rsidR="004649BB" w:rsidRPr="00E93BB9" w:rsidRDefault="004649BB">
      <w:pPr>
        <w:rPr>
          <w:b/>
        </w:rPr>
      </w:pPr>
      <w:r w:rsidRPr="00E93BB9">
        <w:rPr>
          <w:b/>
        </w:rPr>
        <w:t>Sunday 30 April 2017</w:t>
      </w:r>
    </w:p>
    <w:p w:rsidR="004649BB" w:rsidRDefault="004649BB" w:rsidP="004649BB">
      <w:r>
        <w:t xml:space="preserve">A note to mark down that in addition to the above listening that over the past few </w:t>
      </w:r>
      <w:r w:rsidR="00E93BB9">
        <w:t>months</w:t>
      </w:r>
      <w:r>
        <w:t xml:space="preserve"> I have continued to listen extensively to music and reviews of recordings on BBC Radio 3 and on </w:t>
      </w:r>
      <w:proofErr w:type="spellStart"/>
      <w:r>
        <w:t>Spotify</w:t>
      </w:r>
      <w:proofErr w:type="spellEnd"/>
      <w:r>
        <w:t xml:space="preserve"> and as always have been adding to my extensive CD collection including recordings of:</w:t>
      </w:r>
    </w:p>
    <w:p w:rsidR="004649BB" w:rsidRDefault="004649BB" w:rsidP="004649BB">
      <w:pPr>
        <w:pStyle w:val="ListParagraph"/>
        <w:numPr>
          <w:ilvl w:val="0"/>
          <w:numId w:val="18"/>
        </w:numPr>
      </w:pPr>
      <w:r>
        <w:t xml:space="preserve">Liszt Songs – recorded by Timothy Fallon and Matthew </w:t>
      </w:r>
      <w:proofErr w:type="spellStart"/>
      <w:r>
        <w:t>Polenzani</w:t>
      </w:r>
      <w:proofErr w:type="spellEnd"/>
    </w:p>
    <w:p w:rsidR="004649BB" w:rsidRDefault="004649BB" w:rsidP="004649BB">
      <w:pPr>
        <w:pStyle w:val="ListParagraph"/>
        <w:numPr>
          <w:ilvl w:val="0"/>
          <w:numId w:val="18"/>
        </w:numPr>
      </w:pPr>
      <w:r>
        <w:t>Brahms serenades</w:t>
      </w:r>
    </w:p>
    <w:p w:rsidR="004649BB" w:rsidRDefault="004649BB" w:rsidP="004649BB">
      <w:pPr>
        <w:pStyle w:val="ListParagraph"/>
        <w:numPr>
          <w:ilvl w:val="0"/>
          <w:numId w:val="18"/>
        </w:numPr>
      </w:pPr>
      <w:r>
        <w:t xml:space="preserve">Poulenc – complete piano music recorded by Paul </w:t>
      </w:r>
      <w:proofErr w:type="spellStart"/>
      <w:r>
        <w:t>Crossley</w:t>
      </w:r>
      <w:proofErr w:type="spellEnd"/>
    </w:p>
    <w:p w:rsidR="004649BB" w:rsidRDefault="00D01845" w:rsidP="004649BB">
      <w:pPr>
        <w:pStyle w:val="ListParagraph"/>
        <w:numPr>
          <w:ilvl w:val="0"/>
          <w:numId w:val="18"/>
        </w:numPr>
      </w:pPr>
      <w:r>
        <w:t xml:space="preserve">Sibelius – pieces for orchestra including </w:t>
      </w:r>
      <w:proofErr w:type="spellStart"/>
      <w:r>
        <w:t>Tapiola</w:t>
      </w:r>
      <w:proofErr w:type="spellEnd"/>
      <w:r>
        <w:t xml:space="preserve"> (the piece I wanted)</w:t>
      </w:r>
    </w:p>
    <w:p w:rsidR="00D01845" w:rsidRDefault="00D01845" w:rsidP="004649BB">
      <w:pPr>
        <w:pStyle w:val="ListParagraph"/>
        <w:numPr>
          <w:ilvl w:val="0"/>
          <w:numId w:val="18"/>
        </w:numPr>
      </w:pPr>
      <w:r>
        <w:t>Russian cello Sonatas including Rachmaninov and Shostakovich</w:t>
      </w:r>
    </w:p>
    <w:p w:rsidR="00D01845" w:rsidRDefault="00D01845" w:rsidP="004649BB">
      <w:pPr>
        <w:pStyle w:val="ListParagraph"/>
        <w:numPr>
          <w:ilvl w:val="0"/>
          <w:numId w:val="18"/>
        </w:numPr>
      </w:pPr>
      <w:r>
        <w:t>Elgar – Cello Concerto</w:t>
      </w:r>
    </w:p>
    <w:p w:rsidR="00D01845" w:rsidRDefault="00D01845" w:rsidP="004649BB">
      <w:pPr>
        <w:pStyle w:val="ListParagraph"/>
        <w:numPr>
          <w:ilvl w:val="0"/>
          <w:numId w:val="18"/>
        </w:numPr>
      </w:pPr>
      <w:r>
        <w:t>Tchaikovsky – Rococo Variations – original version</w:t>
      </w:r>
    </w:p>
    <w:p w:rsidR="00D01845" w:rsidRDefault="00D01845" w:rsidP="004649BB">
      <w:pPr>
        <w:pStyle w:val="ListParagraph"/>
        <w:numPr>
          <w:ilvl w:val="0"/>
          <w:numId w:val="18"/>
        </w:numPr>
      </w:pPr>
      <w:r>
        <w:t>Tchaikovsky and Sibelius violin concertos – yet more recordings to add to all those I already have</w:t>
      </w:r>
    </w:p>
    <w:p w:rsidR="00733B00" w:rsidRDefault="00E93BB9">
      <w:pPr>
        <w:rPr>
          <w:rFonts w:ascii="Roboto" w:hAnsi="Roboto"/>
          <w:color w:val="333333"/>
          <w:sz w:val="13"/>
          <w:szCs w:val="13"/>
        </w:rPr>
      </w:pPr>
      <w:r>
        <w:lastRenderedPageBreak/>
        <w:t>Often my interest is stimulated by something I hear on the radio or one recording leads me to think of something else and on I go.  At the moment I am in another Poulenc phase and have music by him on whenever I am doing tasks around the house – at the moment we have our house open for 10 days as part of North Somerset Arts week and his is the music I have on for visitors.  I am exhibiting some of my photographs and my husband is displaying all his recent paintings.</w:t>
      </w:r>
      <w:r w:rsidR="00733B00" w:rsidRPr="00733B00">
        <w:rPr>
          <w:rFonts w:ascii="Roboto" w:hAnsi="Roboto"/>
          <w:color w:val="333333"/>
          <w:sz w:val="13"/>
          <w:szCs w:val="13"/>
        </w:rPr>
        <w:t xml:space="preserve"> </w:t>
      </w:r>
    </w:p>
    <w:p w:rsidR="009E1739" w:rsidRPr="009E1739" w:rsidRDefault="009E1739">
      <w:pPr>
        <w:rPr>
          <w:b/>
        </w:rPr>
      </w:pPr>
      <w:r w:rsidRPr="009E1739">
        <w:rPr>
          <w:b/>
        </w:rPr>
        <w:t>Sunday 7 May 2017</w:t>
      </w:r>
    </w:p>
    <w:p w:rsidR="00733B00" w:rsidRDefault="009E1739">
      <w:r w:rsidRPr="009E1739">
        <w:rPr>
          <w:b/>
        </w:rPr>
        <w:t>NOTE</w:t>
      </w:r>
      <w:r>
        <w:t xml:space="preserve"> - a note to follow up later to register here that I have been exploring at odd moments the compositions and ideas of Harry </w:t>
      </w:r>
      <w:proofErr w:type="spellStart"/>
      <w:r>
        <w:t>Partch</w:t>
      </w:r>
      <w:proofErr w:type="spellEnd"/>
      <w:r>
        <w:t xml:space="preserve"> – an early to mid twentieth century musician who rejected mainstream ideas and traditions and created his own instruments and tuning.  I came across a reference to him in a review of a CD on Amazon – I cannot now find this to reference it – but the name stuck with me and I have investigated and found him fascinating.</w:t>
      </w:r>
    </w:p>
    <w:p w:rsidR="000A782C" w:rsidRPr="000A782C" w:rsidRDefault="000A782C">
      <w:pPr>
        <w:rPr>
          <w:b/>
        </w:rPr>
      </w:pPr>
      <w:r w:rsidRPr="000A782C">
        <w:rPr>
          <w:b/>
        </w:rPr>
        <w:t>Sunday 21 May 2017</w:t>
      </w:r>
    </w:p>
    <w:p w:rsidR="000A782C" w:rsidRDefault="000A782C">
      <w:r>
        <w:t xml:space="preserve">I have discovered another English folksinger who is very popular </w:t>
      </w:r>
      <w:r w:rsidR="00EC207C">
        <w:t>and well established with a huge folk music career</w:t>
      </w:r>
      <w:r>
        <w:t xml:space="preserve">– June Tabor.  This came about through trying to find a recording on line to listen to that has just been just released by </w:t>
      </w:r>
      <w:proofErr w:type="spellStart"/>
      <w:r>
        <w:t>Quercus</w:t>
      </w:r>
      <w:proofErr w:type="spellEnd"/>
      <w:r>
        <w:t xml:space="preserve"> </w:t>
      </w:r>
      <w:r w:rsidR="00EC207C">
        <w:t xml:space="preserve">which is </w:t>
      </w:r>
      <w:r>
        <w:t xml:space="preserve">a jazz folk trio comprising the pianist </w:t>
      </w:r>
      <w:proofErr w:type="spellStart"/>
      <w:r>
        <w:t>Huw</w:t>
      </w:r>
      <w:proofErr w:type="spellEnd"/>
      <w:r>
        <w:t xml:space="preserve"> Warren, the saxophone player Iain Bellamy and the singer I have already referred to – June Tabor.  The recording is </w:t>
      </w:r>
      <w:r w:rsidR="00AF4C38">
        <w:t>titled</w:t>
      </w:r>
      <w:r>
        <w:t xml:space="preserve"> ‘Nightfall’ and the review that alerted me to it is in the latest edition of BBC Music Magazine</w:t>
      </w:r>
      <w:r w:rsidR="00AF4C38">
        <w:t xml:space="preserve"> (Thomas, R, 2017:102).  The music is a combination of folk music and jazz and the reviewer states:</w:t>
      </w:r>
    </w:p>
    <w:p w:rsidR="00AF4C38" w:rsidRDefault="00AF4C38" w:rsidP="00AF4C38">
      <w:pPr>
        <w:ind w:left="720"/>
        <w:rPr>
          <w:i/>
        </w:rPr>
      </w:pPr>
      <w:r>
        <w:rPr>
          <w:i/>
        </w:rPr>
        <w:t xml:space="preserve">Here are stories of lost loves, wartime strife, forlorn hope and death by misadventure, all handled with a lugubrious grace of which </w:t>
      </w:r>
      <w:proofErr w:type="spellStart"/>
      <w:r>
        <w:rPr>
          <w:i/>
        </w:rPr>
        <w:t>Dowland</w:t>
      </w:r>
      <w:proofErr w:type="spellEnd"/>
      <w:r>
        <w:rPr>
          <w:i/>
        </w:rPr>
        <w:t xml:space="preserve"> would have been proud.</w:t>
      </w:r>
    </w:p>
    <w:p w:rsidR="00AF4C38" w:rsidRPr="00AF4C38" w:rsidRDefault="00AF4C38" w:rsidP="00AF4C38">
      <w:pPr>
        <w:ind w:left="720"/>
      </w:pPr>
      <w:r>
        <w:t>(</w:t>
      </w:r>
      <w:proofErr w:type="gramStart"/>
      <w:r>
        <w:t>see</w:t>
      </w:r>
      <w:proofErr w:type="gramEnd"/>
      <w:r>
        <w:t xml:space="preserve"> reference Books 5)</w:t>
      </w:r>
    </w:p>
    <w:p w:rsidR="00AF4C38" w:rsidRDefault="00AF4C38" w:rsidP="00AF4C38">
      <w:r>
        <w:t>I managed to find short excerpts on the Amazon website (</w:t>
      </w:r>
      <w:proofErr w:type="spellStart"/>
      <w:r w:rsidR="00B55762">
        <w:t>Quercus</w:t>
      </w:r>
      <w:proofErr w:type="spellEnd"/>
      <w:r w:rsidR="00B55762">
        <w:t>, 2017) and listened to as many as possible.  Again I find the established tradition of folk singing in the UK to not be to my taste at all as exemplified by this recording despite its highly rated review and being Jazz choice of the month in the BBC Music Magazine.  It is June Tabor’s voice</w:t>
      </w:r>
      <w:r w:rsidR="00EC207C">
        <w:t xml:space="preserve"> that I dislike</w:t>
      </w:r>
      <w:r w:rsidR="00B55762">
        <w:t xml:space="preserve"> – it is too lacking in vibrato and richness and her choppy phrasing that lacks a line through it </w:t>
      </w:r>
      <w:r w:rsidR="00EC207C">
        <w:t xml:space="preserve">- </w:t>
      </w:r>
      <w:r w:rsidR="00B55762">
        <w:t xml:space="preserve">no </w:t>
      </w:r>
      <w:proofErr w:type="spellStart"/>
      <w:r w:rsidR="00B55762">
        <w:t>bel</w:t>
      </w:r>
      <w:proofErr w:type="spellEnd"/>
      <w:r w:rsidR="00B55762">
        <w:t xml:space="preserve"> canto here.  I think that the appreciation of a singer’s voice is a very individual thing and I note I am consistent in what I do and don’t respond favourably to.</w:t>
      </w:r>
      <w:r w:rsidR="00EC207C">
        <w:t xml:space="preserve">  I do love well developed opera and lieder singer voices such as Bryn </w:t>
      </w:r>
      <w:proofErr w:type="spellStart"/>
      <w:r w:rsidR="00EC207C">
        <w:t>Terfel</w:t>
      </w:r>
      <w:proofErr w:type="spellEnd"/>
      <w:r w:rsidR="00EC207C">
        <w:t xml:space="preserve">, Diana </w:t>
      </w:r>
      <w:proofErr w:type="spellStart"/>
      <w:r w:rsidR="00EC207C">
        <w:t>Damrau</w:t>
      </w:r>
      <w:proofErr w:type="spellEnd"/>
      <w:r w:rsidR="00EC207C">
        <w:t xml:space="preserve">, Anne Sophie von Otter and Mark </w:t>
      </w:r>
      <w:proofErr w:type="spellStart"/>
      <w:r w:rsidR="00EC207C">
        <w:t>Padmore</w:t>
      </w:r>
      <w:proofErr w:type="spellEnd"/>
      <w:r w:rsidR="00EC207C">
        <w:t>, to name a few I listen to regularly.</w:t>
      </w:r>
    </w:p>
    <w:p w:rsidR="00EC207C" w:rsidRDefault="00EC207C" w:rsidP="00AF4C38">
      <w:r>
        <w:t xml:space="preserve">I have also deviated from folk music this afternoon and listened to the first of Beethoven’s String Quartets - Opus 18 no.1 in F major played on CD by the </w:t>
      </w:r>
      <w:proofErr w:type="spellStart"/>
      <w:r>
        <w:t>Takacs</w:t>
      </w:r>
      <w:proofErr w:type="spellEnd"/>
      <w:r>
        <w:t xml:space="preserve"> Quartet (</w:t>
      </w:r>
      <w:proofErr w:type="spellStart"/>
      <w:r>
        <w:t>Takacs</w:t>
      </w:r>
      <w:proofErr w:type="spellEnd"/>
      <w:r>
        <w:t xml:space="preserve"> Quartet, 2004) as I realised that I have not seriously listened to music I appreciate for quite some weeks now and needed to engage with a piece that resonates well with me.</w:t>
      </w:r>
    </w:p>
    <w:p w:rsidR="00B92F02" w:rsidRDefault="00B92F02" w:rsidP="00AF4C38"/>
    <w:p w:rsidR="00B92F02" w:rsidRPr="00896E11" w:rsidRDefault="00B92F02" w:rsidP="00AF4C38">
      <w:pPr>
        <w:rPr>
          <w:b/>
        </w:rPr>
      </w:pPr>
      <w:r w:rsidRPr="00896E11">
        <w:rPr>
          <w:b/>
        </w:rPr>
        <w:t>Sunday 18 June 2017</w:t>
      </w:r>
    </w:p>
    <w:p w:rsidR="00965662" w:rsidRDefault="00B92F02" w:rsidP="00AF4C38">
      <w:r>
        <w:t xml:space="preserve">A ‘catch up’ note to state that although I have spent much time working on the piece </w:t>
      </w:r>
      <w:proofErr w:type="spellStart"/>
      <w:r>
        <w:t>Vyssa</w:t>
      </w:r>
      <w:proofErr w:type="spellEnd"/>
      <w:r>
        <w:t xml:space="preserve"> </w:t>
      </w:r>
      <w:proofErr w:type="spellStart"/>
      <w:r>
        <w:t>Lulla</w:t>
      </w:r>
      <w:proofErr w:type="spellEnd"/>
      <w:r>
        <w:t xml:space="preserve">, now complete, I have been listening to lots of pieces in my leisure time, </w:t>
      </w:r>
      <w:r w:rsidR="00896E11">
        <w:t>little</w:t>
      </w:r>
      <w:r>
        <w:t xml:space="preserve"> as it has been, and in </w:t>
      </w:r>
      <w:r>
        <w:lastRenderedPageBreak/>
        <w:t xml:space="preserve">particular Bach as always.  I have </w:t>
      </w:r>
      <w:r w:rsidR="00896E11">
        <w:t>purchased</w:t>
      </w:r>
      <w:r>
        <w:t xml:space="preserve"> yet </w:t>
      </w:r>
      <w:r w:rsidR="00896E11">
        <w:t>more CDs as is my wont – see list below.</w:t>
      </w:r>
      <w:r w:rsidR="00965662">
        <w:t xml:space="preserve">  This last week has been a great feast of singing with the Cardiff Singer of the World competition broadcast on BBC 4 every evening with the Song Prize final last night ands the opera final tonight.</w:t>
      </w:r>
      <w:r>
        <w:t xml:space="preserve"> </w:t>
      </w:r>
      <w:r w:rsidR="00965662">
        <w:t xml:space="preserve"> I always find this exciting as I love opera and art songs and I find it thrilling to listen to so many singers one after another and hear major new talent.</w:t>
      </w:r>
    </w:p>
    <w:p w:rsidR="00965662" w:rsidRDefault="00965662" w:rsidP="00AF4C38">
      <w:r>
        <w:t>Recent CD purchases:</w:t>
      </w:r>
    </w:p>
    <w:p w:rsidR="00BA44BA" w:rsidRDefault="00BA44BA" w:rsidP="00BA44BA">
      <w:pPr>
        <w:pStyle w:val="ListParagraph"/>
        <w:numPr>
          <w:ilvl w:val="0"/>
          <w:numId w:val="19"/>
        </w:numPr>
      </w:pPr>
      <w:r>
        <w:t xml:space="preserve">Beethoven Piano Concertos 1-5 played by Pierre-Laurent </w:t>
      </w:r>
      <w:proofErr w:type="spellStart"/>
      <w:r>
        <w:t>Aimard</w:t>
      </w:r>
      <w:proofErr w:type="spellEnd"/>
      <w:r>
        <w:t xml:space="preserve"> (</w:t>
      </w:r>
      <w:proofErr w:type="spellStart"/>
      <w:r>
        <w:t>Aimard</w:t>
      </w:r>
      <w:proofErr w:type="spellEnd"/>
      <w:r>
        <w:t xml:space="preserve">, 2003) – a relatively recent and highly acclaimed recording that sounds fresh and invigorating to me – my mother loves it too (I bought her a copy as well). </w:t>
      </w:r>
    </w:p>
    <w:p w:rsidR="00BA44BA" w:rsidRDefault="00BA44BA" w:rsidP="00BA44BA">
      <w:pPr>
        <w:pStyle w:val="ListParagraph"/>
        <w:numPr>
          <w:ilvl w:val="0"/>
          <w:numId w:val="19"/>
        </w:numPr>
      </w:pPr>
      <w:r>
        <w:t xml:space="preserve">Nigel Hess – Concerto for Piano and Orchestra (Lang Lang, 2008) – bought as I have very recently discovered that the composer lived two roads away from me here in Weston-super-Mare, grew up with a friend and is the great nephew of Dame Myra Hess – his cousin recently heard another of my friend’s play </w:t>
      </w:r>
      <w:proofErr w:type="spellStart"/>
      <w:r w:rsidRPr="00BA44BA">
        <w:rPr>
          <w:i/>
        </w:rPr>
        <w:t>Jesu</w:t>
      </w:r>
      <w:proofErr w:type="spellEnd"/>
      <w:r w:rsidRPr="00BA44BA">
        <w:rPr>
          <w:i/>
        </w:rPr>
        <w:t xml:space="preserve"> Joy of Man’s Desiring</w:t>
      </w:r>
      <w:r>
        <w:t xml:space="preserve"> by JS Bach at a recital at </w:t>
      </w:r>
      <w:proofErr w:type="spellStart"/>
      <w:r>
        <w:t>Trelissick</w:t>
      </w:r>
      <w:proofErr w:type="spellEnd"/>
      <w:r>
        <w:t xml:space="preserve"> House in Cornwall and told my friend that she had brought back great memories of Dame Myra Hess playing it.</w:t>
      </w:r>
      <w:r w:rsidR="00F74687">
        <w:t xml:space="preserve">  I think it is a light piece, composed on commission from Prince Charles to commemorate his grandmother’s life, the Queen Mother.  It is lighter in style than Beethoven and at moments somewhat repetitive with some good tunes, perhaps overused.</w:t>
      </w:r>
    </w:p>
    <w:p w:rsidR="00F74687" w:rsidRDefault="00F74687" w:rsidP="00BA44BA">
      <w:pPr>
        <w:pStyle w:val="ListParagraph"/>
        <w:numPr>
          <w:ilvl w:val="0"/>
          <w:numId w:val="19"/>
        </w:numPr>
      </w:pPr>
      <w:r>
        <w:t>Handel – The Eight Great Suites performed by Danny Driver on the piano, rather than the harpsichord (Driver, 2013).  It was 10 days ago that I discovered that there are a number of piano recordings of these pieces by Handel and I was thrilled to discover the recording by Danny Driver which I think is wonderful.  I do seem to be responding to Baroque and early Classical pieces on the piano – a huge move from my obsession for decades with late romantic piano music by the likes of Rachmaninov, Scriabin and Liszt.</w:t>
      </w:r>
    </w:p>
    <w:p w:rsidR="00E6073F" w:rsidRDefault="00E6073F" w:rsidP="00BA44BA">
      <w:pPr>
        <w:pStyle w:val="ListParagraph"/>
        <w:numPr>
          <w:ilvl w:val="0"/>
          <w:numId w:val="19"/>
        </w:numPr>
      </w:pPr>
      <w:r>
        <w:t>The David Rees-Williams Trio performing mildly jazzed up arrangements of a range of pieces by JS Bach</w:t>
      </w:r>
      <w:r w:rsidR="00AC6E66" w:rsidRPr="00AC6E66">
        <w:rPr>
          <w:rFonts w:eastAsia="Arial Unicode MS" w:cs="Arial Unicode MS"/>
          <w:color w:val="000000"/>
        </w:rPr>
        <w:t xml:space="preserve"> </w:t>
      </w:r>
      <w:r w:rsidR="00AC6E66">
        <w:rPr>
          <w:rFonts w:eastAsia="Arial Unicode MS" w:cs="Arial Unicode MS"/>
          <w:color w:val="000000"/>
        </w:rPr>
        <w:t>Rees-Williams</w:t>
      </w:r>
      <w:r w:rsidR="00AC6E66" w:rsidRPr="00805D22">
        <w:rPr>
          <w:rFonts w:eastAsia="Arial Unicode MS" w:cs="Arial Unicode MS"/>
          <w:color w:val="000000"/>
        </w:rPr>
        <w:t xml:space="preserve"> </w:t>
      </w:r>
      <w:r w:rsidR="00AC6E66">
        <w:rPr>
          <w:rFonts w:eastAsia="Arial Unicode MS" w:cs="Arial Unicode MS"/>
          <w:color w:val="000000"/>
        </w:rPr>
        <w:t>(</w:t>
      </w:r>
      <w:r w:rsidR="00AC6E66" w:rsidRPr="00805D22">
        <w:rPr>
          <w:rFonts w:eastAsia="Arial Unicode MS" w:cs="Arial Unicode MS"/>
          <w:color w:val="000000"/>
        </w:rPr>
        <w:t>Rees-Williams, D. (2017)</w:t>
      </w:r>
      <w:r w:rsidR="00AC6E66">
        <w:rPr>
          <w:rFonts w:eastAsia="Arial Unicode MS" w:cs="Arial Unicode MS"/>
          <w:color w:val="000000"/>
        </w:rPr>
        <w:t xml:space="preserve">. </w:t>
      </w:r>
      <w:r w:rsidR="00AC6E66" w:rsidRPr="00805D22">
        <w:rPr>
          <w:rFonts w:eastAsia="Arial Unicode MS" w:cs="Arial Unicode MS"/>
          <w:color w:val="000000"/>
        </w:rPr>
        <w:t xml:space="preserve"> </w:t>
      </w:r>
      <w:r>
        <w:t xml:space="preserve">Gentle and very listenable – quite traditional compared with the Jacques </w:t>
      </w:r>
      <w:proofErr w:type="spellStart"/>
      <w:r>
        <w:t>Loussier</w:t>
      </w:r>
      <w:proofErr w:type="spellEnd"/>
      <w:r>
        <w:t xml:space="preserve"> Bach arrangements I grew up with as a child, and still love, but hugely enjoyable and not too demanding – which some folks would be horrified by.  Good for a hot day for calming down to but still staying alert and engaged – and they are highly inventive and imaginative too.  A new recording just released.</w:t>
      </w:r>
    </w:p>
    <w:p w:rsidR="00763877" w:rsidRDefault="00763877" w:rsidP="00763877"/>
    <w:p w:rsidR="00763877" w:rsidRPr="00763877" w:rsidRDefault="00763877" w:rsidP="00763877">
      <w:pPr>
        <w:rPr>
          <w:b/>
        </w:rPr>
      </w:pPr>
      <w:r w:rsidRPr="00763877">
        <w:rPr>
          <w:b/>
        </w:rPr>
        <w:t>Sunday 23 July 2017</w:t>
      </w:r>
    </w:p>
    <w:p w:rsidR="00EF4CE8" w:rsidRDefault="00763877" w:rsidP="00EF4CE8">
      <w:pPr>
        <w:spacing w:after="0"/>
      </w:pPr>
      <w:proofErr w:type="gramStart"/>
      <w:r>
        <w:t>Another catch up note.</w:t>
      </w:r>
      <w:proofErr w:type="gramEnd"/>
      <w:r>
        <w:t xml:space="preserve">  I am trying to forge on with the last part of Part 1 and get the assignment done and off.  Needless to say I still listen to music regularly although this has fallen off recently as my spare time has either been spent studying music for his course or running around my mother and other needful friends.  I have, as always continued to buy CDs that intrigue or interest me including well reviewed new issues of the Nocturnes by Chopin and Impromptus by Schubert and a new discovery </w:t>
      </w:r>
      <w:r w:rsidR="00850F3C">
        <w:t>of piano s</w:t>
      </w:r>
      <w:r>
        <w:t xml:space="preserve">onatas by an </w:t>
      </w:r>
      <w:proofErr w:type="spellStart"/>
      <w:r>
        <w:t>Andalusian</w:t>
      </w:r>
      <w:proofErr w:type="spellEnd"/>
      <w:r>
        <w:t xml:space="preserve"> baroque composer Manuel </w:t>
      </w:r>
      <w:proofErr w:type="spellStart"/>
      <w:r>
        <w:t>Blasco</w:t>
      </w:r>
      <w:proofErr w:type="spellEnd"/>
      <w:r>
        <w:t xml:space="preserve"> de </w:t>
      </w:r>
      <w:proofErr w:type="spellStart"/>
      <w:r>
        <w:t>Nebra</w:t>
      </w:r>
      <w:proofErr w:type="spellEnd"/>
      <w:r w:rsidR="005A4E54">
        <w:t xml:space="preserve"> (</w:t>
      </w:r>
      <w:proofErr w:type="spellStart"/>
      <w:r w:rsidR="005A4E54">
        <w:t>Perianes</w:t>
      </w:r>
      <w:proofErr w:type="spellEnd"/>
      <w:r w:rsidR="005A4E54">
        <w:t>, 2010)</w:t>
      </w:r>
      <w:r>
        <w:t xml:space="preserve">.  Also a beautiful CD of piano works by Philip Glass </w:t>
      </w:r>
      <w:r w:rsidR="00EF4CE8">
        <w:t xml:space="preserve">beautifully and sensitively </w:t>
      </w:r>
      <w:r>
        <w:t>played by</w:t>
      </w:r>
      <w:r w:rsidR="00724A8D">
        <w:t xml:space="preserve"> </w:t>
      </w:r>
      <w:r>
        <w:t xml:space="preserve">a </w:t>
      </w:r>
      <w:r w:rsidR="00724A8D">
        <w:t>young</w:t>
      </w:r>
      <w:r>
        <w:t xml:space="preserve"> pianist from Iceland – </w:t>
      </w:r>
      <w:proofErr w:type="spellStart"/>
      <w:r>
        <w:t>Vikingur</w:t>
      </w:r>
      <w:proofErr w:type="spellEnd"/>
      <w:r>
        <w:t xml:space="preserve"> </w:t>
      </w:r>
      <w:proofErr w:type="spellStart"/>
      <w:r>
        <w:t>Olafsson</w:t>
      </w:r>
      <w:proofErr w:type="spellEnd"/>
      <w:r w:rsidR="00C25EC7">
        <w:t xml:space="preserve"> (</w:t>
      </w:r>
      <w:proofErr w:type="spellStart"/>
      <w:r w:rsidR="00C25EC7">
        <w:t>Olafsson</w:t>
      </w:r>
      <w:proofErr w:type="spellEnd"/>
      <w:r w:rsidR="00C25EC7">
        <w:t>,</w:t>
      </w:r>
      <w:r w:rsidR="0084543A">
        <w:t xml:space="preserve"> 2017</w:t>
      </w:r>
      <w:r w:rsidR="00C25EC7">
        <w:t>)</w:t>
      </w:r>
      <w:r w:rsidR="00EF4CE8">
        <w:t xml:space="preserve"> – which I find both mesmeric and exciting</w:t>
      </w:r>
      <w:r>
        <w:t>.</w:t>
      </w:r>
      <w:r w:rsidR="00EF4CE8">
        <w:t xml:space="preserve"> See cover below:</w:t>
      </w:r>
    </w:p>
    <w:p w:rsidR="00EF4CE8" w:rsidRDefault="00EF4CE8" w:rsidP="00EF4CE8">
      <w:pPr>
        <w:spacing w:after="0"/>
      </w:pPr>
      <w:r>
        <w:rPr>
          <w:noProof/>
          <w:lang w:eastAsia="en-GB"/>
        </w:rPr>
        <w:lastRenderedPageBreak/>
        <w:drawing>
          <wp:inline distT="0" distB="0" distL="0" distR="0">
            <wp:extent cx="2448760" cy="5535262"/>
            <wp:effectExtent l="1562100" t="0" r="1551740" b="0"/>
            <wp:docPr id="49" name="Picture 2" descr="C:\Users\Ellicott-Cook\Documents\OCA Course\Composing Music 2 Moving on with composition\Images and manuscripts\Vikingur Olafss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llicott-Cook\Documents\OCA Course\Composing Music 2 Moving on with composition\Images and manuscripts\Vikingur Olafsson 2.jpg"/>
                    <pic:cNvPicPr>
                      <a:picLocks noChangeAspect="1" noChangeArrowheads="1"/>
                    </pic:cNvPicPr>
                  </pic:nvPicPr>
                  <pic:blipFill>
                    <a:blip r:embed="rId51" cstate="print"/>
                    <a:srcRect/>
                    <a:stretch>
                      <a:fillRect/>
                    </a:stretch>
                  </pic:blipFill>
                  <pic:spPr bwMode="auto">
                    <a:xfrm rot="5400000">
                      <a:off x="0" y="0"/>
                      <a:ext cx="2448441" cy="5534541"/>
                    </a:xfrm>
                    <a:prstGeom prst="rect">
                      <a:avLst/>
                    </a:prstGeom>
                    <a:noFill/>
                    <a:ln w="9525">
                      <a:noFill/>
                      <a:miter lim="800000"/>
                      <a:headEnd/>
                      <a:tailEnd/>
                    </a:ln>
                  </pic:spPr>
                </pic:pic>
              </a:graphicData>
            </a:graphic>
          </wp:inline>
        </w:drawing>
      </w:r>
    </w:p>
    <w:p w:rsidR="00632427" w:rsidRDefault="00AC6E66" w:rsidP="008D6D8A">
      <w:pPr>
        <w:spacing w:after="0"/>
        <w:rPr>
          <w:i/>
        </w:rPr>
      </w:pPr>
      <w:r>
        <w:t>Figure 38</w:t>
      </w:r>
    </w:p>
    <w:p w:rsidR="00AC6E66" w:rsidRDefault="00AC6E66" w:rsidP="008D6D8A">
      <w:pPr>
        <w:spacing w:after="0"/>
        <w:rPr>
          <w:rFonts w:ascii="Calibri" w:hAnsi="Calibri"/>
          <w:b/>
          <w:color w:val="000000"/>
          <w:sz w:val="28"/>
          <w:szCs w:val="28"/>
        </w:rPr>
      </w:pPr>
    </w:p>
    <w:p w:rsidR="00AC6E66" w:rsidRDefault="00AC6E66">
      <w:pPr>
        <w:rPr>
          <w:rFonts w:ascii="Calibri" w:hAnsi="Calibri"/>
          <w:b/>
          <w:color w:val="000000"/>
          <w:sz w:val="28"/>
          <w:szCs w:val="28"/>
        </w:rPr>
      </w:pPr>
      <w:r>
        <w:rPr>
          <w:rFonts w:ascii="Calibri" w:hAnsi="Calibri"/>
          <w:b/>
          <w:color w:val="000000"/>
          <w:sz w:val="28"/>
          <w:szCs w:val="28"/>
        </w:rPr>
        <w:br w:type="page"/>
      </w:r>
    </w:p>
    <w:p w:rsidR="00BF71EC" w:rsidRPr="00632427" w:rsidRDefault="00BF71EC" w:rsidP="008D6D8A">
      <w:pPr>
        <w:spacing w:after="0"/>
        <w:rPr>
          <w:i/>
        </w:rPr>
      </w:pPr>
      <w:r w:rsidRPr="00BF71EC">
        <w:rPr>
          <w:rFonts w:ascii="Calibri" w:hAnsi="Calibri"/>
          <w:b/>
          <w:color w:val="000000"/>
          <w:sz w:val="28"/>
          <w:szCs w:val="28"/>
        </w:rPr>
        <w:lastRenderedPageBreak/>
        <w:t>References</w:t>
      </w:r>
      <w:r w:rsidR="007E4ED1">
        <w:rPr>
          <w:rFonts w:ascii="Calibri" w:hAnsi="Calibri"/>
          <w:b/>
          <w:color w:val="000000"/>
          <w:sz w:val="28"/>
          <w:szCs w:val="28"/>
        </w:rPr>
        <w:t xml:space="preserve"> section</w:t>
      </w:r>
    </w:p>
    <w:p w:rsidR="00BF71EC" w:rsidRDefault="00BF71EC" w:rsidP="008D6D8A">
      <w:pPr>
        <w:spacing w:after="0"/>
        <w:rPr>
          <w:rFonts w:ascii="Calibri" w:hAnsi="Calibri"/>
          <w:color w:val="000000"/>
        </w:rPr>
      </w:pPr>
    </w:p>
    <w:p w:rsidR="00BF71EC" w:rsidRPr="00BF71EC" w:rsidRDefault="00BF71EC" w:rsidP="008D6D8A">
      <w:pPr>
        <w:spacing w:after="0"/>
        <w:rPr>
          <w:rFonts w:ascii="Calibri" w:hAnsi="Calibri"/>
          <w:b/>
          <w:color w:val="000000"/>
        </w:rPr>
      </w:pPr>
      <w:r w:rsidRPr="00BF71EC">
        <w:rPr>
          <w:rFonts w:ascii="Calibri" w:hAnsi="Calibri"/>
          <w:b/>
          <w:color w:val="000000"/>
        </w:rPr>
        <w:t>Contents:</w:t>
      </w:r>
    </w:p>
    <w:p w:rsidR="00BF71EC" w:rsidRDefault="00BF71EC" w:rsidP="008D6D8A">
      <w:pPr>
        <w:spacing w:after="0"/>
        <w:rPr>
          <w:rFonts w:ascii="Calibri" w:hAnsi="Calibri"/>
          <w:color w:val="000000"/>
        </w:rPr>
      </w:pPr>
    </w:p>
    <w:p w:rsidR="00502241" w:rsidRDefault="00BF71EC" w:rsidP="00BF71EC">
      <w:pPr>
        <w:pStyle w:val="ListParagraph"/>
        <w:numPr>
          <w:ilvl w:val="0"/>
          <w:numId w:val="6"/>
        </w:numPr>
        <w:spacing w:after="0"/>
        <w:rPr>
          <w:rFonts w:ascii="Calibri" w:hAnsi="Calibri"/>
          <w:color w:val="000000"/>
        </w:rPr>
      </w:pPr>
      <w:r>
        <w:rPr>
          <w:rFonts w:ascii="Calibri" w:hAnsi="Calibri"/>
          <w:color w:val="000000"/>
        </w:rPr>
        <w:t>Bibliography</w:t>
      </w:r>
      <w:r w:rsidR="00502241">
        <w:rPr>
          <w:rFonts w:ascii="Calibri" w:hAnsi="Calibri"/>
          <w:color w:val="000000"/>
        </w:rPr>
        <w:t xml:space="preserve"> and</w:t>
      </w:r>
      <w:r w:rsidR="0043280B">
        <w:rPr>
          <w:rFonts w:ascii="Calibri" w:hAnsi="Calibri"/>
          <w:color w:val="000000"/>
        </w:rPr>
        <w:t xml:space="preserve"> journal articles </w:t>
      </w:r>
    </w:p>
    <w:p w:rsidR="00BF71EC" w:rsidRDefault="00502241" w:rsidP="00BF71EC">
      <w:pPr>
        <w:pStyle w:val="ListParagraph"/>
        <w:numPr>
          <w:ilvl w:val="0"/>
          <w:numId w:val="6"/>
        </w:numPr>
        <w:spacing w:after="0"/>
        <w:rPr>
          <w:rFonts w:ascii="Calibri" w:hAnsi="Calibri"/>
          <w:color w:val="000000"/>
        </w:rPr>
      </w:pPr>
      <w:r>
        <w:rPr>
          <w:rFonts w:ascii="Calibri" w:hAnsi="Calibri"/>
          <w:color w:val="000000"/>
        </w:rPr>
        <w:t>I</w:t>
      </w:r>
      <w:r w:rsidR="0043280B">
        <w:rPr>
          <w:rFonts w:ascii="Calibri" w:hAnsi="Calibri"/>
          <w:color w:val="000000"/>
        </w:rPr>
        <w:t>nternet sourced documents</w:t>
      </w:r>
    </w:p>
    <w:p w:rsidR="00BF71EC" w:rsidRDefault="00BF71EC" w:rsidP="00BF71EC">
      <w:pPr>
        <w:pStyle w:val="ListParagraph"/>
        <w:numPr>
          <w:ilvl w:val="0"/>
          <w:numId w:val="6"/>
        </w:numPr>
        <w:spacing w:after="0"/>
        <w:rPr>
          <w:rFonts w:ascii="Calibri" w:hAnsi="Calibri"/>
          <w:color w:val="000000"/>
        </w:rPr>
      </w:pPr>
      <w:r>
        <w:rPr>
          <w:rFonts w:ascii="Calibri" w:hAnsi="Calibri"/>
          <w:color w:val="000000"/>
        </w:rPr>
        <w:t>Sound recordings</w:t>
      </w:r>
    </w:p>
    <w:p w:rsidR="00BF71EC" w:rsidRDefault="00BF71EC" w:rsidP="00BF71EC">
      <w:pPr>
        <w:pStyle w:val="ListParagraph"/>
        <w:numPr>
          <w:ilvl w:val="0"/>
          <w:numId w:val="6"/>
        </w:numPr>
        <w:spacing w:after="0"/>
        <w:rPr>
          <w:rFonts w:ascii="Calibri" w:hAnsi="Calibri"/>
          <w:color w:val="000000"/>
        </w:rPr>
      </w:pPr>
      <w:r>
        <w:rPr>
          <w:rFonts w:ascii="Calibri" w:hAnsi="Calibri"/>
          <w:color w:val="000000"/>
        </w:rPr>
        <w:t>Video and film</w:t>
      </w:r>
    </w:p>
    <w:p w:rsidR="00BF71EC" w:rsidRDefault="00BF71EC" w:rsidP="00BF71EC">
      <w:pPr>
        <w:pStyle w:val="ListParagraph"/>
        <w:numPr>
          <w:ilvl w:val="0"/>
          <w:numId w:val="6"/>
        </w:numPr>
        <w:spacing w:after="0"/>
        <w:rPr>
          <w:rFonts w:ascii="Calibri" w:hAnsi="Calibri"/>
          <w:color w:val="000000"/>
        </w:rPr>
      </w:pPr>
      <w:r>
        <w:rPr>
          <w:rFonts w:ascii="Calibri" w:hAnsi="Calibri"/>
          <w:color w:val="000000"/>
        </w:rPr>
        <w:t>Images</w:t>
      </w:r>
    </w:p>
    <w:p w:rsidR="009A58AF" w:rsidRPr="00BF71EC" w:rsidRDefault="009A58AF" w:rsidP="00BF71EC">
      <w:pPr>
        <w:pStyle w:val="ListParagraph"/>
        <w:numPr>
          <w:ilvl w:val="0"/>
          <w:numId w:val="6"/>
        </w:numPr>
        <w:spacing w:after="0"/>
        <w:rPr>
          <w:rFonts w:ascii="Calibri" w:hAnsi="Calibri"/>
          <w:color w:val="000000"/>
        </w:rPr>
      </w:pPr>
      <w:r>
        <w:rPr>
          <w:rFonts w:ascii="Calibri" w:hAnsi="Calibri"/>
          <w:color w:val="000000"/>
        </w:rPr>
        <w:t>Radio programme (listened</w:t>
      </w:r>
      <w:r w:rsidR="006D537C">
        <w:rPr>
          <w:rFonts w:ascii="Calibri" w:hAnsi="Calibri"/>
          <w:color w:val="000000"/>
        </w:rPr>
        <w:t xml:space="preserve"> to</w:t>
      </w:r>
      <w:r>
        <w:rPr>
          <w:rFonts w:ascii="Calibri" w:hAnsi="Calibri"/>
          <w:color w:val="000000"/>
        </w:rPr>
        <w:t xml:space="preserve"> live)</w:t>
      </w:r>
    </w:p>
    <w:p w:rsidR="00BF71EC" w:rsidRDefault="00BF71EC" w:rsidP="00BF71EC">
      <w:pPr>
        <w:spacing w:after="0"/>
        <w:rPr>
          <w:rFonts w:ascii="Calibri" w:hAnsi="Calibri"/>
          <w:color w:val="000000"/>
        </w:rPr>
      </w:pPr>
    </w:p>
    <w:p w:rsidR="00BF71EC" w:rsidRDefault="00BF71EC" w:rsidP="00BF71EC">
      <w:pPr>
        <w:spacing w:after="0"/>
        <w:rPr>
          <w:rFonts w:ascii="Calibri" w:hAnsi="Calibri"/>
          <w:color w:val="000000"/>
        </w:rPr>
      </w:pPr>
    </w:p>
    <w:p w:rsidR="00BF71EC" w:rsidRPr="0010139D" w:rsidRDefault="00BF71EC" w:rsidP="0010139D">
      <w:pPr>
        <w:pStyle w:val="ListParagraph"/>
        <w:numPr>
          <w:ilvl w:val="0"/>
          <w:numId w:val="29"/>
        </w:numPr>
        <w:spacing w:after="0"/>
        <w:rPr>
          <w:rFonts w:ascii="Calibri" w:hAnsi="Calibri"/>
          <w:b/>
          <w:color w:val="000000"/>
        </w:rPr>
      </w:pPr>
      <w:r w:rsidRPr="0010139D">
        <w:rPr>
          <w:rFonts w:ascii="Calibri" w:hAnsi="Calibri"/>
          <w:b/>
          <w:color w:val="000000"/>
        </w:rPr>
        <w:t>Bibliography</w:t>
      </w:r>
      <w:r w:rsidR="00AF4C38" w:rsidRPr="0010139D">
        <w:rPr>
          <w:rFonts w:ascii="Calibri" w:hAnsi="Calibri"/>
          <w:b/>
          <w:color w:val="000000"/>
        </w:rPr>
        <w:t xml:space="preserve"> and journal articles</w:t>
      </w:r>
    </w:p>
    <w:p w:rsidR="0010139D" w:rsidRPr="0010139D" w:rsidRDefault="0010139D" w:rsidP="0010139D">
      <w:pPr>
        <w:spacing w:after="0"/>
        <w:rPr>
          <w:rFonts w:ascii="Calibri" w:hAnsi="Calibri"/>
          <w:color w:val="000000"/>
        </w:rPr>
      </w:pPr>
    </w:p>
    <w:p w:rsidR="0043280B" w:rsidRDefault="0010139D" w:rsidP="0010139D">
      <w:pPr>
        <w:rPr>
          <w:rFonts w:ascii="Calibri" w:hAnsi="Calibri"/>
          <w:b/>
          <w:color w:val="000000"/>
        </w:rPr>
      </w:pPr>
      <w:proofErr w:type="gramStart"/>
      <w:r w:rsidRPr="0010139D">
        <w:rPr>
          <w:rFonts w:ascii="Calibri" w:hAnsi="Calibri"/>
          <w:color w:val="000000"/>
        </w:rPr>
        <w:t>Books 1.</w:t>
      </w:r>
      <w:proofErr w:type="gramEnd"/>
      <w:r>
        <w:rPr>
          <w:rFonts w:ascii="Calibri" w:hAnsi="Calibri"/>
          <w:b/>
          <w:color w:val="000000"/>
        </w:rPr>
        <w:t xml:space="preserve"> </w:t>
      </w:r>
      <w:r>
        <w:rPr>
          <w:rFonts w:ascii="Calibri" w:hAnsi="Calibri"/>
          <w:b/>
          <w:color w:val="000000"/>
        </w:rPr>
        <w:tab/>
      </w:r>
      <w:r>
        <w:t>Smith H.</w:t>
      </w:r>
      <w:r w:rsidR="00270C27">
        <w:t xml:space="preserve"> &amp; </w:t>
      </w:r>
      <w:proofErr w:type="spellStart"/>
      <w:r w:rsidR="00270C27">
        <w:t>Chauve</w:t>
      </w:r>
      <w:r>
        <w:t>l</w:t>
      </w:r>
      <w:proofErr w:type="spellEnd"/>
      <w:r>
        <w:t xml:space="preserve">, C. (2013) </w:t>
      </w:r>
      <w:r>
        <w:rPr>
          <w:i/>
        </w:rPr>
        <w:t>Bach Suites nos. 4</w:t>
      </w:r>
      <w:proofErr w:type="gramStart"/>
      <w:r>
        <w:rPr>
          <w:i/>
        </w:rPr>
        <w:t>,5,6</w:t>
      </w:r>
      <w:proofErr w:type="gramEnd"/>
      <w:r>
        <w:rPr>
          <w:i/>
        </w:rPr>
        <w:t xml:space="preserve"> </w:t>
      </w:r>
      <w:r>
        <w:t>[CD booklet] Austria: Naive p. 10</w:t>
      </w:r>
    </w:p>
    <w:p w:rsidR="00CF3D58" w:rsidRPr="00CF3D58" w:rsidRDefault="00CF3D58" w:rsidP="00BF71EC">
      <w:pPr>
        <w:spacing w:after="0"/>
        <w:rPr>
          <w:rFonts w:ascii="Calibri" w:hAnsi="Calibri"/>
          <w:color w:val="000000"/>
        </w:rPr>
      </w:pPr>
    </w:p>
    <w:p w:rsidR="00CF3D58" w:rsidRDefault="0010139D" w:rsidP="00CF3D58">
      <w:pPr>
        <w:spacing w:after="0"/>
        <w:ind w:left="1440" w:hanging="1440"/>
      </w:pPr>
      <w:proofErr w:type="gramStart"/>
      <w:r>
        <w:rPr>
          <w:rFonts w:ascii="Calibri" w:hAnsi="Calibri"/>
          <w:color w:val="000000"/>
        </w:rPr>
        <w:t>Books 2</w:t>
      </w:r>
      <w:r w:rsidR="00CF3D58" w:rsidRPr="00CF3D58">
        <w:rPr>
          <w:rFonts w:ascii="Calibri" w:hAnsi="Calibri"/>
          <w:color w:val="000000"/>
        </w:rPr>
        <w:t>.</w:t>
      </w:r>
      <w:proofErr w:type="gramEnd"/>
      <w:r w:rsidR="0070499C">
        <w:rPr>
          <w:rFonts w:ascii="Calibri" w:hAnsi="Calibri"/>
          <w:color w:val="000000"/>
        </w:rPr>
        <w:tab/>
      </w:r>
      <w:r w:rsidR="00CF3D58">
        <w:t xml:space="preserve">Johnson, S (2010). </w:t>
      </w:r>
      <w:proofErr w:type="gramStart"/>
      <w:r w:rsidR="00CF3D58">
        <w:rPr>
          <w:i/>
          <w:iCs/>
        </w:rPr>
        <w:t>Where Good Ideas Come From</w:t>
      </w:r>
      <w:r w:rsidR="00CF3D58">
        <w:t>.</w:t>
      </w:r>
      <w:proofErr w:type="gramEnd"/>
      <w:r w:rsidR="00CF3D58">
        <w:t xml:space="preserve"> Great Britain: Allen Lane. </w:t>
      </w:r>
      <w:proofErr w:type="gramStart"/>
      <w:r w:rsidR="00CF3D58">
        <w:t>99-128, 246.</w:t>
      </w:r>
      <w:proofErr w:type="gramEnd"/>
    </w:p>
    <w:p w:rsidR="0070499C" w:rsidRDefault="0070499C" w:rsidP="00CF3D58">
      <w:pPr>
        <w:spacing w:after="0"/>
        <w:ind w:left="1440" w:hanging="1440"/>
      </w:pPr>
    </w:p>
    <w:p w:rsidR="0070499C" w:rsidRDefault="0010139D" w:rsidP="00CF3D58">
      <w:pPr>
        <w:spacing w:after="0"/>
        <w:ind w:left="1440" w:hanging="1440"/>
      </w:pPr>
      <w:proofErr w:type="gramStart"/>
      <w:r>
        <w:t>Books 3</w:t>
      </w:r>
      <w:r w:rsidR="0070499C">
        <w:t>.</w:t>
      </w:r>
      <w:proofErr w:type="gramEnd"/>
      <w:r w:rsidR="0070499C">
        <w:tab/>
        <w:t>Cowan, R &amp; Gill, C</w:t>
      </w:r>
      <w:r w:rsidR="004533FA">
        <w:t xml:space="preserve"> (2017). </w:t>
      </w:r>
      <w:r w:rsidR="004533FA" w:rsidRPr="004533FA">
        <w:t xml:space="preserve">‘Classics Reconsidered’. </w:t>
      </w:r>
      <w:r w:rsidR="004533FA">
        <w:t xml:space="preserve">In: </w:t>
      </w:r>
      <w:r w:rsidR="004533FA" w:rsidRPr="004533FA">
        <w:rPr>
          <w:i/>
        </w:rPr>
        <w:t>Gramophone</w:t>
      </w:r>
      <w:r w:rsidR="004533FA">
        <w:rPr>
          <w:i/>
        </w:rPr>
        <w:t xml:space="preserve"> </w:t>
      </w:r>
      <w:r w:rsidR="004533FA">
        <w:t>94 (1145) pp. 100-101</w:t>
      </w:r>
    </w:p>
    <w:p w:rsidR="004533FA" w:rsidRDefault="004533FA" w:rsidP="00CF3D58">
      <w:pPr>
        <w:spacing w:after="0"/>
        <w:ind w:left="1440" w:hanging="1440"/>
      </w:pPr>
    </w:p>
    <w:p w:rsidR="004533FA" w:rsidRDefault="0010139D" w:rsidP="004533FA">
      <w:pPr>
        <w:spacing w:after="0"/>
        <w:ind w:left="1440" w:hanging="1440"/>
      </w:pPr>
      <w:proofErr w:type="gramStart"/>
      <w:r>
        <w:t>Books 4</w:t>
      </w:r>
      <w:r w:rsidR="004533FA">
        <w:t>.</w:t>
      </w:r>
      <w:proofErr w:type="gramEnd"/>
      <w:r w:rsidR="004533FA">
        <w:tab/>
      </w:r>
      <w:proofErr w:type="gramStart"/>
      <w:r w:rsidR="004533FA">
        <w:t>Gill, C (2017).</w:t>
      </w:r>
      <w:proofErr w:type="gramEnd"/>
      <w:r w:rsidR="004533FA">
        <w:t xml:space="preserve"> </w:t>
      </w:r>
      <w:r w:rsidR="004533FA" w:rsidRPr="004533FA">
        <w:t>‘</w:t>
      </w:r>
      <w:r w:rsidR="004533FA">
        <w:t>Bach’s Flute Sonatas BWV 1030-1035</w:t>
      </w:r>
      <w:r w:rsidR="004533FA" w:rsidRPr="004533FA">
        <w:t xml:space="preserve">. </w:t>
      </w:r>
      <w:r w:rsidR="004533FA">
        <w:t xml:space="preserve">In: </w:t>
      </w:r>
      <w:r w:rsidR="004533FA" w:rsidRPr="004533FA">
        <w:rPr>
          <w:i/>
        </w:rPr>
        <w:t>Gramophone</w:t>
      </w:r>
      <w:r w:rsidR="004533FA">
        <w:rPr>
          <w:i/>
        </w:rPr>
        <w:t xml:space="preserve"> </w:t>
      </w:r>
      <w:r w:rsidR="004533FA">
        <w:t>94 (1145) pp. 104-107</w:t>
      </w:r>
    </w:p>
    <w:p w:rsidR="00F97ECD" w:rsidRDefault="00F97ECD" w:rsidP="004533FA">
      <w:pPr>
        <w:spacing w:after="0"/>
        <w:ind w:left="1440" w:hanging="1440"/>
      </w:pPr>
    </w:p>
    <w:p w:rsidR="00F97ECD" w:rsidRPr="00F97ECD" w:rsidRDefault="0010139D" w:rsidP="00F97ECD">
      <w:pPr>
        <w:spacing w:after="0"/>
        <w:rPr>
          <w:rFonts w:eastAsia="Arial Unicode MS" w:cs="Arial Unicode MS"/>
          <w:color w:val="000000"/>
        </w:rPr>
      </w:pPr>
      <w:proofErr w:type="gramStart"/>
      <w:r>
        <w:t>Books 5</w:t>
      </w:r>
      <w:r w:rsidR="00F97ECD">
        <w:t>.</w:t>
      </w:r>
      <w:proofErr w:type="gramEnd"/>
      <w:r w:rsidR="00F97ECD">
        <w:tab/>
      </w:r>
      <w:r w:rsidR="00F97ECD" w:rsidRPr="00F97ECD">
        <w:rPr>
          <w:rFonts w:eastAsia="Arial Unicode MS" w:cs="Arial Unicode MS"/>
          <w:color w:val="000000"/>
        </w:rPr>
        <w:t xml:space="preserve">Sandburg, C. (1927) </w:t>
      </w:r>
      <w:proofErr w:type="gramStart"/>
      <w:r w:rsidR="00F97ECD" w:rsidRPr="00F97ECD">
        <w:rPr>
          <w:rFonts w:eastAsia="Arial Unicode MS" w:cs="Arial Unicode MS"/>
          <w:i/>
          <w:color w:val="000000"/>
        </w:rPr>
        <w:t>The</w:t>
      </w:r>
      <w:proofErr w:type="gramEnd"/>
      <w:r w:rsidR="00F97ECD" w:rsidRPr="00F97ECD">
        <w:rPr>
          <w:rFonts w:eastAsia="Arial Unicode MS" w:cs="Arial Unicode MS"/>
          <w:i/>
          <w:color w:val="000000"/>
        </w:rPr>
        <w:t xml:space="preserve"> American </w:t>
      </w:r>
      <w:proofErr w:type="spellStart"/>
      <w:r w:rsidR="00F97ECD" w:rsidRPr="00F97ECD">
        <w:rPr>
          <w:rFonts w:eastAsia="Arial Unicode MS" w:cs="Arial Unicode MS"/>
          <w:i/>
          <w:color w:val="000000"/>
        </w:rPr>
        <w:t>Songbag</w:t>
      </w:r>
      <w:proofErr w:type="spellEnd"/>
      <w:r w:rsidR="00F97ECD" w:rsidRPr="00F97ECD">
        <w:rPr>
          <w:rFonts w:eastAsia="Arial Unicode MS" w:cs="Arial Unicode MS"/>
          <w:color w:val="000000"/>
        </w:rPr>
        <w:t xml:space="preserve"> New York: Harcourt, Brace &amp; Company,</w:t>
      </w:r>
    </w:p>
    <w:p w:rsidR="00F97ECD" w:rsidRDefault="00F97ECD" w:rsidP="00F97ECD">
      <w:pPr>
        <w:pStyle w:val="ListParagraph"/>
        <w:spacing w:after="0"/>
        <w:ind w:left="1080"/>
        <w:rPr>
          <w:rFonts w:eastAsia="Arial Unicode MS" w:cs="Arial Unicode MS"/>
          <w:color w:val="000000"/>
        </w:rPr>
      </w:pPr>
      <w:r>
        <w:t xml:space="preserve"> </w:t>
      </w:r>
      <w:r>
        <w:rPr>
          <w:rFonts w:eastAsia="Arial Unicode MS" w:cs="Arial Unicode MS"/>
          <w:color w:val="000000"/>
        </w:rPr>
        <w:t xml:space="preserve">      Inc</w:t>
      </w:r>
    </w:p>
    <w:p w:rsidR="00AF4C38" w:rsidRDefault="00AF4C38" w:rsidP="00AF4C38">
      <w:pPr>
        <w:spacing w:after="0"/>
        <w:rPr>
          <w:rFonts w:eastAsia="Arial Unicode MS" w:cs="Arial Unicode MS"/>
          <w:color w:val="000000"/>
        </w:rPr>
      </w:pPr>
    </w:p>
    <w:p w:rsidR="00AF4C38" w:rsidRDefault="0010139D" w:rsidP="00AF4C38">
      <w:pPr>
        <w:spacing w:after="0"/>
        <w:rPr>
          <w:rFonts w:eastAsia="Arial Unicode MS" w:cs="Arial Unicode MS"/>
          <w:color w:val="000000"/>
        </w:rPr>
      </w:pPr>
      <w:proofErr w:type="gramStart"/>
      <w:r>
        <w:rPr>
          <w:rFonts w:eastAsia="Arial Unicode MS" w:cs="Arial Unicode MS"/>
          <w:color w:val="000000"/>
        </w:rPr>
        <w:t>Books 6</w:t>
      </w:r>
      <w:r w:rsidR="00AF4C38">
        <w:rPr>
          <w:rFonts w:eastAsia="Arial Unicode MS" w:cs="Arial Unicode MS"/>
          <w:color w:val="000000"/>
        </w:rPr>
        <w:t>.</w:t>
      </w:r>
      <w:proofErr w:type="gramEnd"/>
      <w:r w:rsidR="00AF4C38">
        <w:rPr>
          <w:rFonts w:eastAsia="Arial Unicode MS" w:cs="Arial Unicode MS"/>
          <w:color w:val="000000"/>
        </w:rPr>
        <w:tab/>
        <w:t xml:space="preserve">Thomas, R. (2017) ‘Aspects of Folk’ In:  </w:t>
      </w:r>
      <w:r w:rsidR="00AF4C38" w:rsidRPr="00AF4C38">
        <w:rPr>
          <w:rFonts w:eastAsia="Arial Unicode MS" w:cs="Arial Unicode MS"/>
          <w:i/>
          <w:color w:val="000000"/>
        </w:rPr>
        <w:t>BBC Music Magazine</w:t>
      </w:r>
      <w:r w:rsidR="00AF4C38">
        <w:rPr>
          <w:rFonts w:eastAsia="Arial Unicode MS" w:cs="Arial Unicode MS"/>
          <w:color w:val="000000"/>
        </w:rPr>
        <w:t xml:space="preserve"> 25 (9) p102</w:t>
      </w:r>
    </w:p>
    <w:p w:rsidR="00502241" w:rsidRDefault="00502241" w:rsidP="00AF4C38">
      <w:pPr>
        <w:spacing w:after="0"/>
        <w:rPr>
          <w:rFonts w:eastAsia="Arial Unicode MS" w:cs="Arial Unicode MS"/>
          <w:color w:val="000000"/>
        </w:rPr>
      </w:pPr>
    </w:p>
    <w:p w:rsidR="00502241" w:rsidRDefault="00502241" w:rsidP="00AF4C38">
      <w:pPr>
        <w:spacing w:after="0"/>
        <w:rPr>
          <w:rFonts w:eastAsia="Arial Unicode MS" w:cs="Arial Unicode MS"/>
          <w:color w:val="000000"/>
        </w:rPr>
      </w:pPr>
    </w:p>
    <w:p w:rsidR="00502241" w:rsidRPr="00502241" w:rsidRDefault="00502241" w:rsidP="00502241">
      <w:pPr>
        <w:pStyle w:val="ListParagraph"/>
        <w:numPr>
          <w:ilvl w:val="0"/>
          <w:numId w:val="28"/>
        </w:numPr>
        <w:spacing w:after="0"/>
        <w:rPr>
          <w:rFonts w:eastAsia="Arial Unicode MS" w:cs="Arial Unicode MS"/>
          <w:b/>
          <w:color w:val="000000"/>
        </w:rPr>
      </w:pPr>
      <w:r w:rsidRPr="00502241">
        <w:rPr>
          <w:rFonts w:eastAsia="Arial Unicode MS" w:cs="Arial Unicode MS"/>
          <w:b/>
          <w:color w:val="000000"/>
        </w:rPr>
        <w:t>Internet Sourced Documents</w:t>
      </w:r>
    </w:p>
    <w:p w:rsidR="00502241" w:rsidRDefault="00502241" w:rsidP="00502241">
      <w:pPr>
        <w:spacing w:after="0"/>
        <w:rPr>
          <w:rFonts w:eastAsia="Arial Unicode MS" w:cs="Arial Unicode MS"/>
          <w:color w:val="000000"/>
        </w:rPr>
      </w:pPr>
    </w:p>
    <w:p w:rsidR="00502241" w:rsidRDefault="00502241" w:rsidP="00502241">
      <w:pPr>
        <w:pStyle w:val="NormalWeb"/>
        <w:ind w:left="1440" w:hanging="1440"/>
        <w:rPr>
          <w:rFonts w:ascii="Calibri" w:eastAsiaTheme="minorHAnsi" w:hAnsi="Calibri" w:cstheme="minorBidi"/>
          <w:color w:val="000000"/>
          <w:sz w:val="22"/>
          <w:szCs w:val="22"/>
          <w:lang w:eastAsia="en-US"/>
        </w:rPr>
      </w:pPr>
      <w:proofErr w:type="gramStart"/>
      <w:r>
        <w:rPr>
          <w:rFonts w:ascii="Calibri" w:eastAsiaTheme="minorHAnsi" w:hAnsi="Calibri" w:cstheme="minorBidi"/>
          <w:color w:val="000000"/>
          <w:sz w:val="22"/>
          <w:szCs w:val="22"/>
          <w:lang w:eastAsia="en-US"/>
        </w:rPr>
        <w:t>Internet 1.</w:t>
      </w:r>
      <w:proofErr w:type="gramEnd"/>
      <w:r w:rsidRPr="0043280B">
        <w:rPr>
          <w:rFonts w:ascii="Calibri" w:eastAsiaTheme="minorHAnsi" w:hAnsi="Calibri" w:cstheme="minorBidi"/>
          <w:color w:val="000000"/>
          <w:sz w:val="22"/>
          <w:szCs w:val="22"/>
          <w:lang w:eastAsia="en-US"/>
        </w:rPr>
        <w:tab/>
      </w:r>
      <w:proofErr w:type="gramStart"/>
      <w:r w:rsidRPr="0043280B">
        <w:rPr>
          <w:rFonts w:ascii="Calibri" w:eastAsiaTheme="minorHAnsi" w:hAnsi="Calibri" w:cstheme="minorBidi"/>
          <w:color w:val="000000"/>
          <w:sz w:val="22"/>
          <w:szCs w:val="22"/>
          <w:lang w:eastAsia="en-US"/>
        </w:rPr>
        <w:t>Steinberg, M. (2016).</w:t>
      </w:r>
      <w:proofErr w:type="gramEnd"/>
      <w:r w:rsidRPr="0043280B">
        <w:rPr>
          <w:rFonts w:ascii="Calibri" w:eastAsiaTheme="minorHAnsi" w:hAnsi="Calibri" w:cstheme="minorBidi"/>
          <w:color w:val="000000"/>
          <w:sz w:val="22"/>
          <w:szCs w:val="22"/>
          <w:lang w:eastAsia="en-US"/>
        </w:rPr>
        <w:t xml:space="preserve"> </w:t>
      </w:r>
      <w:proofErr w:type="gramStart"/>
      <w:r w:rsidRPr="0043280B">
        <w:rPr>
          <w:rFonts w:ascii="Calibri" w:eastAsiaTheme="minorHAnsi" w:hAnsi="Calibri" w:cstheme="minorBidi"/>
          <w:i/>
          <w:color w:val="000000"/>
          <w:sz w:val="22"/>
          <w:szCs w:val="22"/>
          <w:lang w:eastAsia="en-US"/>
        </w:rPr>
        <w:t>Beethoven Quartet opus 127.</w:t>
      </w:r>
      <w:proofErr w:type="gramEnd"/>
      <w:r w:rsidRPr="0043280B">
        <w:rPr>
          <w:rFonts w:ascii="Calibri" w:eastAsiaTheme="minorHAnsi" w:hAnsi="Calibri" w:cstheme="minorBidi"/>
          <w:color w:val="000000"/>
          <w:sz w:val="22"/>
          <w:szCs w:val="22"/>
          <w:lang w:eastAsia="en-US"/>
        </w:rPr>
        <w:t xml:space="preserve"> Available: </w:t>
      </w:r>
      <w:hyperlink r:id="rId52" w:history="1">
        <w:r w:rsidRPr="00615389">
          <w:rPr>
            <w:rStyle w:val="Hyperlink"/>
            <w:rFonts w:ascii="Calibri" w:eastAsiaTheme="minorHAnsi" w:hAnsi="Calibri" w:cstheme="minorBidi"/>
            <w:sz w:val="22"/>
            <w:szCs w:val="22"/>
            <w:lang w:eastAsia="en-US"/>
          </w:rPr>
          <w:t>http://brentanoquartet.com/notes/beethoven-quartet-opus-127/</w:t>
        </w:r>
      </w:hyperlink>
      <w:r>
        <w:rPr>
          <w:rFonts w:ascii="Calibri" w:eastAsiaTheme="minorHAnsi" w:hAnsi="Calibri" w:cstheme="minorBidi"/>
          <w:color w:val="000000"/>
          <w:sz w:val="22"/>
          <w:szCs w:val="22"/>
          <w:lang w:eastAsia="en-US"/>
        </w:rPr>
        <w:t xml:space="preserve"> </w:t>
      </w:r>
      <w:r w:rsidRPr="0043280B">
        <w:rPr>
          <w:rFonts w:ascii="Calibri" w:eastAsiaTheme="minorHAnsi" w:hAnsi="Calibri" w:cstheme="minorBidi"/>
          <w:color w:val="000000"/>
          <w:sz w:val="22"/>
          <w:szCs w:val="22"/>
          <w:lang w:eastAsia="en-US"/>
        </w:rPr>
        <w:t>. Last accessed 9th July 2016.</w:t>
      </w:r>
    </w:p>
    <w:p w:rsidR="00F17CA0" w:rsidRDefault="00F17CA0" w:rsidP="00F17CA0">
      <w:pPr>
        <w:ind w:left="1440" w:hanging="1440"/>
      </w:pPr>
      <w:proofErr w:type="gramStart"/>
      <w:r>
        <w:rPr>
          <w:rFonts w:ascii="Calibri" w:hAnsi="Calibri"/>
          <w:color w:val="000000"/>
        </w:rPr>
        <w:t>Internet 2.</w:t>
      </w:r>
      <w:proofErr w:type="gramEnd"/>
      <w:r>
        <w:rPr>
          <w:rFonts w:ascii="Calibri" w:hAnsi="Calibri"/>
          <w:color w:val="000000"/>
        </w:rPr>
        <w:tab/>
      </w:r>
      <w:proofErr w:type="spellStart"/>
      <w:proofErr w:type="gramStart"/>
      <w:r>
        <w:t>Costanza</w:t>
      </w:r>
      <w:proofErr w:type="spellEnd"/>
      <w:r>
        <w:t>, C. (2014).</w:t>
      </w:r>
      <w:proofErr w:type="gramEnd"/>
      <w:r>
        <w:t xml:space="preserve"> </w:t>
      </w:r>
      <w:proofErr w:type="gramStart"/>
      <w:r>
        <w:rPr>
          <w:i/>
          <w:iCs/>
        </w:rPr>
        <w:t xml:space="preserve">Suite no.5 in C minor - Commentary by Christopher </w:t>
      </w:r>
      <w:proofErr w:type="spellStart"/>
      <w:r>
        <w:rPr>
          <w:i/>
          <w:iCs/>
        </w:rPr>
        <w:t>Costanza</w:t>
      </w:r>
      <w:proofErr w:type="spellEnd"/>
      <w:r>
        <w:rPr>
          <w:i/>
          <w:iCs/>
        </w:rPr>
        <w:t>.</w:t>
      </w:r>
      <w:proofErr w:type="gramEnd"/>
      <w:r>
        <w:t xml:space="preserve"> Available: </w:t>
      </w:r>
      <w:hyperlink r:id="rId53" w:history="1">
        <w:r w:rsidRPr="00260D84">
          <w:rPr>
            <w:rStyle w:val="Hyperlink"/>
          </w:rPr>
          <w:t>https://costanzabach.stanford.edu/commentary/suite-no-5-c-minor</w:t>
        </w:r>
      </w:hyperlink>
      <w:r>
        <w:t>.  Last accessed 13th Aug 2016.</w:t>
      </w:r>
    </w:p>
    <w:p w:rsidR="00641B07" w:rsidRDefault="00DC06AF" w:rsidP="00641B07">
      <w:pPr>
        <w:spacing w:after="0"/>
        <w:ind w:left="1440" w:hanging="1440"/>
      </w:pPr>
      <w:proofErr w:type="gramStart"/>
      <w:r>
        <w:t>Internet 3.</w:t>
      </w:r>
      <w:proofErr w:type="gramEnd"/>
      <w:r>
        <w:tab/>
      </w:r>
      <w:proofErr w:type="gramStart"/>
      <w:r w:rsidRPr="005D3659">
        <w:t>Unknown.</w:t>
      </w:r>
      <w:proofErr w:type="gramEnd"/>
      <w:r w:rsidRPr="005D3659">
        <w:t xml:space="preserve"> </w:t>
      </w:r>
      <w:proofErr w:type="gramStart"/>
      <w:r w:rsidRPr="005D3659">
        <w:t>(2012). RS Thomas "The Moor".</w:t>
      </w:r>
      <w:proofErr w:type="gramEnd"/>
      <w:r w:rsidRPr="005D3659">
        <w:t xml:space="preserve"> Available: </w:t>
      </w:r>
    </w:p>
    <w:p w:rsidR="00DC06AF" w:rsidRDefault="00641B07" w:rsidP="00641B07">
      <w:pPr>
        <w:spacing w:after="0"/>
        <w:ind w:left="1440" w:hanging="1440"/>
      </w:pPr>
      <w:r>
        <w:tab/>
      </w:r>
      <w:hyperlink r:id="rId54" w:history="1">
        <w:r w:rsidRPr="0053563C">
          <w:rPr>
            <w:rStyle w:val="Hyperlink"/>
          </w:rPr>
          <w:t>http://www.poemsbypost.com</w:t>
        </w:r>
      </w:hyperlink>
      <w:r w:rsidR="00DC06AF" w:rsidRPr="005D3659">
        <w:t>.</w:t>
      </w:r>
      <w:r>
        <w:t xml:space="preserve"> </w:t>
      </w:r>
      <w:r w:rsidR="00DC06AF" w:rsidRPr="005D3659">
        <w:t xml:space="preserve"> Last accessed 1st October 2016.</w:t>
      </w:r>
    </w:p>
    <w:p w:rsidR="00DF3B0F" w:rsidRDefault="00DF3B0F" w:rsidP="00641B07">
      <w:pPr>
        <w:spacing w:after="0"/>
        <w:ind w:left="1440" w:hanging="1440"/>
      </w:pPr>
    </w:p>
    <w:p w:rsidR="00DF3B0F" w:rsidRPr="00DF3B0F" w:rsidRDefault="00DF3B0F" w:rsidP="00DF3B0F">
      <w:pPr>
        <w:tabs>
          <w:tab w:val="left" w:pos="1134"/>
        </w:tabs>
        <w:spacing w:after="0"/>
        <w:ind w:left="1440" w:hanging="1440"/>
        <w:rPr>
          <w:rFonts w:ascii="Calibri" w:hAnsi="Calibri"/>
          <w:color w:val="000000"/>
        </w:rPr>
      </w:pPr>
      <w:proofErr w:type="gramStart"/>
      <w:r>
        <w:lastRenderedPageBreak/>
        <w:t>Internet 4.</w:t>
      </w:r>
      <w:proofErr w:type="gramEnd"/>
      <w:r>
        <w:tab/>
      </w:r>
      <w:r>
        <w:tab/>
      </w:r>
      <w:r w:rsidRPr="00DF3B0F">
        <w:rPr>
          <w:rFonts w:ascii="Calibri" w:hAnsi="Calibri"/>
          <w:color w:val="000000"/>
        </w:rPr>
        <w:t xml:space="preserve">Debs, E. (2016) </w:t>
      </w:r>
      <w:r w:rsidRPr="00DF3B0F">
        <w:rPr>
          <w:rFonts w:ascii="Calibri" w:hAnsi="Calibri"/>
          <w:i/>
          <w:color w:val="000000"/>
        </w:rPr>
        <w:t xml:space="preserve">Statement to the Court.  </w:t>
      </w:r>
      <w:r w:rsidRPr="00DF3B0F">
        <w:rPr>
          <w:rFonts w:ascii="Calibri" w:hAnsi="Calibri"/>
          <w:color w:val="000000"/>
        </w:rPr>
        <w:t xml:space="preserve">At: </w:t>
      </w:r>
      <w:hyperlink r:id="rId55" w:history="1">
        <w:r w:rsidRPr="00BA5129">
          <w:rPr>
            <w:rStyle w:val="Hyperlink"/>
            <w:rFonts w:ascii="Calibri" w:hAnsi="Calibri"/>
          </w:rPr>
          <w:t>https://www.youtube.com/watch?v=Bk-sB35FUpY</w:t>
        </w:r>
      </w:hyperlink>
      <w:r w:rsidRPr="00DF3B0F">
        <w:rPr>
          <w:rFonts w:ascii="Calibri" w:hAnsi="Calibri"/>
          <w:color w:val="000000"/>
        </w:rPr>
        <w:t xml:space="preserve"> Accessed on 12 February 2017</w:t>
      </w:r>
    </w:p>
    <w:p w:rsidR="004533FA" w:rsidRPr="004533FA" w:rsidRDefault="004533FA" w:rsidP="00CF3D58">
      <w:pPr>
        <w:spacing w:after="0"/>
        <w:ind w:left="1440" w:hanging="1440"/>
        <w:rPr>
          <w:rFonts w:ascii="Calibri" w:hAnsi="Calibri"/>
          <w:b/>
          <w:color w:val="000000"/>
        </w:rPr>
      </w:pPr>
    </w:p>
    <w:p w:rsidR="004323BD" w:rsidRPr="004323BD" w:rsidRDefault="004323BD" w:rsidP="00BF71EC">
      <w:pPr>
        <w:spacing w:after="0"/>
        <w:rPr>
          <w:rFonts w:ascii="Calibri" w:hAnsi="Calibri"/>
          <w:b/>
          <w:color w:val="000000"/>
        </w:rPr>
      </w:pPr>
    </w:p>
    <w:p w:rsidR="0066039E" w:rsidRDefault="00502241" w:rsidP="008D6D8A">
      <w:pPr>
        <w:spacing w:after="0"/>
        <w:rPr>
          <w:rFonts w:ascii="Calibri" w:hAnsi="Calibri"/>
          <w:b/>
          <w:color w:val="000000"/>
        </w:rPr>
      </w:pPr>
      <w:r>
        <w:rPr>
          <w:rFonts w:ascii="Calibri" w:hAnsi="Calibri"/>
          <w:b/>
          <w:color w:val="000000"/>
        </w:rPr>
        <w:t>3</w:t>
      </w:r>
      <w:r w:rsidR="004323BD" w:rsidRPr="004323BD">
        <w:rPr>
          <w:rFonts w:ascii="Calibri" w:hAnsi="Calibri"/>
          <w:b/>
          <w:color w:val="000000"/>
        </w:rPr>
        <w:t>.  Sound Recordings</w:t>
      </w:r>
    </w:p>
    <w:p w:rsidR="003756EF" w:rsidRDefault="003756EF" w:rsidP="008D6D8A">
      <w:pPr>
        <w:spacing w:after="0"/>
        <w:rPr>
          <w:rFonts w:ascii="Calibri" w:hAnsi="Calibri"/>
          <w:b/>
          <w:color w:val="000000"/>
        </w:rPr>
      </w:pPr>
    </w:p>
    <w:p w:rsidR="00E56ADF" w:rsidRPr="00EF1BF6" w:rsidRDefault="00E56ADF"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Butt, J. (2016) </w:t>
      </w:r>
      <w:r w:rsidRPr="00EF1BF6">
        <w:rPr>
          <w:rFonts w:ascii="Calibri" w:hAnsi="Calibri"/>
          <w:i/>
          <w:color w:val="000000"/>
        </w:rPr>
        <w:t>JS Bach – Violin Concertos</w:t>
      </w:r>
      <w:r w:rsidRPr="00EF1BF6">
        <w:rPr>
          <w:rFonts w:ascii="Calibri" w:hAnsi="Calibri"/>
          <w:color w:val="000000"/>
        </w:rPr>
        <w:t xml:space="preserve"> [CD] Glasgow: Linn Records</w:t>
      </w:r>
    </w:p>
    <w:p w:rsidR="00E56ADF" w:rsidRDefault="00E56ADF" w:rsidP="00EF1BF6">
      <w:pPr>
        <w:tabs>
          <w:tab w:val="left" w:pos="1134"/>
        </w:tabs>
        <w:spacing w:after="0"/>
        <w:rPr>
          <w:rFonts w:ascii="Calibri" w:hAnsi="Calibri"/>
          <w:color w:val="000000"/>
        </w:rPr>
      </w:pPr>
    </w:p>
    <w:p w:rsidR="00E56ADF" w:rsidRPr="00EF1BF6" w:rsidRDefault="00E56ADF"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Suzuki, M. (2016) </w:t>
      </w:r>
      <w:r w:rsidRPr="00EF1BF6">
        <w:rPr>
          <w:rFonts w:ascii="Calibri" w:hAnsi="Calibri"/>
          <w:i/>
          <w:color w:val="000000"/>
        </w:rPr>
        <w:t xml:space="preserve">Secular Cantatas: JS Bach </w:t>
      </w:r>
      <w:proofErr w:type="spellStart"/>
      <w:r w:rsidRPr="00EF1BF6">
        <w:rPr>
          <w:rFonts w:ascii="Calibri" w:hAnsi="Calibri"/>
          <w:i/>
          <w:color w:val="000000"/>
        </w:rPr>
        <w:t>Trauerode</w:t>
      </w:r>
      <w:proofErr w:type="spellEnd"/>
      <w:r w:rsidRPr="00EF1BF6">
        <w:rPr>
          <w:rFonts w:ascii="Calibri" w:hAnsi="Calibri"/>
          <w:i/>
          <w:color w:val="000000"/>
        </w:rPr>
        <w:t xml:space="preserve">, </w:t>
      </w:r>
      <w:proofErr w:type="spellStart"/>
      <w:r w:rsidRPr="00EF1BF6">
        <w:rPr>
          <w:rFonts w:ascii="Calibri" w:hAnsi="Calibri"/>
          <w:i/>
          <w:color w:val="000000"/>
        </w:rPr>
        <w:t>Vol</w:t>
      </w:r>
      <w:proofErr w:type="spellEnd"/>
      <w:r w:rsidRPr="00EF1BF6">
        <w:rPr>
          <w:rFonts w:ascii="Calibri" w:hAnsi="Calibri"/>
          <w:i/>
          <w:color w:val="000000"/>
        </w:rPr>
        <w:t xml:space="preserve"> 6 </w:t>
      </w:r>
      <w:r w:rsidRPr="00EF1BF6">
        <w:rPr>
          <w:rFonts w:ascii="Calibri" w:hAnsi="Calibri"/>
          <w:color w:val="000000"/>
        </w:rPr>
        <w:t>[CD] BIS Records</w:t>
      </w:r>
    </w:p>
    <w:p w:rsidR="009E22A4" w:rsidRDefault="009E22A4" w:rsidP="00EF1BF6">
      <w:pPr>
        <w:tabs>
          <w:tab w:val="left" w:pos="1134"/>
        </w:tabs>
        <w:spacing w:after="0"/>
        <w:rPr>
          <w:rFonts w:ascii="Calibri" w:hAnsi="Calibri"/>
          <w:color w:val="000000"/>
        </w:rPr>
      </w:pPr>
    </w:p>
    <w:p w:rsidR="009E22A4" w:rsidRPr="00EF1BF6" w:rsidRDefault="009E22A4" w:rsidP="00EF1BF6">
      <w:pPr>
        <w:pStyle w:val="ListParagraph"/>
        <w:numPr>
          <w:ilvl w:val="0"/>
          <w:numId w:val="26"/>
        </w:numPr>
        <w:tabs>
          <w:tab w:val="left" w:pos="1134"/>
        </w:tabs>
        <w:spacing w:after="0"/>
        <w:rPr>
          <w:rFonts w:ascii="Calibri" w:hAnsi="Calibri"/>
          <w:color w:val="000000"/>
        </w:rPr>
      </w:pPr>
      <w:proofErr w:type="spellStart"/>
      <w:r w:rsidRPr="00EF1BF6">
        <w:rPr>
          <w:rFonts w:ascii="Calibri" w:hAnsi="Calibri"/>
          <w:color w:val="000000"/>
        </w:rPr>
        <w:t>Vladar</w:t>
      </w:r>
      <w:proofErr w:type="spellEnd"/>
      <w:r w:rsidRPr="00EF1BF6">
        <w:rPr>
          <w:rFonts w:ascii="Calibri" w:hAnsi="Calibri"/>
          <w:color w:val="000000"/>
        </w:rPr>
        <w:t xml:space="preserve">, S. (1993) </w:t>
      </w:r>
      <w:r w:rsidRPr="00EF1BF6">
        <w:rPr>
          <w:rFonts w:ascii="Calibri" w:hAnsi="Calibri"/>
          <w:i/>
          <w:color w:val="000000"/>
        </w:rPr>
        <w:t xml:space="preserve">Symphonic Etudes </w:t>
      </w:r>
      <w:r w:rsidRPr="00EF1BF6">
        <w:rPr>
          <w:rFonts w:ascii="Calibri" w:hAnsi="Calibri"/>
          <w:color w:val="000000"/>
        </w:rPr>
        <w:t>[CD] Naxos</w:t>
      </w:r>
    </w:p>
    <w:p w:rsidR="009E22A4" w:rsidRDefault="009E22A4" w:rsidP="00EF1BF6">
      <w:pPr>
        <w:tabs>
          <w:tab w:val="left" w:pos="1134"/>
        </w:tabs>
        <w:spacing w:after="0"/>
        <w:rPr>
          <w:rFonts w:ascii="Calibri" w:hAnsi="Calibri"/>
          <w:color w:val="000000"/>
        </w:rPr>
      </w:pPr>
    </w:p>
    <w:p w:rsidR="009E22A4" w:rsidRPr="00EF1BF6" w:rsidRDefault="009E22A4"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Hamelin, M-A. (2001) </w:t>
      </w:r>
      <w:r w:rsidRPr="00EF1BF6">
        <w:rPr>
          <w:rFonts w:ascii="Calibri" w:hAnsi="Calibri"/>
          <w:i/>
          <w:color w:val="000000"/>
        </w:rPr>
        <w:t xml:space="preserve">Schumann Piano Music </w:t>
      </w:r>
      <w:r w:rsidRPr="00EF1BF6">
        <w:rPr>
          <w:rFonts w:ascii="Calibri" w:hAnsi="Calibri"/>
          <w:color w:val="000000"/>
        </w:rPr>
        <w:t>[CD] England: Hyperion Records</w:t>
      </w:r>
    </w:p>
    <w:p w:rsidR="00B36687" w:rsidRDefault="00B36687" w:rsidP="00EF1BF6">
      <w:pPr>
        <w:tabs>
          <w:tab w:val="left" w:pos="1134"/>
        </w:tabs>
        <w:spacing w:after="0"/>
        <w:rPr>
          <w:rFonts w:ascii="Calibri" w:hAnsi="Calibri"/>
          <w:color w:val="000000"/>
        </w:rPr>
      </w:pPr>
    </w:p>
    <w:p w:rsidR="00B36687" w:rsidRPr="00EF1BF6" w:rsidRDefault="00B36687"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Fink, B. (2006) </w:t>
      </w:r>
      <w:proofErr w:type="spellStart"/>
      <w:r w:rsidRPr="00EF1BF6">
        <w:rPr>
          <w:rFonts w:ascii="Calibri" w:hAnsi="Calibri"/>
          <w:i/>
          <w:color w:val="000000"/>
        </w:rPr>
        <w:t>Canciones</w:t>
      </w:r>
      <w:proofErr w:type="spellEnd"/>
      <w:r w:rsidRPr="00EF1BF6">
        <w:rPr>
          <w:rFonts w:ascii="Calibri" w:hAnsi="Calibri"/>
          <w:i/>
          <w:color w:val="000000"/>
        </w:rPr>
        <w:t xml:space="preserve"> Argentines </w:t>
      </w:r>
      <w:r w:rsidRPr="00EF1BF6">
        <w:rPr>
          <w:rFonts w:ascii="Calibri" w:hAnsi="Calibri"/>
          <w:color w:val="000000"/>
        </w:rPr>
        <w:t xml:space="preserve">[CD] France: </w:t>
      </w:r>
      <w:proofErr w:type="spellStart"/>
      <w:r w:rsidRPr="00EF1BF6">
        <w:rPr>
          <w:rFonts w:ascii="Calibri" w:hAnsi="Calibri"/>
          <w:color w:val="000000"/>
        </w:rPr>
        <w:t>Harmonia</w:t>
      </w:r>
      <w:proofErr w:type="spellEnd"/>
      <w:r w:rsidRPr="00EF1BF6">
        <w:rPr>
          <w:rFonts w:ascii="Calibri" w:hAnsi="Calibri"/>
          <w:color w:val="000000"/>
        </w:rPr>
        <w:t xml:space="preserve"> Mundi</w:t>
      </w:r>
    </w:p>
    <w:p w:rsidR="00B36687" w:rsidRDefault="00B36687" w:rsidP="00EF1BF6">
      <w:pPr>
        <w:tabs>
          <w:tab w:val="left" w:pos="1134"/>
        </w:tabs>
        <w:spacing w:after="0"/>
        <w:rPr>
          <w:rFonts w:ascii="Calibri" w:hAnsi="Calibri"/>
          <w:color w:val="000000"/>
        </w:rPr>
      </w:pPr>
    </w:p>
    <w:p w:rsidR="00B36687" w:rsidRPr="00EF1BF6" w:rsidRDefault="00B36687"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Morton, J. (2016) </w:t>
      </w:r>
      <w:r w:rsidRPr="00EF1BF6">
        <w:rPr>
          <w:rFonts w:ascii="Calibri" w:hAnsi="Calibri"/>
          <w:i/>
          <w:color w:val="000000"/>
        </w:rPr>
        <w:t xml:space="preserve">Debussy &amp; </w:t>
      </w:r>
      <w:proofErr w:type="spellStart"/>
      <w:r w:rsidRPr="00EF1BF6">
        <w:rPr>
          <w:rFonts w:ascii="Calibri" w:hAnsi="Calibri"/>
          <w:i/>
          <w:color w:val="000000"/>
        </w:rPr>
        <w:t>Takemitsu</w:t>
      </w:r>
      <w:proofErr w:type="spellEnd"/>
      <w:r w:rsidRPr="00EF1BF6">
        <w:rPr>
          <w:rFonts w:ascii="Calibri" w:hAnsi="Calibri"/>
          <w:i/>
          <w:color w:val="000000"/>
        </w:rPr>
        <w:t xml:space="preserve"> for Strings: Scottish Ensemble </w:t>
      </w:r>
      <w:r w:rsidRPr="00EF1BF6">
        <w:rPr>
          <w:rFonts w:ascii="Calibri" w:hAnsi="Calibri"/>
          <w:color w:val="000000"/>
        </w:rPr>
        <w:t>[CD] Glasgow: Linn Records</w:t>
      </w:r>
    </w:p>
    <w:p w:rsidR="00B36687" w:rsidRDefault="00B36687" w:rsidP="00EF1BF6">
      <w:pPr>
        <w:tabs>
          <w:tab w:val="left" w:pos="1134"/>
        </w:tabs>
        <w:spacing w:after="0"/>
        <w:rPr>
          <w:rFonts w:ascii="Calibri" w:hAnsi="Calibri"/>
          <w:color w:val="000000"/>
        </w:rPr>
      </w:pPr>
    </w:p>
    <w:p w:rsidR="00B36687" w:rsidRPr="00EF1BF6" w:rsidRDefault="00B36687"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Hough, S. (2013) </w:t>
      </w:r>
      <w:r w:rsidRPr="00EF1BF6">
        <w:rPr>
          <w:rFonts w:ascii="Calibri" w:hAnsi="Calibri"/>
          <w:i/>
          <w:color w:val="000000"/>
        </w:rPr>
        <w:t xml:space="preserve">Brahms Piano Concertos </w:t>
      </w:r>
      <w:r w:rsidRPr="00EF1BF6">
        <w:rPr>
          <w:rFonts w:ascii="Calibri" w:hAnsi="Calibri"/>
          <w:color w:val="000000"/>
        </w:rPr>
        <w:t>[CD] England: Hyperion records</w:t>
      </w:r>
    </w:p>
    <w:p w:rsidR="00B36687" w:rsidRPr="00EF1BF6" w:rsidRDefault="00B36687" w:rsidP="00EF1BF6">
      <w:pPr>
        <w:pStyle w:val="ListParagraph"/>
        <w:numPr>
          <w:ilvl w:val="0"/>
          <w:numId w:val="26"/>
        </w:numPr>
        <w:tabs>
          <w:tab w:val="left" w:pos="1134"/>
        </w:tabs>
        <w:spacing w:after="0"/>
        <w:rPr>
          <w:rFonts w:ascii="Calibri" w:hAnsi="Calibri"/>
          <w:color w:val="000000"/>
        </w:rPr>
      </w:pPr>
      <w:proofErr w:type="spellStart"/>
      <w:r w:rsidRPr="00EF1BF6">
        <w:rPr>
          <w:rFonts w:ascii="Calibri" w:hAnsi="Calibri"/>
          <w:color w:val="000000"/>
        </w:rPr>
        <w:t>Friere</w:t>
      </w:r>
      <w:proofErr w:type="spellEnd"/>
      <w:r w:rsidRPr="00EF1BF6">
        <w:rPr>
          <w:rFonts w:ascii="Calibri" w:hAnsi="Calibri"/>
          <w:color w:val="000000"/>
        </w:rPr>
        <w:t xml:space="preserve">, N. (2006) </w:t>
      </w:r>
      <w:r w:rsidRPr="00EF1BF6">
        <w:rPr>
          <w:rFonts w:ascii="Calibri" w:hAnsi="Calibri"/>
          <w:i/>
          <w:color w:val="000000"/>
        </w:rPr>
        <w:t xml:space="preserve">Brahms Piano Concertos </w:t>
      </w:r>
      <w:r w:rsidRPr="00EF1BF6">
        <w:rPr>
          <w:rFonts w:ascii="Calibri" w:hAnsi="Calibri"/>
          <w:color w:val="000000"/>
        </w:rPr>
        <w:t>[CD] Decca (UMO)</w:t>
      </w:r>
    </w:p>
    <w:p w:rsidR="00AD729C" w:rsidRDefault="00AD729C" w:rsidP="00EF1BF6">
      <w:pPr>
        <w:tabs>
          <w:tab w:val="left" w:pos="1134"/>
        </w:tabs>
        <w:spacing w:after="0"/>
        <w:rPr>
          <w:rFonts w:ascii="Calibri" w:hAnsi="Calibri"/>
          <w:color w:val="000000"/>
        </w:rPr>
      </w:pPr>
    </w:p>
    <w:p w:rsidR="00AD729C" w:rsidRPr="00EF1BF6" w:rsidRDefault="00AD729C" w:rsidP="00EF1BF6">
      <w:pPr>
        <w:pStyle w:val="ListParagraph"/>
        <w:numPr>
          <w:ilvl w:val="0"/>
          <w:numId w:val="26"/>
        </w:numPr>
        <w:tabs>
          <w:tab w:val="left" w:pos="1134"/>
        </w:tabs>
        <w:spacing w:after="0"/>
        <w:rPr>
          <w:rFonts w:ascii="Calibri" w:hAnsi="Calibri"/>
          <w:color w:val="000000"/>
        </w:rPr>
      </w:pPr>
      <w:proofErr w:type="spellStart"/>
      <w:r w:rsidRPr="00EF1BF6">
        <w:rPr>
          <w:rFonts w:ascii="Calibri" w:hAnsi="Calibri"/>
          <w:color w:val="000000"/>
        </w:rPr>
        <w:t>Brendel</w:t>
      </w:r>
      <w:proofErr w:type="spellEnd"/>
      <w:r w:rsidRPr="00EF1BF6">
        <w:rPr>
          <w:rFonts w:ascii="Calibri" w:hAnsi="Calibri"/>
          <w:color w:val="000000"/>
        </w:rPr>
        <w:t xml:space="preserve">, A. (1997) </w:t>
      </w:r>
      <w:r w:rsidRPr="00EF1BF6">
        <w:rPr>
          <w:rFonts w:ascii="Calibri" w:hAnsi="Calibri"/>
          <w:i/>
          <w:color w:val="000000"/>
        </w:rPr>
        <w:t xml:space="preserve">Schubert: The Complete Impromptus </w:t>
      </w:r>
      <w:r w:rsidRPr="00EF1BF6">
        <w:rPr>
          <w:rFonts w:ascii="Calibri" w:hAnsi="Calibri"/>
          <w:color w:val="000000"/>
        </w:rPr>
        <w:t>[CD] Philips (UMO)</w:t>
      </w:r>
    </w:p>
    <w:p w:rsidR="00AD729C" w:rsidRDefault="00AD729C" w:rsidP="00EF1BF6">
      <w:pPr>
        <w:tabs>
          <w:tab w:val="left" w:pos="1134"/>
        </w:tabs>
        <w:spacing w:after="0"/>
        <w:rPr>
          <w:rFonts w:ascii="Calibri" w:hAnsi="Calibri"/>
          <w:color w:val="000000"/>
        </w:rPr>
      </w:pPr>
    </w:p>
    <w:p w:rsidR="00AD729C" w:rsidRPr="00EF1BF6" w:rsidRDefault="00AD729C" w:rsidP="00EF1BF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Zimmerman, K. (1991) </w:t>
      </w:r>
      <w:r w:rsidRPr="00EF1BF6">
        <w:rPr>
          <w:rFonts w:ascii="Calibri" w:hAnsi="Calibri"/>
          <w:i/>
          <w:color w:val="000000"/>
        </w:rPr>
        <w:t xml:space="preserve">Franz Schubert Impromptus </w:t>
      </w:r>
      <w:r w:rsidRPr="00EF1BF6">
        <w:rPr>
          <w:rFonts w:ascii="Calibri" w:hAnsi="Calibri"/>
          <w:color w:val="000000"/>
        </w:rPr>
        <w:t xml:space="preserve">[CD] Germany: Deutsche </w:t>
      </w:r>
      <w:proofErr w:type="spellStart"/>
      <w:r w:rsidRPr="00EF1BF6">
        <w:rPr>
          <w:rFonts w:ascii="Calibri" w:hAnsi="Calibri"/>
          <w:color w:val="000000"/>
        </w:rPr>
        <w:t>Gram</w:t>
      </w:r>
      <w:r w:rsidR="00EF1BF6" w:rsidRPr="00EF1BF6">
        <w:rPr>
          <w:rFonts w:ascii="Calibri" w:hAnsi="Calibri"/>
          <w:color w:val="000000"/>
        </w:rPr>
        <w:t>m</w:t>
      </w:r>
      <w:r w:rsidRPr="00EF1BF6">
        <w:rPr>
          <w:rFonts w:ascii="Calibri" w:hAnsi="Calibri"/>
          <w:color w:val="000000"/>
        </w:rPr>
        <w:t>ophon</w:t>
      </w:r>
      <w:proofErr w:type="spellEnd"/>
    </w:p>
    <w:p w:rsidR="00AD729C" w:rsidRDefault="00AD729C" w:rsidP="00EF1BF6">
      <w:pPr>
        <w:tabs>
          <w:tab w:val="left" w:pos="1134"/>
        </w:tabs>
        <w:spacing w:after="0"/>
        <w:rPr>
          <w:rFonts w:ascii="Calibri" w:hAnsi="Calibri"/>
          <w:color w:val="000000"/>
        </w:rPr>
      </w:pPr>
    </w:p>
    <w:p w:rsidR="00AD729C" w:rsidRPr="00EF1BF6" w:rsidRDefault="00EF1BF6" w:rsidP="00EF1BF6">
      <w:pPr>
        <w:pStyle w:val="ListParagraph"/>
        <w:numPr>
          <w:ilvl w:val="0"/>
          <w:numId w:val="26"/>
        </w:numPr>
        <w:tabs>
          <w:tab w:val="left" w:pos="1134"/>
        </w:tabs>
        <w:spacing w:after="0"/>
        <w:rPr>
          <w:rFonts w:ascii="Calibri" w:hAnsi="Calibri"/>
          <w:color w:val="000000"/>
        </w:rPr>
      </w:pPr>
      <w:proofErr w:type="spellStart"/>
      <w:r w:rsidRPr="00EF1BF6">
        <w:rPr>
          <w:rFonts w:ascii="Calibri" w:hAnsi="Calibri"/>
          <w:color w:val="000000"/>
        </w:rPr>
        <w:t>Me</w:t>
      </w:r>
      <w:r w:rsidR="00AD729C" w:rsidRPr="00EF1BF6">
        <w:rPr>
          <w:rFonts w:ascii="Calibri" w:hAnsi="Calibri"/>
          <w:color w:val="000000"/>
        </w:rPr>
        <w:t>rtanen</w:t>
      </w:r>
      <w:proofErr w:type="spellEnd"/>
      <w:r w:rsidR="00AD729C" w:rsidRPr="00EF1BF6">
        <w:rPr>
          <w:rFonts w:ascii="Calibri" w:hAnsi="Calibri"/>
          <w:color w:val="000000"/>
        </w:rPr>
        <w:t xml:space="preserve">, </w:t>
      </w:r>
      <w:r w:rsidRPr="00EF1BF6">
        <w:rPr>
          <w:rFonts w:ascii="Calibri" w:hAnsi="Calibri"/>
          <w:color w:val="000000"/>
        </w:rPr>
        <w:t xml:space="preserve">J. (2015) </w:t>
      </w:r>
      <w:r w:rsidRPr="00EF1BF6">
        <w:rPr>
          <w:rFonts w:ascii="Calibri" w:hAnsi="Calibri"/>
          <w:i/>
          <w:color w:val="000000"/>
        </w:rPr>
        <w:t xml:space="preserve">Sibelius Piano Works </w:t>
      </w:r>
      <w:r w:rsidRPr="00EF1BF6">
        <w:rPr>
          <w:rFonts w:ascii="Calibri" w:hAnsi="Calibri"/>
          <w:color w:val="000000"/>
        </w:rPr>
        <w:t>[CDs] Finland: Sony Music</w:t>
      </w:r>
    </w:p>
    <w:p w:rsidR="00EF1BF6" w:rsidRDefault="00EF1BF6" w:rsidP="00EF1BF6">
      <w:pPr>
        <w:tabs>
          <w:tab w:val="left" w:pos="1134"/>
        </w:tabs>
        <w:spacing w:after="0"/>
        <w:rPr>
          <w:rFonts w:ascii="Calibri" w:hAnsi="Calibri"/>
          <w:color w:val="000000"/>
        </w:rPr>
      </w:pPr>
    </w:p>
    <w:p w:rsidR="00EF1BF6" w:rsidRPr="00EF1BF6" w:rsidRDefault="00EF1BF6" w:rsidP="00EF1BF6">
      <w:pPr>
        <w:pStyle w:val="ListParagraph"/>
        <w:numPr>
          <w:ilvl w:val="0"/>
          <w:numId w:val="26"/>
        </w:numPr>
        <w:tabs>
          <w:tab w:val="left" w:pos="1134"/>
        </w:tabs>
        <w:spacing w:after="0"/>
        <w:rPr>
          <w:rFonts w:ascii="Calibri" w:hAnsi="Calibri"/>
          <w:color w:val="000000"/>
        </w:rPr>
      </w:pPr>
      <w:proofErr w:type="spellStart"/>
      <w:r w:rsidRPr="00EF1BF6">
        <w:rPr>
          <w:rFonts w:ascii="Calibri" w:hAnsi="Calibri"/>
          <w:color w:val="000000"/>
        </w:rPr>
        <w:t>Gimse</w:t>
      </w:r>
      <w:proofErr w:type="spellEnd"/>
      <w:r w:rsidRPr="00EF1BF6">
        <w:rPr>
          <w:rFonts w:ascii="Calibri" w:hAnsi="Calibri"/>
          <w:color w:val="000000"/>
        </w:rPr>
        <w:t xml:space="preserve">, H. (2001) </w:t>
      </w:r>
      <w:r w:rsidRPr="00EF1BF6">
        <w:rPr>
          <w:rFonts w:ascii="Calibri" w:hAnsi="Calibri"/>
          <w:i/>
          <w:color w:val="000000"/>
        </w:rPr>
        <w:t xml:space="preserve">Sibelius Piano Music Volumes 1 – 5 </w:t>
      </w:r>
      <w:r w:rsidRPr="00EF1BF6">
        <w:rPr>
          <w:rFonts w:ascii="Calibri" w:hAnsi="Calibri"/>
          <w:color w:val="000000"/>
        </w:rPr>
        <w:t>[CDs] Naxos</w:t>
      </w:r>
    </w:p>
    <w:p w:rsidR="00EF1BF6" w:rsidRDefault="00EF1BF6" w:rsidP="00EF1BF6">
      <w:pPr>
        <w:tabs>
          <w:tab w:val="left" w:pos="1134"/>
        </w:tabs>
        <w:spacing w:after="0"/>
        <w:rPr>
          <w:rFonts w:ascii="Calibri" w:hAnsi="Calibri"/>
          <w:color w:val="000000"/>
        </w:rPr>
      </w:pPr>
    </w:p>
    <w:p w:rsidR="00117AD6" w:rsidRDefault="00EF1BF6" w:rsidP="00117AD6">
      <w:pPr>
        <w:pStyle w:val="ListParagraph"/>
        <w:numPr>
          <w:ilvl w:val="0"/>
          <w:numId w:val="26"/>
        </w:numPr>
        <w:tabs>
          <w:tab w:val="left" w:pos="1134"/>
        </w:tabs>
        <w:spacing w:after="0"/>
        <w:rPr>
          <w:rFonts w:ascii="Calibri" w:hAnsi="Calibri"/>
          <w:color w:val="000000"/>
        </w:rPr>
      </w:pPr>
      <w:r w:rsidRPr="00EF1BF6">
        <w:rPr>
          <w:rFonts w:ascii="Calibri" w:hAnsi="Calibri"/>
          <w:color w:val="000000"/>
        </w:rPr>
        <w:t xml:space="preserve">Karajan, H.  (1999) </w:t>
      </w:r>
      <w:r w:rsidRPr="00EF1BF6">
        <w:rPr>
          <w:rFonts w:ascii="Calibri" w:hAnsi="Calibri"/>
          <w:i/>
          <w:color w:val="000000"/>
        </w:rPr>
        <w:t xml:space="preserve">Bruckner: Symphony No. 8 </w:t>
      </w:r>
      <w:r w:rsidRPr="00EF1BF6">
        <w:rPr>
          <w:rFonts w:ascii="Calibri" w:hAnsi="Calibri"/>
          <w:color w:val="000000"/>
        </w:rPr>
        <w:t xml:space="preserve">[CDs] Germany; Deutsche </w:t>
      </w:r>
      <w:proofErr w:type="spellStart"/>
      <w:r w:rsidRPr="00EF1BF6">
        <w:rPr>
          <w:rFonts w:ascii="Calibri" w:hAnsi="Calibri"/>
          <w:color w:val="000000"/>
        </w:rPr>
        <w:t>Grammophon</w:t>
      </w:r>
      <w:proofErr w:type="spellEnd"/>
    </w:p>
    <w:p w:rsidR="00117AD6" w:rsidRPr="00117AD6" w:rsidRDefault="00117AD6" w:rsidP="00117AD6">
      <w:pPr>
        <w:pStyle w:val="ListParagraph"/>
        <w:rPr>
          <w:rFonts w:ascii="Calibri" w:hAnsi="Calibri"/>
          <w:color w:val="000000"/>
        </w:rPr>
      </w:pPr>
    </w:p>
    <w:p w:rsidR="00E56ADF" w:rsidRPr="00117AD6" w:rsidRDefault="00117AD6" w:rsidP="00117AD6">
      <w:pPr>
        <w:pStyle w:val="ListParagraph"/>
        <w:numPr>
          <w:ilvl w:val="0"/>
          <w:numId w:val="26"/>
        </w:numPr>
        <w:tabs>
          <w:tab w:val="left" w:pos="1134"/>
        </w:tabs>
        <w:spacing w:after="0"/>
        <w:rPr>
          <w:rFonts w:ascii="Calibri" w:hAnsi="Calibri"/>
          <w:color w:val="000000"/>
        </w:rPr>
      </w:pPr>
      <w:proofErr w:type="spellStart"/>
      <w:r w:rsidRPr="00117AD6">
        <w:rPr>
          <w:rFonts w:ascii="Calibri" w:hAnsi="Calibri"/>
          <w:color w:val="000000"/>
        </w:rPr>
        <w:t>Angelov</w:t>
      </w:r>
      <w:proofErr w:type="spellEnd"/>
      <w:r w:rsidRPr="00117AD6">
        <w:rPr>
          <w:rFonts w:ascii="Calibri" w:hAnsi="Calibri"/>
          <w:color w:val="000000"/>
        </w:rPr>
        <w:t xml:space="preserve">, L. (2016) </w:t>
      </w:r>
      <w:proofErr w:type="spellStart"/>
      <w:r w:rsidRPr="00117AD6">
        <w:rPr>
          <w:i/>
        </w:rPr>
        <w:t>Moskowski</w:t>
      </w:r>
      <w:proofErr w:type="spellEnd"/>
      <w:r w:rsidRPr="00117AD6">
        <w:rPr>
          <w:i/>
        </w:rPr>
        <w:t xml:space="preserve"> Piano Concerto in B minor, Op 3 </w:t>
      </w:r>
      <w:r>
        <w:t>[CD] England: Hyperion Records</w:t>
      </w:r>
    </w:p>
    <w:p w:rsidR="00117AD6" w:rsidRPr="00117AD6" w:rsidRDefault="00117AD6" w:rsidP="00117AD6">
      <w:pPr>
        <w:pStyle w:val="ListParagraph"/>
        <w:rPr>
          <w:rFonts w:ascii="Calibri" w:hAnsi="Calibri"/>
          <w:color w:val="000000"/>
        </w:rPr>
      </w:pPr>
    </w:p>
    <w:p w:rsidR="00435AEB" w:rsidRDefault="00117AD6" w:rsidP="00435AEB">
      <w:pPr>
        <w:pStyle w:val="ListParagraph"/>
        <w:numPr>
          <w:ilvl w:val="0"/>
          <w:numId w:val="26"/>
        </w:numPr>
        <w:tabs>
          <w:tab w:val="left" w:pos="1134"/>
        </w:tabs>
        <w:spacing w:after="0"/>
        <w:rPr>
          <w:rFonts w:ascii="Calibri" w:hAnsi="Calibri"/>
          <w:color w:val="000000"/>
        </w:rPr>
      </w:pPr>
      <w:proofErr w:type="spellStart"/>
      <w:r>
        <w:rPr>
          <w:rFonts w:ascii="Calibri" w:hAnsi="Calibri"/>
          <w:color w:val="000000"/>
        </w:rPr>
        <w:t>Pappano</w:t>
      </w:r>
      <w:proofErr w:type="spellEnd"/>
      <w:r>
        <w:rPr>
          <w:rFonts w:ascii="Calibri" w:hAnsi="Calibri"/>
          <w:color w:val="000000"/>
        </w:rPr>
        <w:t xml:space="preserve">, A. (2013) </w:t>
      </w:r>
      <w:r>
        <w:rPr>
          <w:rFonts w:ascii="Calibri" w:hAnsi="Calibri"/>
          <w:i/>
          <w:color w:val="000000"/>
        </w:rPr>
        <w:t xml:space="preserve">Rossini: Petite </w:t>
      </w:r>
      <w:proofErr w:type="spellStart"/>
      <w:r>
        <w:rPr>
          <w:rFonts w:ascii="Calibri" w:hAnsi="Calibri"/>
          <w:i/>
          <w:color w:val="000000"/>
        </w:rPr>
        <w:t>Messe</w:t>
      </w:r>
      <w:proofErr w:type="spellEnd"/>
      <w:r>
        <w:rPr>
          <w:rFonts w:ascii="Calibri" w:hAnsi="Calibri"/>
          <w:i/>
          <w:color w:val="000000"/>
        </w:rPr>
        <w:t xml:space="preserve"> </w:t>
      </w:r>
      <w:proofErr w:type="spellStart"/>
      <w:r>
        <w:rPr>
          <w:rFonts w:ascii="Calibri" w:hAnsi="Calibri"/>
          <w:i/>
          <w:color w:val="000000"/>
        </w:rPr>
        <w:t>Solenelle</w:t>
      </w:r>
      <w:proofErr w:type="spellEnd"/>
      <w:r>
        <w:rPr>
          <w:rFonts w:ascii="Calibri" w:hAnsi="Calibri"/>
          <w:i/>
          <w:color w:val="000000"/>
        </w:rPr>
        <w:t xml:space="preserve"> </w:t>
      </w:r>
      <w:r>
        <w:rPr>
          <w:rFonts w:ascii="Calibri" w:hAnsi="Calibri"/>
          <w:color w:val="000000"/>
        </w:rPr>
        <w:t>[CD] EMI (Warner Classics)</w:t>
      </w:r>
    </w:p>
    <w:p w:rsidR="00435AEB" w:rsidRPr="00435AEB" w:rsidRDefault="00435AEB" w:rsidP="00435AEB">
      <w:pPr>
        <w:pStyle w:val="ListParagraph"/>
        <w:rPr>
          <w:rFonts w:eastAsia="Arial Unicode MS" w:cs="Arial Unicode MS"/>
          <w:color w:val="000000"/>
        </w:rPr>
      </w:pPr>
    </w:p>
    <w:p w:rsidR="00435AEB" w:rsidRPr="00435AEB" w:rsidRDefault="00435AEB" w:rsidP="00435AEB">
      <w:pPr>
        <w:pStyle w:val="ListParagraph"/>
        <w:numPr>
          <w:ilvl w:val="0"/>
          <w:numId w:val="26"/>
        </w:numPr>
        <w:tabs>
          <w:tab w:val="left" w:pos="1134"/>
        </w:tabs>
        <w:spacing w:after="0"/>
        <w:rPr>
          <w:rFonts w:ascii="Calibri" w:hAnsi="Calibri"/>
          <w:color w:val="000000"/>
        </w:rPr>
      </w:pPr>
      <w:r w:rsidRPr="00435AEB">
        <w:rPr>
          <w:rFonts w:eastAsia="Arial Unicode MS" w:cs="Arial Unicode MS"/>
          <w:color w:val="000000"/>
        </w:rPr>
        <w:t xml:space="preserve">Stock, D. (2016) </w:t>
      </w:r>
      <w:r w:rsidRPr="00435AEB">
        <w:rPr>
          <w:rFonts w:eastAsia="Arial Unicode MS" w:cs="Arial Unicode MS"/>
          <w:i/>
          <w:color w:val="000000"/>
        </w:rPr>
        <w:t xml:space="preserve">Concertos </w:t>
      </w:r>
      <w:r w:rsidRPr="00435AEB">
        <w:rPr>
          <w:rFonts w:eastAsia="Arial Unicode MS" w:cs="Arial Unicode MS"/>
          <w:color w:val="000000"/>
        </w:rPr>
        <w:t xml:space="preserve">[CD] Boston: Boston Modern Orchestra Project (BMOP) At: </w:t>
      </w:r>
      <w:proofErr w:type="spellStart"/>
      <w:r w:rsidRPr="00435AEB">
        <w:rPr>
          <w:rFonts w:eastAsia="Arial Unicode MS" w:cs="Arial Unicode MS"/>
          <w:color w:val="000000"/>
        </w:rPr>
        <w:t>Spotify</w:t>
      </w:r>
      <w:proofErr w:type="spellEnd"/>
      <w:r w:rsidRPr="00435AEB">
        <w:rPr>
          <w:rFonts w:eastAsia="Arial Unicode MS" w:cs="Arial Unicode MS"/>
          <w:color w:val="000000"/>
        </w:rPr>
        <w:t xml:space="preserve"> (</w:t>
      </w:r>
      <w:proofErr w:type="spellStart"/>
      <w:r w:rsidRPr="00435AEB">
        <w:rPr>
          <w:rFonts w:eastAsia="Arial Unicode MS" w:cs="Arial Unicode MS"/>
          <w:color w:val="000000"/>
        </w:rPr>
        <w:t>Accesssed</w:t>
      </w:r>
      <w:proofErr w:type="spellEnd"/>
      <w:r w:rsidRPr="00435AEB">
        <w:rPr>
          <w:rFonts w:eastAsia="Arial Unicode MS" w:cs="Arial Unicode MS"/>
          <w:color w:val="000000"/>
        </w:rPr>
        <w:t xml:space="preserve"> on 16 July 2016)</w:t>
      </w:r>
    </w:p>
    <w:p w:rsidR="00435AEB" w:rsidRPr="00435AEB" w:rsidRDefault="00435AEB" w:rsidP="00435AEB">
      <w:pPr>
        <w:pStyle w:val="ListParagraph"/>
        <w:rPr>
          <w:rFonts w:ascii="Calibri" w:hAnsi="Calibri"/>
          <w:color w:val="000000"/>
        </w:rPr>
      </w:pPr>
    </w:p>
    <w:p w:rsidR="00435AEB" w:rsidRDefault="00435AEB" w:rsidP="00435AEB">
      <w:pPr>
        <w:pStyle w:val="ListParagraph"/>
        <w:numPr>
          <w:ilvl w:val="0"/>
          <w:numId w:val="26"/>
        </w:numPr>
        <w:tabs>
          <w:tab w:val="left" w:pos="1134"/>
        </w:tabs>
        <w:spacing w:after="0"/>
        <w:rPr>
          <w:rFonts w:ascii="Calibri" w:hAnsi="Calibri"/>
          <w:color w:val="000000"/>
        </w:rPr>
      </w:pPr>
      <w:r>
        <w:rPr>
          <w:rFonts w:ascii="Calibri" w:hAnsi="Calibri"/>
          <w:color w:val="000000"/>
        </w:rPr>
        <w:t xml:space="preserve">Berlin </w:t>
      </w:r>
      <w:proofErr w:type="spellStart"/>
      <w:r>
        <w:rPr>
          <w:rFonts w:ascii="Calibri" w:hAnsi="Calibri"/>
          <w:color w:val="000000"/>
        </w:rPr>
        <w:t>Philharmoniker</w:t>
      </w:r>
      <w:proofErr w:type="spellEnd"/>
      <w:r>
        <w:rPr>
          <w:rFonts w:ascii="Calibri" w:hAnsi="Calibri"/>
          <w:color w:val="000000"/>
        </w:rPr>
        <w:t xml:space="preserve">. (2016) </w:t>
      </w:r>
      <w:proofErr w:type="spellStart"/>
      <w:r>
        <w:rPr>
          <w:rFonts w:ascii="Calibri" w:hAnsi="Calibri"/>
          <w:i/>
          <w:color w:val="000000"/>
        </w:rPr>
        <w:t>Hora</w:t>
      </w:r>
      <w:proofErr w:type="spellEnd"/>
      <w:r>
        <w:rPr>
          <w:rFonts w:ascii="Calibri" w:hAnsi="Calibri"/>
          <w:i/>
          <w:color w:val="000000"/>
        </w:rPr>
        <w:t xml:space="preserve"> Cero: Die 12 </w:t>
      </w:r>
      <w:proofErr w:type="spellStart"/>
      <w:r>
        <w:rPr>
          <w:rFonts w:ascii="Calibri" w:hAnsi="Calibri"/>
          <w:i/>
          <w:color w:val="000000"/>
        </w:rPr>
        <w:t>Cellisten</w:t>
      </w:r>
      <w:proofErr w:type="spellEnd"/>
      <w:r>
        <w:rPr>
          <w:rFonts w:ascii="Calibri" w:hAnsi="Calibri"/>
          <w:i/>
          <w:color w:val="000000"/>
        </w:rPr>
        <w:t xml:space="preserve"> </w:t>
      </w:r>
      <w:proofErr w:type="spellStart"/>
      <w:r>
        <w:rPr>
          <w:rFonts w:ascii="Calibri" w:hAnsi="Calibri"/>
          <w:i/>
          <w:color w:val="000000"/>
        </w:rPr>
        <w:t>Der</w:t>
      </w:r>
      <w:proofErr w:type="spellEnd"/>
      <w:r>
        <w:rPr>
          <w:rFonts w:ascii="Calibri" w:hAnsi="Calibri"/>
          <w:i/>
          <w:color w:val="000000"/>
        </w:rPr>
        <w:t xml:space="preserve"> Berliner </w:t>
      </w:r>
      <w:proofErr w:type="spellStart"/>
      <w:r>
        <w:rPr>
          <w:rFonts w:ascii="Calibri" w:hAnsi="Calibri"/>
          <w:i/>
          <w:color w:val="000000"/>
        </w:rPr>
        <w:t>Philharmon</w:t>
      </w:r>
      <w:r w:rsidR="00C0740A">
        <w:rPr>
          <w:rFonts w:ascii="Calibri" w:hAnsi="Calibri"/>
          <w:i/>
          <w:color w:val="000000"/>
        </w:rPr>
        <w:t>i</w:t>
      </w:r>
      <w:r>
        <w:rPr>
          <w:rFonts w:ascii="Calibri" w:hAnsi="Calibri"/>
          <w:i/>
          <w:color w:val="000000"/>
        </w:rPr>
        <w:t>ker</w:t>
      </w:r>
      <w:proofErr w:type="spellEnd"/>
      <w:r w:rsidR="00C0740A">
        <w:rPr>
          <w:rFonts w:ascii="Calibri" w:hAnsi="Calibri"/>
          <w:i/>
          <w:color w:val="000000"/>
        </w:rPr>
        <w:t xml:space="preserve"> </w:t>
      </w:r>
      <w:r w:rsidR="00C0740A">
        <w:rPr>
          <w:rFonts w:ascii="Calibri" w:hAnsi="Calibri"/>
          <w:color w:val="000000"/>
        </w:rPr>
        <w:t>[CD] Germany: Sony Music Classical</w:t>
      </w:r>
    </w:p>
    <w:p w:rsidR="00C21708" w:rsidRPr="00C21708" w:rsidRDefault="00C21708" w:rsidP="00C21708">
      <w:pPr>
        <w:pStyle w:val="ListParagraph"/>
        <w:rPr>
          <w:rFonts w:ascii="Calibri" w:hAnsi="Calibri"/>
          <w:color w:val="000000"/>
        </w:rPr>
      </w:pPr>
    </w:p>
    <w:p w:rsidR="00C21708" w:rsidRDefault="00C21708" w:rsidP="00435AEB">
      <w:pPr>
        <w:pStyle w:val="ListParagraph"/>
        <w:numPr>
          <w:ilvl w:val="0"/>
          <w:numId w:val="26"/>
        </w:numPr>
        <w:tabs>
          <w:tab w:val="left" w:pos="1134"/>
        </w:tabs>
        <w:spacing w:after="0"/>
        <w:rPr>
          <w:rFonts w:ascii="Calibri" w:hAnsi="Calibri"/>
          <w:color w:val="000000"/>
        </w:rPr>
      </w:pPr>
      <w:r>
        <w:rPr>
          <w:rFonts w:ascii="Calibri" w:hAnsi="Calibri"/>
          <w:color w:val="000000"/>
        </w:rPr>
        <w:t xml:space="preserve">d’Or, Y. (2016) </w:t>
      </w:r>
      <w:r>
        <w:rPr>
          <w:rFonts w:ascii="Calibri" w:hAnsi="Calibri"/>
          <w:i/>
          <w:color w:val="000000"/>
        </w:rPr>
        <w:t xml:space="preserve">Latino Ladino </w:t>
      </w:r>
      <w:r>
        <w:rPr>
          <w:rFonts w:ascii="Calibri" w:hAnsi="Calibri"/>
          <w:color w:val="000000"/>
        </w:rPr>
        <w:t>[CD] Naxos</w:t>
      </w:r>
    </w:p>
    <w:p w:rsidR="00CA1CEA" w:rsidRPr="00CA1CEA" w:rsidRDefault="00CA1CEA" w:rsidP="00CA1CEA">
      <w:pPr>
        <w:pStyle w:val="ListParagraph"/>
        <w:rPr>
          <w:rFonts w:ascii="Calibri" w:hAnsi="Calibri"/>
          <w:color w:val="000000"/>
        </w:rPr>
      </w:pPr>
    </w:p>
    <w:p w:rsidR="00117AD6" w:rsidRDefault="00CA1CEA" w:rsidP="00117AD6">
      <w:pPr>
        <w:pStyle w:val="ListParagraph"/>
        <w:numPr>
          <w:ilvl w:val="0"/>
          <w:numId w:val="26"/>
        </w:numPr>
        <w:tabs>
          <w:tab w:val="left" w:pos="1134"/>
        </w:tabs>
        <w:spacing w:after="0"/>
        <w:rPr>
          <w:rFonts w:ascii="Calibri" w:hAnsi="Calibri"/>
          <w:color w:val="000000"/>
        </w:rPr>
      </w:pPr>
      <w:proofErr w:type="spellStart"/>
      <w:r w:rsidRPr="00CA1CEA">
        <w:rPr>
          <w:rFonts w:ascii="Calibri" w:hAnsi="Calibri"/>
          <w:color w:val="000000"/>
        </w:rPr>
        <w:t>Kamu</w:t>
      </w:r>
      <w:proofErr w:type="spellEnd"/>
      <w:r w:rsidRPr="00CA1CEA">
        <w:rPr>
          <w:rFonts w:ascii="Calibri" w:hAnsi="Calibri"/>
          <w:color w:val="000000"/>
        </w:rPr>
        <w:t xml:space="preserve">, O. (2015) </w:t>
      </w:r>
      <w:r w:rsidRPr="00CA1CEA">
        <w:rPr>
          <w:rFonts w:ascii="Calibri" w:hAnsi="Calibri"/>
          <w:i/>
          <w:color w:val="000000"/>
        </w:rPr>
        <w:t xml:space="preserve">Sibelius The Symphonies </w:t>
      </w:r>
      <w:r w:rsidRPr="00CA1CEA">
        <w:rPr>
          <w:rFonts w:ascii="Calibri" w:hAnsi="Calibri"/>
          <w:color w:val="000000"/>
        </w:rPr>
        <w:t>[CDs] Sweden: BIS Records</w:t>
      </w:r>
    </w:p>
    <w:p w:rsidR="004926F5" w:rsidRPr="004926F5" w:rsidRDefault="004926F5" w:rsidP="004926F5">
      <w:pPr>
        <w:pStyle w:val="ListParagraph"/>
        <w:rPr>
          <w:rFonts w:ascii="Calibri" w:hAnsi="Calibri"/>
          <w:color w:val="000000"/>
        </w:rPr>
      </w:pPr>
    </w:p>
    <w:p w:rsidR="004926F5" w:rsidRDefault="004926F5" w:rsidP="00117AD6">
      <w:pPr>
        <w:pStyle w:val="ListParagraph"/>
        <w:numPr>
          <w:ilvl w:val="0"/>
          <w:numId w:val="26"/>
        </w:numPr>
        <w:tabs>
          <w:tab w:val="left" w:pos="1134"/>
        </w:tabs>
        <w:spacing w:after="0"/>
        <w:rPr>
          <w:rFonts w:ascii="Calibri" w:hAnsi="Calibri"/>
          <w:color w:val="000000"/>
        </w:rPr>
      </w:pPr>
      <w:r>
        <w:rPr>
          <w:rFonts w:ascii="Calibri" w:hAnsi="Calibri"/>
          <w:color w:val="000000"/>
        </w:rPr>
        <w:t xml:space="preserve">Hagen </w:t>
      </w:r>
      <w:proofErr w:type="spellStart"/>
      <w:r>
        <w:rPr>
          <w:rFonts w:ascii="Calibri" w:hAnsi="Calibri"/>
          <w:color w:val="000000"/>
        </w:rPr>
        <w:t>Quartett</w:t>
      </w:r>
      <w:proofErr w:type="spellEnd"/>
      <w:r>
        <w:rPr>
          <w:rFonts w:ascii="Calibri" w:hAnsi="Calibri"/>
          <w:color w:val="000000"/>
        </w:rPr>
        <w:t xml:space="preserve">. (2006) </w:t>
      </w:r>
      <w:r>
        <w:rPr>
          <w:rFonts w:ascii="Calibri" w:hAnsi="Calibri"/>
          <w:i/>
          <w:color w:val="000000"/>
        </w:rPr>
        <w:t xml:space="preserve">Mozart the string quartets </w:t>
      </w:r>
      <w:r>
        <w:rPr>
          <w:rFonts w:ascii="Calibri" w:hAnsi="Calibri"/>
          <w:color w:val="000000"/>
        </w:rPr>
        <w:t xml:space="preserve">[CDs] </w:t>
      </w:r>
      <w:r w:rsidR="003864E4">
        <w:rPr>
          <w:rFonts w:ascii="Calibri" w:hAnsi="Calibri"/>
          <w:color w:val="000000"/>
        </w:rPr>
        <w:t xml:space="preserve">Germany: Deutsche </w:t>
      </w:r>
      <w:proofErr w:type="spellStart"/>
      <w:r w:rsidR="003864E4">
        <w:rPr>
          <w:rFonts w:ascii="Calibri" w:hAnsi="Calibri"/>
          <w:color w:val="000000"/>
        </w:rPr>
        <w:t>Grammophon</w:t>
      </w:r>
      <w:proofErr w:type="spellEnd"/>
    </w:p>
    <w:p w:rsidR="00FF269D" w:rsidRPr="00FF269D" w:rsidRDefault="00FF269D" w:rsidP="00FF269D">
      <w:pPr>
        <w:pStyle w:val="ListParagraph"/>
        <w:rPr>
          <w:rFonts w:ascii="Calibri" w:hAnsi="Calibri"/>
          <w:color w:val="000000"/>
        </w:rPr>
      </w:pPr>
    </w:p>
    <w:p w:rsidR="00FF269D" w:rsidRDefault="00FF269D" w:rsidP="00117AD6">
      <w:pPr>
        <w:pStyle w:val="ListParagraph"/>
        <w:numPr>
          <w:ilvl w:val="0"/>
          <w:numId w:val="26"/>
        </w:numPr>
        <w:tabs>
          <w:tab w:val="left" w:pos="1134"/>
        </w:tabs>
        <w:spacing w:after="0"/>
        <w:rPr>
          <w:rFonts w:ascii="Calibri" w:hAnsi="Calibri"/>
          <w:color w:val="000000"/>
        </w:rPr>
      </w:pPr>
      <w:proofErr w:type="spellStart"/>
      <w:r>
        <w:rPr>
          <w:rFonts w:ascii="Calibri" w:hAnsi="Calibri"/>
          <w:color w:val="000000"/>
        </w:rPr>
        <w:t>Corigliano</w:t>
      </w:r>
      <w:proofErr w:type="spellEnd"/>
      <w:r>
        <w:rPr>
          <w:rFonts w:ascii="Calibri" w:hAnsi="Calibri"/>
          <w:color w:val="000000"/>
        </w:rPr>
        <w:t xml:space="preserve">, J. (2016) </w:t>
      </w:r>
      <w:r>
        <w:rPr>
          <w:rFonts w:ascii="Calibri" w:hAnsi="Calibri"/>
          <w:i/>
          <w:color w:val="000000"/>
        </w:rPr>
        <w:t xml:space="preserve">Symphony no. 1 </w:t>
      </w:r>
      <w:r>
        <w:rPr>
          <w:rFonts w:ascii="Calibri" w:hAnsi="Calibri"/>
          <w:color w:val="000000"/>
        </w:rPr>
        <w:t>[CD] Naxos</w:t>
      </w:r>
    </w:p>
    <w:p w:rsidR="000C2572" w:rsidRPr="000C2572" w:rsidRDefault="000C2572" w:rsidP="000C2572">
      <w:pPr>
        <w:pStyle w:val="ListParagraph"/>
        <w:rPr>
          <w:rFonts w:ascii="Calibri" w:hAnsi="Calibri"/>
          <w:color w:val="000000"/>
        </w:rPr>
      </w:pPr>
    </w:p>
    <w:p w:rsidR="000C2572" w:rsidRDefault="000C2572" w:rsidP="00117AD6">
      <w:pPr>
        <w:pStyle w:val="ListParagraph"/>
        <w:numPr>
          <w:ilvl w:val="0"/>
          <w:numId w:val="26"/>
        </w:numPr>
        <w:tabs>
          <w:tab w:val="left" w:pos="1134"/>
        </w:tabs>
        <w:spacing w:after="0"/>
        <w:rPr>
          <w:rFonts w:ascii="Calibri" w:hAnsi="Calibri"/>
          <w:color w:val="000000"/>
        </w:rPr>
      </w:pPr>
      <w:r>
        <w:rPr>
          <w:rFonts w:ascii="Calibri" w:hAnsi="Calibri"/>
          <w:color w:val="000000"/>
        </w:rPr>
        <w:t xml:space="preserve">Brass Quintet Volcano. (2013) </w:t>
      </w:r>
      <w:r>
        <w:rPr>
          <w:rFonts w:ascii="Calibri" w:hAnsi="Calibri"/>
          <w:i/>
          <w:color w:val="000000"/>
        </w:rPr>
        <w:t xml:space="preserve">A Classical Quartet </w:t>
      </w:r>
      <w:r>
        <w:rPr>
          <w:rFonts w:ascii="Calibri" w:hAnsi="Calibri"/>
          <w:color w:val="000000"/>
        </w:rPr>
        <w:t xml:space="preserve">[CD] </w:t>
      </w:r>
      <w:proofErr w:type="spellStart"/>
      <w:r>
        <w:rPr>
          <w:rFonts w:ascii="Calibri" w:hAnsi="Calibri"/>
          <w:color w:val="000000"/>
        </w:rPr>
        <w:t>Obrasso</w:t>
      </w:r>
      <w:proofErr w:type="spellEnd"/>
      <w:r>
        <w:rPr>
          <w:rFonts w:ascii="Calibri" w:hAnsi="Calibri"/>
          <w:color w:val="000000"/>
        </w:rPr>
        <w:t xml:space="preserve"> Records At: </w:t>
      </w:r>
      <w:proofErr w:type="spellStart"/>
      <w:r>
        <w:rPr>
          <w:rFonts w:ascii="Calibri" w:hAnsi="Calibri"/>
          <w:color w:val="000000"/>
        </w:rPr>
        <w:t>Spotify</w:t>
      </w:r>
      <w:proofErr w:type="spellEnd"/>
      <w:r>
        <w:rPr>
          <w:rFonts w:ascii="Calibri" w:hAnsi="Calibri"/>
          <w:color w:val="000000"/>
        </w:rPr>
        <w:t xml:space="preserve"> (accessed on 14 August 2016)</w:t>
      </w:r>
    </w:p>
    <w:p w:rsidR="009F77F5" w:rsidRPr="009F77F5" w:rsidRDefault="009F77F5" w:rsidP="009F77F5">
      <w:pPr>
        <w:pStyle w:val="ListParagraph"/>
        <w:rPr>
          <w:rFonts w:ascii="Calibri" w:hAnsi="Calibri"/>
          <w:color w:val="000000"/>
        </w:rPr>
      </w:pPr>
    </w:p>
    <w:p w:rsidR="009F77F5" w:rsidRDefault="009F77F5" w:rsidP="009F77F5">
      <w:pPr>
        <w:pStyle w:val="ListParagraph"/>
        <w:numPr>
          <w:ilvl w:val="0"/>
          <w:numId w:val="26"/>
        </w:numPr>
        <w:spacing w:after="0"/>
        <w:rPr>
          <w:rFonts w:ascii="Calibri" w:hAnsi="Calibri"/>
          <w:color w:val="000000"/>
        </w:rPr>
      </w:pPr>
      <w:proofErr w:type="spellStart"/>
      <w:r w:rsidRPr="009F77F5">
        <w:rPr>
          <w:rFonts w:ascii="Calibri" w:hAnsi="Calibri"/>
          <w:color w:val="000000"/>
        </w:rPr>
        <w:t>Negrin</w:t>
      </w:r>
      <w:proofErr w:type="spellEnd"/>
      <w:r w:rsidRPr="009F77F5">
        <w:rPr>
          <w:rFonts w:ascii="Calibri" w:hAnsi="Calibri"/>
          <w:color w:val="000000"/>
        </w:rPr>
        <w:t xml:space="preserve">, J. (2016) </w:t>
      </w:r>
      <w:r w:rsidRPr="009F77F5">
        <w:rPr>
          <w:rFonts w:ascii="Calibri" w:hAnsi="Calibri"/>
          <w:i/>
          <w:color w:val="000000"/>
        </w:rPr>
        <w:t xml:space="preserve">Traces: Granados; </w:t>
      </w:r>
      <w:proofErr w:type="spellStart"/>
      <w:r w:rsidRPr="009F77F5">
        <w:rPr>
          <w:rFonts w:ascii="Calibri" w:hAnsi="Calibri"/>
          <w:i/>
          <w:color w:val="000000"/>
        </w:rPr>
        <w:t>Mompou</w:t>
      </w:r>
      <w:proofErr w:type="spellEnd"/>
      <w:r w:rsidRPr="009F77F5">
        <w:rPr>
          <w:rFonts w:ascii="Calibri" w:hAnsi="Calibri"/>
          <w:i/>
          <w:color w:val="000000"/>
        </w:rPr>
        <w:t xml:space="preserve"> </w:t>
      </w:r>
      <w:r>
        <w:rPr>
          <w:rFonts w:ascii="Calibri" w:hAnsi="Calibri"/>
          <w:color w:val="000000"/>
        </w:rPr>
        <w:t>[CD,</w:t>
      </w:r>
      <w:r w:rsidRPr="009F77F5">
        <w:rPr>
          <w:rFonts w:ascii="Calibri" w:hAnsi="Calibri"/>
          <w:color w:val="000000"/>
        </w:rPr>
        <w:t xml:space="preserve">] </w:t>
      </w:r>
      <w:proofErr w:type="spellStart"/>
      <w:r w:rsidRPr="009F77F5">
        <w:rPr>
          <w:rFonts w:ascii="Calibri" w:hAnsi="Calibri"/>
          <w:color w:val="000000"/>
        </w:rPr>
        <w:t>Odradek</w:t>
      </w:r>
      <w:proofErr w:type="spellEnd"/>
      <w:r w:rsidRPr="009F77F5">
        <w:rPr>
          <w:rFonts w:ascii="Calibri" w:hAnsi="Calibri"/>
          <w:color w:val="000000"/>
        </w:rPr>
        <w:t xml:space="preserve"> Records</w:t>
      </w:r>
    </w:p>
    <w:p w:rsidR="009F77F5" w:rsidRPr="009F77F5" w:rsidRDefault="009F77F5" w:rsidP="009F77F5">
      <w:pPr>
        <w:pStyle w:val="ListParagraph"/>
        <w:rPr>
          <w:rFonts w:ascii="Calibri" w:hAnsi="Calibri"/>
          <w:color w:val="000000"/>
        </w:rPr>
      </w:pPr>
    </w:p>
    <w:p w:rsidR="009F77F5" w:rsidRPr="00307777" w:rsidRDefault="00307777" w:rsidP="00307777">
      <w:pPr>
        <w:pStyle w:val="ListParagraph"/>
        <w:numPr>
          <w:ilvl w:val="0"/>
          <w:numId w:val="26"/>
        </w:numPr>
        <w:spacing w:after="0"/>
        <w:rPr>
          <w:rFonts w:ascii="Calibri" w:hAnsi="Calibri"/>
          <w:color w:val="000000"/>
        </w:rPr>
      </w:pPr>
      <w:proofErr w:type="spellStart"/>
      <w:r>
        <w:rPr>
          <w:rFonts w:ascii="Calibri" w:hAnsi="Calibri"/>
          <w:color w:val="000000"/>
        </w:rPr>
        <w:t>N</w:t>
      </w:r>
      <w:r w:rsidRPr="00307777">
        <w:rPr>
          <w:rFonts w:ascii="Calibri" w:hAnsi="Calibri"/>
          <w:color w:val="000000"/>
        </w:rPr>
        <w:t>etrebko</w:t>
      </w:r>
      <w:proofErr w:type="spellEnd"/>
      <w:r w:rsidRPr="00307777">
        <w:rPr>
          <w:rFonts w:ascii="Calibri" w:hAnsi="Calibri"/>
          <w:color w:val="000000"/>
        </w:rPr>
        <w:t xml:space="preserve">, A. (2016) </w:t>
      </w:r>
      <w:proofErr w:type="spellStart"/>
      <w:r w:rsidRPr="00307777">
        <w:rPr>
          <w:rFonts w:ascii="Calibri" w:hAnsi="Calibri"/>
          <w:i/>
          <w:color w:val="000000"/>
        </w:rPr>
        <w:t>Verismo</w:t>
      </w:r>
      <w:proofErr w:type="spellEnd"/>
      <w:r w:rsidRPr="00307777">
        <w:rPr>
          <w:rFonts w:ascii="Calibri" w:hAnsi="Calibri"/>
          <w:i/>
          <w:color w:val="000000"/>
        </w:rPr>
        <w:t xml:space="preserve"> </w:t>
      </w:r>
      <w:r w:rsidRPr="00307777">
        <w:rPr>
          <w:rFonts w:ascii="Calibri" w:hAnsi="Calibri"/>
          <w:color w:val="000000"/>
        </w:rPr>
        <w:t xml:space="preserve">[CD] Deutsche </w:t>
      </w:r>
      <w:proofErr w:type="spellStart"/>
      <w:r w:rsidRPr="00307777">
        <w:rPr>
          <w:rFonts w:ascii="Calibri" w:hAnsi="Calibri"/>
          <w:color w:val="000000"/>
        </w:rPr>
        <w:t>Grammophon</w:t>
      </w:r>
      <w:proofErr w:type="spellEnd"/>
    </w:p>
    <w:p w:rsidR="00307777" w:rsidRPr="00307777" w:rsidRDefault="00307777" w:rsidP="00307777">
      <w:pPr>
        <w:pStyle w:val="ListParagraph"/>
        <w:rPr>
          <w:rFonts w:ascii="Calibri" w:hAnsi="Calibri"/>
          <w:color w:val="000000"/>
        </w:rPr>
      </w:pPr>
    </w:p>
    <w:p w:rsidR="00307777" w:rsidRDefault="00307777" w:rsidP="009F77F5">
      <w:pPr>
        <w:pStyle w:val="ListParagraph"/>
        <w:numPr>
          <w:ilvl w:val="0"/>
          <w:numId w:val="26"/>
        </w:numPr>
        <w:spacing w:after="0"/>
        <w:rPr>
          <w:rFonts w:ascii="Calibri" w:hAnsi="Calibri"/>
          <w:color w:val="000000"/>
        </w:rPr>
      </w:pPr>
      <w:r>
        <w:rPr>
          <w:rFonts w:ascii="Calibri" w:hAnsi="Calibri"/>
          <w:color w:val="000000"/>
        </w:rPr>
        <w:t xml:space="preserve">Faust, I. (2016) </w:t>
      </w:r>
      <w:r>
        <w:rPr>
          <w:rFonts w:ascii="Calibri" w:hAnsi="Calibri"/>
          <w:i/>
          <w:color w:val="000000"/>
        </w:rPr>
        <w:t xml:space="preserve">Bach: Complete Sonatas and Partitas </w:t>
      </w:r>
      <w:r w:rsidRPr="006E5A38">
        <w:rPr>
          <w:rFonts w:ascii="Calibri" w:hAnsi="Calibri"/>
          <w:color w:val="000000"/>
        </w:rPr>
        <w:t>[CDs]</w:t>
      </w:r>
      <w:r w:rsidR="006E5A38">
        <w:rPr>
          <w:rFonts w:ascii="Calibri" w:hAnsi="Calibri"/>
          <w:color w:val="000000"/>
        </w:rPr>
        <w:t xml:space="preserve"> France: </w:t>
      </w:r>
      <w:proofErr w:type="spellStart"/>
      <w:r w:rsidR="006E5A38">
        <w:rPr>
          <w:rFonts w:ascii="Calibri" w:hAnsi="Calibri"/>
          <w:color w:val="000000"/>
        </w:rPr>
        <w:t>Harmonia</w:t>
      </w:r>
      <w:proofErr w:type="spellEnd"/>
      <w:r w:rsidR="006E5A38">
        <w:rPr>
          <w:rFonts w:ascii="Calibri" w:hAnsi="Calibri"/>
          <w:color w:val="000000"/>
        </w:rPr>
        <w:t xml:space="preserve"> Mundi</w:t>
      </w:r>
    </w:p>
    <w:p w:rsidR="006E5A38" w:rsidRPr="006E5A38" w:rsidRDefault="006E5A38" w:rsidP="006E5A38">
      <w:pPr>
        <w:pStyle w:val="ListParagraph"/>
        <w:rPr>
          <w:rFonts w:ascii="Calibri" w:hAnsi="Calibri"/>
          <w:color w:val="000000"/>
        </w:rPr>
      </w:pPr>
    </w:p>
    <w:p w:rsidR="006E5A38" w:rsidRDefault="00E42669" w:rsidP="009F77F5">
      <w:pPr>
        <w:pStyle w:val="ListParagraph"/>
        <w:numPr>
          <w:ilvl w:val="0"/>
          <w:numId w:val="26"/>
        </w:numPr>
        <w:spacing w:after="0"/>
        <w:rPr>
          <w:rFonts w:ascii="Calibri" w:hAnsi="Calibri"/>
          <w:color w:val="000000"/>
        </w:rPr>
      </w:pPr>
      <w:proofErr w:type="spellStart"/>
      <w:r>
        <w:rPr>
          <w:rFonts w:ascii="Calibri" w:hAnsi="Calibri"/>
          <w:color w:val="000000"/>
        </w:rPr>
        <w:t>Devieilhe</w:t>
      </w:r>
      <w:proofErr w:type="spellEnd"/>
      <w:r>
        <w:rPr>
          <w:rFonts w:ascii="Calibri" w:hAnsi="Calibri"/>
          <w:color w:val="000000"/>
        </w:rPr>
        <w:t>, S</w:t>
      </w:r>
      <w:r w:rsidR="006E5A38">
        <w:rPr>
          <w:rFonts w:ascii="Calibri" w:hAnsi="Calibri"/>
          <w:color w:val="000000"/>
        </w:rPr>
        <w:t xml:space="preserve">. (2015) </w:t>
      </w:r>
      <w:r w:rsidR="006E5A38">
        <w:rPr>
          <w:rFonts w:ascii="Calibri" w:hAnsi="Calibri"/>
          <w:i/>
          <w:color w:val="000000"/>
        </w:rPr>
        <w:t xml:space="preserve">Mozart “The Weber Sisters” </w:t>
      </w:r>
      <w:r w:rsidR="006E5A38">
        <w:rPr>
          <w:rFonts w:ascii="Calibri" w:hAnsi="Calibri"/>
          <w:color w:val="000000"/>
        </w:rPr>
        <w:t xml:space="preserve">[CD] France: </w:t>
      </w:r>
      <w:proofErr w:type="spellStart"/>
      <w:r w:rsidR="006E5A38">
        <w:rPr>
          <w:rFonts w:ascii="Calibri" w:hAnsi="Calibri"/>
          <w:color w:val="000000"/>
        </w:rPr>
        <w:t>Erato</w:t>
      </w:r>
      <w:proofErr w:type="spellEnd"/>
    </w:p>
    <w:p w:rsidR="00993FBE" w:rsidRPr="00993FBE" w:rsidRDefault="00993FBE" w:rsidP="00993FBE">
      <w:pPr>
        <w:pStyle w:val="ListParagraph"/>
        <w:rPr>
          <w:rFonts w:ascii="Calibri" w:hAnsi="Calibri"/>
          <w:color w:val="000000"/>
        </w:rPr>
      </w:pPr>
    </w:p>
    <w:p w:rsidR="00993FBE" w:rsidRDefault="00993FBE" w:rsidP="009F77F5">
      <w:pPr>
        <w:pStyle w:val="ListParagraph"/>
        <w:numPr>
          <w:ilvl w:val="0"/>
          <w:numId w:val="26"/>
        </w:numPr>
        <w:spacing w:after="0"/>
        <w:rPr>
          <w:rFonts w:ascii="Calibri" w:hAnsi="Calibri"/>
          <w:color w:val="000000"/>
        </w:rPr>
      </w:pPr>
      <w:r>
        <w:rPr>
          <w:rFonts w:ascii="Calibri" w:hAnsi="Calibri"/>
          <w:color w:val="000000"/>
        </w:rPr>
        <w:t xml:space="preserve">Martineau, M. (2016) </w:t>
      </w:r>
      <w:r>
        <w:rPr>
          <w:rFonts w:ascii="Calibri" w:hAnsi="Calibri"/>
          <w:i/>
          <w:color w:val="000000"/>
        </w:rPr>
        <w:t xml:space="preserve">Complete Songs by Faure Vol. 1 </w:t>
      </w:r>
      <w:r>
        <w:rPr>
          <w:rFonts w:ascii="Calibri" w:hAnsi="Calibri"/>
          <w:color w:val="000000"/>
        </w:rPr>
        <w:t xml:space="preserve">[CD] </w:t>
      </w:r>
      <w:proofErr w:type="spellStart"/>
      <w:r>
        <w:rPr>
          <w:rFonts w:ascii="Calibri" w:hAnsi="Calibri"/>
          <w:color w:val="000000"/>
        </w:rPr>
        <w:t>Signum</w:t>
      </w:r>
      <w:proofErr w:type="spellEnd"/>
      <w:r>
        <w:rPr>
          <w:rFonts w:ascii="Calibri" w:hAnsi="Calibri"/>
          <w:color w:val="000000"/>
        </w:rPr>
        <w:t xml:space="preserve"> Classics At: </w:t>
      </w:r>
      <w:proofErr w:type="spellStart"/>
      <w:r>
        <w:rPr>
          <w:rFonts w:ascii="Calibri" w:hAnsi="Calibri"/>
          <w:color w:val="000000"/>
        </w:rPr>
        <w:t>Spotify</w:t>
      </w:r>
      <w:proofErr w:type="spellEnd"/>
      <w:r>
        <w:rPr>
          <w:rFonts w:ascii="Calibri" w:hAnsi="Calibri"/>
          <w:color w:val="000000"/>
        </w:rPr>
        <w:t xml:space="preserve"> (accessed on 27 September 2016)</w:t>
      </w:r>
    </w:p>
    <w:p w:rsidR="00D644A6" w:rsidRPr="00D644A6" w:rsidRDefault="00D644A6" w:rsidP="00D644A6">
      <w:pPr>
        <w:pStyle w:val="ListParagraph"/>
        <w:rPr>
          <w:rFonts w:ascii="Calibri" w:hAnsi="Calibri"/>
          <w:color w:val="000000"/>
        </w:rPr>
      </w:pPr>
    </w:p>
    <w:p w:rsidR="00D644A6" w:rsidRDefault="00D644A6" w:rsidP="009F77F5">
      <w:pPr>
        <w:pStyle w:val="ListParagraph"/>
        <w:numPr>
          <w:ilvl w:val="0"/>
          <w:numId w:val="26"/>
        </w:numPr>
        <w:spacing w:after="0"/>
        <w:rPr>
          <w:rFonts w:ascii="Calibri" w:hAnsi="Calibri"/>
          <w:color w:val="000000"/>
        </w:rPr>
      </w:pPr>
      <w:proofErr w:type="spellStart"/>
      <w:r>
        <w:rPr>
          <w:rFonts w:ascii="Calibri" w:hAnsi="Calibri"/>
          <w:color w:val="000000"/>
        </w:rPr>
        <w:t>Lipman</w:t>
      </w:r>
      <w:proofErr w:type="spellEnd"/>
      <w:r>
        <w:rPr>
          <w:rFonts w:ascii="Calibri" w:hAnsi="Calibri"/>
          <w:color w:val="000000"/>
        </w:rPr>
        <w:t xml:space="preserve"> Harp Duo. (2007) </w:t>
      </w:r>
      <w:r>
        <w:rPr>
          <w:rFonts w:ascii="Calibri" w:hAnsi="Calibri"/>
          <w:i/>
          <w:color w:val="000000"/>
        </w:rPr>
        <w:t xml:space="preserve">John Thomas: Harp Music </w:t>
      </w:r>
      <w:r>
        <w:rPr>
          <w:rFonts w:ascii="Calibri" w:hAnsi="Calibri"/>
          <w:color w:val="000000"/>
        </w:rPr>
        <w:t>[CD] Naxos</w:t>
      </w:r>
    </w:p>
    <w:p w:rsidR="00D644A6" w:rsidRPr="00D644A6" w:rsidRDefault="00D644A6" w:rsidP="00D644A6">
      <w:pPr>
        <w:pStyle w:val="ListParagraph"/>
        <w:rPr>
          <w:rFonts w:ascii="Calibri" w:hAnsi="Calibri"/>
          <w:color w:val="000000"/>
        </w:rPr>
      </w:pPr>
    </w:p>
    <w:p w:rsidR="00D644A6" w:rsidRDefault="00D644A6" w:rsidP="009F77F5">
      <w:pPr>
        <w:pStyle w:val="ListParagraph"/>
        <w:numPr>
          <w:ilvl w:val="0"/>
          <w:numId w:val="26"/>
        </w:numPr>
        <w:spacing w:after="0"/>
        <w:rPr>
          <w:rFonts w:ascii="Calibri" w:hAnsi="Calibri"/>
          <w:color w:val="000000"/>
        </w:rPr>
      </w:pPr>
      <w:r>
        <w:rPr>
          <w:rFonts w:ascii="Calibri" w:hAnsi="Calibri"/>
          <w:color w:val="000000"/>
        </w:rPr>
        <w:t xml:space="preserve">Judd, J. (2004) </w:t>
      </w:r>
      <w:r>
        <w:rPr>
          <w:rFonts w:ascii="Calibri" w:hAnsi="Calibri"/>
          <w:i/>
          <w:color w:val="000000"/>
        </w:rPr>
        <w:t xml:space="preserve">Frank Bridge: The Sea; Enter Spring; Summer </w:t>
      </w:r>
      <w:r>
        <w:rPr>
          <w:rFonts w:ascii="Calibri" w:hAnsi="Calibri"/>
          <w:color w:val="000000"/>
        </w:rPr>
        <w:t>[CD] Naxos</w:t>
      </w:r>
    </w:p>
    <w:p w:rsidR="00FA2941" w:rsidRPr="00FA2941" w:rsidRDefault="00FA2941" w:rsidP="00FA2941">
      <w:pPr>
        <w:pStyle w:val="ListParagraph"/>
        <w:rPr>
          <w:rFonts w:ascii="Calibri" w:hAnsi="Calibri"/>
          <w:color w:val="000000"/>
        </w:rPr>
      </w:pPr>
    </w:p>
    <w:p w:rsidR="00FA2941" w:rsidRDefault="00FA2941" w:rsidP="009F77F5">
      <w:pPr>
        <w:pStyle w:val="ListParagraph"/>
        <w:numPr>
          <w:ilvl w:val="0"/>
          <w:numId w:val="26"/>
        </w:numPr>
        <w:spacing w:after="0"/>
        <w:rPr>
          <w:rFonts w:ascii="Calibri" w:hAnsi="Calibri"/>
          <w:color w:val="000000"/>
        </w:rPr>
      </w:pPr>
      <w:r>
        <w:rPr>
          <w:rFonts w:ascii="Calibri" w:hAnsi="Calibri"/>
          <w:color w:val="000000"/>
        </w:rPr>
        <w:t xml:space="preserve">Pink Martini. (2007) </w:t>
      </w:r>
      <w:proofErr w:type="spellStart"/>
      <w:r>
        <w:rPr>
          <w:rFonts w:ascii="Calibri" w:hAnsi="Calibri"/>
          <w:i/>
          <w:color w:val="000000"/>
        </w:rPr>
        <w:t>Sympathique</w:t>
      </w:r>
      <w:proofErr w:type="spellEnd"/>
      <w:r>
        <w:rPr>
          <w:rFonts w:ascii="Calibri" w:hAnsi="Calibri"/>
          <w:i/>
          <w:color w:val="000000"/>
        </w:rPr>
        <w:t xml:space="preserve"> </w:t>
      </w:r>
      <w:r>
        <w:rPr>
          <w:rFonts w:ascii="Calibri" w:hAnsi="Calibri"/>
          <w:color w:val="000000"/>
        </w:rPr>
        <w:t>[CD] Wrasse Records</w:t>
      </w:r>
    </w:p>
    <w:p w:rsidR="00FA2941" w:rsidRPr="00FA2941" w:rsidRDefault="00FA2941" w:rsidP="00FA2941">
      <w:pPr>
        <w:pStyle w:val="ListParagraph"/>
        <w:rPr>
          <w:rFonts w:ascii="Calibri" w:hAnsi="Calibri"/>
          <w:color w:val="000000"/>
        </w:rPr>
      </w:pPr>
    </w:p>
    <w:p w:rsidR="0004679E" w:rsidRDefault="0004679E" w:rsidP="0004679E">
      <w:pPr>
        <w:pStyle w:val="ListParagraph"/>
        <w:numPr>
          <w:ilvl w:val="0"/>
          <w:numId w:val="26"/>
        </w:numPr>
        <w:spacing w:after="0"/>
        <w:rPr>
          <w:rFonts w:ascii="Calibri" w:hAnsi="Calibri"/>
          <w:color w:val="000000"/>
        </w:rPr>
      </w:pPr>
      <w:r>
        <w:rPr>
          <w:rFonts w:ascii="Calibri" w:hAnsi="Calibri"/>
          <w:color w:val="000000"/>
        </w:rPr>
        <w:t xml:space="preserve">Pink Martini. (2007) </w:t>
      </w:r>
      <w:proofErr w:type="spellStart"/>
      <w:r>
        <w:rPr>
          <w:rFonts w:ascii="Calibri" w:hAnsi="Calibri"/>
          <w:i/>
          <w:color w:val="000000"/>
        </w:rPr>
        <w:t>Splendor</w:t>
      </w:r>
      <w:proofErr w:type="spellEnd"/>
      <w:r>
        <w:rPr>
          <w:rFonts w:ascii="Calibri" w:hAnsi="Calibri"/>
          <w:i/>
          <w:color w:val="000000"/>
        </w:rPr>
        <w:t xml:space="preserve"> in the Grass </w:t>
      </w:r>
      <w:r>
        <w:rPr>
          <w:rFonts w:ascii="Calibri" w:hAnsi="Calibri"/>
          <w:color w:val="000000"/>
        </w:rPr>
        <w:t>[CD] Wrasse Records</w:t>
      </w:r>
    </w:p>
    <w:p w:rsidR="0004679E" w:rsidRPr="0004679E" w:rsidRDefault="0004679E" w:rsidP="0004679E">
      <w:pPr>
        <w:pStyle w:val="ListParagraph"/>
        <w:rPr>
          <w:rFonts w:ascii="Calibri" w:hAnsi="Calibri"/>
          <w:color w:val="000000"/>
        </w:rPr>
      </w:pPr>
    </w:p>
    <w:p w:rsidR="0004679E" w:rsidRDefault="0004679E" w:rsidP="0004679E">
      <w:pPr>
        <w:pStyle w:val="ListParagraph"/>
        <w:numPr>
          <w:ilvl w:val="0"/>
          <w:numId w:val="26"/>
        </w:numPr>
        <w:spacing w:after="0"/>
        <w:rPr>
          <w:rFonts w:ascii="Calibri" w:hAnsi="Calibri"/>
          <w:color w:val="000000"/>
        </w:rPr>
      </w:pPr>
      <w:r>
        <w:rPr>
          <w:rFonts w:ascii="Calibri" w:hAnsi="Calibri"/>
          <w:color w:val="000000"/>
        </w:rPr>
        <w:t xml:space="preserve">Pink Martini. (2016) </w:t>
      </w:r>
      <w:proofErr w:type="spellStart"/>
      <w:r>
        <w:rPr>
          <w:rFonts w:ascii="Calibri" w:hAnsi="Calibri"/>
          <w:i/>
          <w:color w:val="000000"/>
        </w:rPr>
        <w:t>Jes</w:t>
      </w:r>
      <w:proofErr w:type="spellEnd"/>
      <w:r>
        <w:rPr>
          <w:rFonts w:ascii="Calibri" w:hAnsi="Calibri"/>
          <w:i/>
          <w:color w:val="000000"/>
        </w:rPr>
        <w:t xml:space="preserve"> </w:t>
      </w:r>
      <w:proofErr w:type="spellStart"/>
      <w:r>
        <w:rPr>
          <w:rFonts w:ascii="Calibri" w:hAnsi="Calibri"/>
          <w:i/>
          <w:color w:val="000000"/>
        </w:rPr>
        <w:t>Dis</w:t>
      </w:r>
      <w:proofErr w:type="spellEnd"/>
      <w:r>
        <w:rPr>
          <w:rFonts w:ascii="Calibri" w:hAnsi="Calibri"/>
          <w:i/>
          <w:color w:val="000000"/>
        </w:rPr>
        <w:t xml:space="preserve"> </w:t>
      </w:r>
      <w:proofErr w:type="spellStart"/>
      <w:r>
        <w:rPr>
          <w:rFonts w:ascii="Calibri" w:hAnsi="Calibri"/>
          <w:i/>
          <w:color w:val="000000"/>
        </w:rPr>
        <w:t>Oui</w:t>
      </w:r>
      <w:proofErr w:type="spellEnd"/>
      <w:r>
        <w:rPr>
          <w:rFonts w:ascii="Calibri" w:hAnsi="Calibri"/>
          <w:i/>
          <w:color w:val="000000"/>
        </w:rPr>
        <w:t xml:space="preserve">! </w:t>
      </w:r>
      <w:r>
        <w:rPr>
          <w:rFonts w:ascii="Calibri" w:hAnsi="Calibri"/>
          <w:color w:val="000000"/>
        </w:rPr>
        <w:t>[CD] Wrasse Records</w:t>
      </w:r>
    </w:p>
    <w:p w:rsidR="00A41B42" w:rsidRPr="00A41B42" w:rsidRDefault="00A41B42" w:rsidP="00A41B42">
      <w:pPr>
        <w:pStyle w:val="ListParagraph"/>
        <w:rPr>
          <w:rFonts w:ascii="Calibri" w:hAnsi="Calibri"/>
          <w:color w:val="000000"/>
        </w:rPr>
      </w:pPr>
    </w:p>
    <w:p w:rsidR="00A41B42" w:rsidRDefault="00A41B42" w:rsidP="0004679E">
      <w:pPr>
        <w:pStyle w:val="ListParagraph"/>
        <w:numPr>
          <w:ilvl w:val="0"/>
          <w:numId w:val="26"/>
        </w:numPr>
        <w:spacing w:after="0"/>
        <w:rPr>
          <w:rFonts w:ascii="Calibri" w:hAnsi="Calibri"/>
          <w:color w:val="000000"/>
        </w:rPr>
      </w:pPr>
      <w:proofErr w:type="spellStart"/>
      <w:r>
        <w:rPr>
          <w:rFonts w:ascii="Calibri" w:hAnsi="Calibri"/>
          <w:color w:val="000000"/>
        </w:rPr>
        <w:t>Pompa-Baldi</w:t>
      </w:r>
      <w:proofErr w:type="spellEnd"/>
      <w:r>
        <w:rPr>
          <w:rFonts w:ascii="Calibri" w:hAnsi="Calibri"/>
          <w:color w:val="000000"/>
        </w:rPr>
        <w:t xml:space="preserve">, A. (2013) </w:t>
      </w:r>
      <w:r>
        <w:rPr>
          <w:rFonts w:ascii="Calibri" w:hAnsi="Calibri"/>
          <w:i/>
          <w:color w:val="000000"/>
        </w:rPr>
        <w:t xml:space="preserve">The Rascal and the Sparrow – Poulenc: Meets Edith Piaf </w:t>
      </w:r>
      <w:r>
        <w:rPr>
          <w:rFonts w:ascii="Calibri" w:hAnsi="Calibri"/>
          <w:color w:val="000000"/>
        </w:rPr>
        <w:t>[CD] Steinway &amp; Sons</w:t>
      </w:r>
    </w:p>
    <w:p w:rsidR="00A41B42" w:rsidRPr="00A41B42" w:rsidRDefault="00A41B42" w:rsidP="00A41B42">
      <w:pPr>
        <w:pStyle w:val="ListParagraph"/>
        <w:rPr>
          <w:rFonts w:ascii="Calibri" w:hAnsi="Calibri"/>
          <w:color w:val="000000"/>
        </w:rPr>
      </w:pPr>
    </w:p>
    <w:p w:rsidR="00A41B42" w:rsidRDefault="00A41B42" w:rsidP="0004679E">
      <w:pPr>
        <w:pStyle w:val="ListParagraph"/>
        <w:numPr>
          <w:ilvl w:val="0"/>
          <w:numId w:val="26"/>
        </w:numPr>
        <w:spacing w:after="0"/>
        <w:rPr>
          <w:rFonts w:ascii="Calibri" w:hAnsi="Calibri"/>
          <w:color w:val="000000"/>
        </w:rPr>
      </w:pPr>
      <w:r>
        <w:rPr>
          <w:rFonts w:ascii="Calibri" w:hAnsi="Calibri"/>
          <w:color w:val="000000"/>
        </w:rPr>
        <w:t xml:space="preserve">Powers, L. (2016) </w:t>
      </w:r>
      <w:r>
        <w:rPr>
          <w:rFonts w:ascii="Calibri" w:hAnsi="Calibri"/>
          <w:i/>
          <w:color w:val="000000"/>
        </w:rPr>
        <w:t xml:space="preserve">Fin de </w:t>
      </w:r>
      <w:proofErr w:type="spellStart"/>
      <w:r>
        <w:rPr>
          <w:rFonts w:ascii="Calibri" w:hAnsi="Calibri"/>
          <w:i/>
          <w:color w:val="000000"/>
        </w:rPr>
        <w:t>Siecle</w:t>
      </w:r>
      <w:proofErr w:type="spellEnd"/>
      <w:r>
        <w:rPr>
          <w:rFonts w:ascii="Calibri" w:hAnsi="Calibri"/>
          <w:i/>
          <w:color w:val="000000"/>
        </w:rPr>
        <w:t xml:space="preserve"> </w:t>
      </w:r>
      <w:r>
        <w:rPr>
          <w:rFonts w:ascii="Calibri" w:hAnsi="Calibri"/>
          <w:color w:val="000000"/>
        </w:rPr>
        <w:t>[CD] England: Hyperion records</w:t>
      </w:r>
    </w:p>
    <w:p w:rsidR="00D92E5B" w:rsidRPr="00D92E5B" w:rsidRDefault="00D92E5B" w:rsidP="00D92E5B">
      <w:pPr>
        <w:pStyle w:val="ListParagraph"/>
        <w:rPr>
          <w:rFonts w:ascii="Calibri" w:hAnsi="Calibri"/>
          <w:color w:val="000000"/>
        </w:rPr>
      </w:pPr>
    </w:p>
    <w:p w:rsidR="00FA2941" w:rsidRDefault="00D92E5B" w:rsidP="0004679E">
      <w:pPr>
        <w:pStyle w:val="ListParagraph"/>
        <w:numPr>
          <w:ilvl w:val="0"/>
          <w:numId w:val="26"/>
        </w:numPr>
        <w:spacing w:after="0"/>
        <w:rPr>
          <w:rFonts w:ascii="Calibri" w:hAnsi="Calibri"/>
          <w:color w:val="000000"/>
        </w:rPr>
      </w:pPr>
      <w:r w:rsidRPr="00D92E5B">
        <w:rPr>
          <w:rFonts w:ascii="Calibri" w:hAnsi="Calibri"/>
          <w:color w:val="000000"/>
        </w:rPr>
        <w:t xml:space="preserve">Jacques </w:t>
      </w:r>
      <w:proofErr w:type="spellStart"/>
      <w:r w:rsidRPr="00D92E5B">
        <w:rPr>
          <w:rFonts w:ascii="Calibri" w:hAnsi="Calibri"/>
          <w:color w:val="000000"/>
        </w:rPr>
        <w:t>Loussier</w:t>
      </w:r>
      <w:proofErr w:type="spellEnd"/>
      <w:r w:rsidRPr="00D92E5B">
        <w:rPr>
          <w:rFonts w:ascii="Calibri" w:hAnsi="Calibri"/>
          <w:color w:val="000000"/>
        </w:rPr>
        <w:t xml:space="preserve"> Trio. (2000) </w:t>
      </w:r>
      <w:r w:rsidRPr="00D92E5B">
        <w:rPr>
          <w:rFonts w:ascii="Calibri" w:hAnsi="Calibri"/>
          <w:i/>
          <w:color w:val="000000"/>
        </w:rPr>
        <w:t xml:space="preserve">Bach’s Goldberg Variations </w:t>
      </w:r>
      <w:r w:rsidRPr="00D92E5B">
        <w:rPr>
          <w:rFonts w:ascii="Calibri" w:hAnsi="Calibri"/>
          <w:color w:val="000000"/>
        </w:rPr>
        <w:t xml:space="preserve">[CD] </w:t>
      </w:r>
      <w:proofErr w:type="spellStart"/>
      <w:r w:rsidRPr="00D92E5B">
        <w:rPr>
          <w:rFonts w:ascii="Calibri" w:hAnsi="Calibri"/>
          <w:color w:val="000000"/>
        </w:rPr>
        <w:t>Telarc</w:t>
      </w:r>
      <w:proofErr w:type="spellEnd"/>
    </w:p>
    <w:p w:rsidR="000672C1" w:rsidRPr="000672C1" w:rsidRDefault="000672C1" w:rsidP="000672C1">
      <w:pPr>
        <w:pStyle w:val="ListParagraph"/>
        <w:rPr>
          <w:rFonts w:ascii="Calibri" w:hAnsi="Calibri"/>
          <w:color w:val="000000"/>
        </w:rPr>
      </w:pPr>
    </w:p>
    <w:p w:rsidR="000672C1" w:rsidRPr="00D92E5B" w:rsidRDefault="000672C1" w:rsidP="0004679E">
      <w:pPr>
        <w:pStyle w:val="ListParagraph"/>
        <w:numPr>
          <w:ilvl w:val="0"/>
          <w:numId w:val="26"/>
        </w:numPr>
        <w:spacing w:after="0"/>
        <w:rPr>
          <w:rFonts w:ascii="Calibri" w:hAnsi="Calibri"/>
          <w:color w:val="000000"/>
        </w:rPr>
      </w:pPr>
      <w:r>
        <w:rPr>
          <w:rFonts w:ascii="Calibri" w:hAnsi="Calibri"/>
          <w:color w:val="000000"/>
        </w:rPr>
        <w:t xml:space="preserve">Laurent </w:t>
      </w:r>
      <w:proofErr w:type="spellStart"/>
      <w:r>
        <w:rPr>
          <w:rFonts w:ascii="Calibri" w:hAnsi="Calibri"/>
          <w:color w:val="000000"/>
        </w:rPr>
        <w:t>Wagschal</w:t>
      </w:r>
      <w:proofErr w:type="spellEnd"/>
      <w:r>
        <w:rPr>
          <w:rFonts w:ascii="Calibri" w:hAnsi="Calibri"/>
          <w:color w:val="000000"/>
        </w:rPr>
        <w:t xml:space="preserve">.  (2015)  </w:t>
      </w:r>
      <w:r>
        <w:rPr>
          <w:rFonts w:ascii="Calibri" w:hAnsi="Calibri"/>
          <w:i/>
          <w:color w:val="000000"/>
        </w:rPr>
        <w:t>Godowsky The Art of Transcription</w:t>
      </w:r>
      <w:r>
        <w:rPr>
          <w:rFonts w:ascii="Calibri" w:hAnsi="Calibri"/>
          <w:color w:val="000000"/>
        </w:rPr>
        <w:t>]  Evidence</w:t>
      </w:r>
    </w:p>
    <w:p w:rsidR="000672C1" w:rsidRDefault="000672C1" w:rsidP="000672C1">
      <w:pPr>
        <w:tabs>
          <w:tab w:val="left" w:pos="1134"/>
        </w:tabs>
        <w:spacing w:after="0"/>
        <w:rPr>
          <w:rFonts w:ascii="Calibri" w:hAnsi="Calibri"/>
          <w:color w:val="000000"/>
        </w:rPr>
      </w:pPr>
    </w:p>
    <w:p w:rsidR="003756EF" w:rsidRPr="000672C1" w:rsidRDefault="00AD468E" w:rsidP="000672C1">
      <w:pPr>
        <w:pStyle w:val="ListParagraph"/>
        <w:numPr>
          <w:ilvl w:val="0"/>
          <w:numId w:val="26"/>
        </w:numPr>
        <w:tabs>
          <w:tab w:val="left" w:pos="1134"/>
        </w:tabs>
        <w:spacing w:after="0"/>
        <w:rPr>
          <w:rFonts w:ascii="Calibri" w:hAnsi="Calibri"/>
          <w:color w:val="000000"/>
        </w:rPr>
      </w:pPr>
      <w:proofErr w:type="spellStart"/>
      <w:r w:rsidRPr="000672C1">
        <w:rPr>
          <w:rFonts w:ascii="Calibri" w:hAnsi="Calibri"/>
          <w:color w:val="000000"/>
        </w:rPr>
        <w:t>Residentie</w:t>
      </w:r>
      <w:proofErr w:type="spellEnd"/>
      <w:r w:rsidRPr="000672C1">
        <w:rPr>
          <w:rFonts w:ascii="Calibri" w:hAnsi="Calibri"/>
          <w:color w:val="000000"/>
        </w:rPr>
        <w:t xml:space="preserve"> Orchestra </w:t>
      </w:r>
      <w:proofErr w:type="gramStart"/>
      <w:r w:rsidRPr="000672C1">
        <w:rPr>
          <w:rFonts w:ascii="Calibri" w:hAnsi="Calibri"/>
          <w:color w:val="000000"/>
        </w:rPr>
        <w:t>The</w:t>
      </w:r>
      <w:proofErr w:type="gramEnd"/>
      <w:r w:rsidRPr="000672C1">
        <w:rPr>
          <w:rFonts w:ascii="Calibri" w:hAnsi="Calibri"/>
          <w:color w:val="000000"/>
        </w:rPr>
        <w:t xml:space="preserve"> Hague. (1990) </w:t>
      </w:r>
      <w:proofErr w:type="spellStart"/>
      <w:r w:rsidRPr="000672C1">
        <w:rPr>
          <w:rFonts w:ascii="Calibri" w:hAnsi="Calibri"/>
          <w:i/>
          <w:color w:val="000000"/>
        </w:rPr>
        <w:t>Alphons</w:t>
      </w:r>
      <w:proofErr w:type="spellEnd"/>
      <w:r w:rsidRPr="000672C1">
        <w:rPr>
          <w:rFonts w:ascii="Calibri" w:hAnsi="Calibri"/>
          <w:i/>
          <w:color w:val="000000"/>
        </w:rPr>
        <w:t xml:space="preserve"> </w:t>
      </w:r>
      <w:proofErr w:type="spellStart"/>
      <w:r w:rsidRPr="000672C1">
        <w:rPr>
          <w:rFonts w:ascii="Calibri" w:hAnsi="Calibri"/>
          <w:i/>
          <w:color w:val="000000"/>
        </w:rPr>
        <w:t>Diepenbrock</w:t>
      </w:r>
      <w:proofErr w:type="spellEnd"/>
      <w:r w:rsidRPr="000672C1">
        <w:rPr>
          <w:rFonts w:ascii="Calibri" w:hAnsi="Calibri"/>
          <w:i/>
          <w:color w:val="000000"/>
        </w:rPr>
        <w:t xml:space="preserve"> </w:t>
      </w:r>
      <w:proofErr w:type="spellStart"/>
      <w:r w:rsidRPr="000672C1">
        <w:rPr>
          <w:rFonts w:ascii="Calibri" w:hAnsi="Calibri"/>
          <w:i/>
          <w:color w:val="000000"/>
        </w:rPr>
        <w:t>Vol</w:t>
      </w:r>
      <w:proofErr w:type="spellEnd"/>
      <w:r w:rsidRPr="000672C1">
        <w:rPr>
          <w:rFonts w:ascii="Calibri" w:hAnsi="Calibri"/>
          <w:i/>
          <w:color w:val="000000"/>
        </w:rPr>
        <w:t xml:space="preserve"> 1 - Orchestral Works. </w:t>
      </w:r>
      <w:r w:rsidRPr="000672C1">
        <w:rPr>
          <w:rFonts w:ascii="Calibri" w:hAnsi="Calibri"/>
          <w:color w:val="000000"/>
        </w:rPr>
        <w:t>[CD]</w:t>
      </w:r>
      <w:r w:rsidRPr="000672C1">
        <w:rPr>
          <w:rFonts w:ascii="Calibri" w:hAnsi="Calibri"/>
          <w:i/>
          <w:color w:val="000000"/>
        </w:rPr>
        <w:t xml:space="preserve"> </w:t>
      </w:r>
      <w:proofErr w:type="spellStart"/>
      <w:r w:rsidRPr="000672C1">
        <w:rPr>
          <w:rFonts w:ascii="Calibri" w:hAnsi="Calibri"/>
          <w:color w:val="000000"/>
        </w:rPr>
        <w:t>Colchetser</w:t>
      </w:r>
      <w:proofErr w:type="spellEnd"/>
      <w:r w:rsidRPr="000672C1">
        <w:rPr>
          <w:rFonts w:ascii="Calibri" w:hAnsi="Calibri"/>
          <w:color w:val="000000"/>
        </w:rPr>
        <w:t xml:space="preserve">, England: </w:t>
      </w:r>
      <w:proofErr w:type="spellStart"/>
      <w:r w:rsidRPr="000672C1">
        <w:rPr>
          <w:rFonts w:ascii="Calibri" w:hAnsi="Calibri"/>
          <w:color w:val="000000"/>
        </w:rPr>
        <w:t>Chandos</w:t>
      </w:r>
      <w:proofErr w:type="spellEnd"/>
      <w:r w:rsidRPr="000672C1">
        <w:rPr>
          <w:rFonts w:ascii="Calibri" w:hAnsi="Calibri"/>
          <w:color w:val="000000"/>
        </w:rPr>
        <w:t xml:space="preserve"> Records Ltd</w:t>
      </w:r>
    </w:p>
    <w:p w:rsidR="00AD468E" w:rsidRDefault="00AD468E" w:rsidP="00EF1BF6">
      <w:pPr>
        <w:tabs>
          <w:tab w:val="left" w:pos="1134"/>
        </w:tabs>
        <w:spacing w:after="0"/>
        <w:ind w:hanging="1440"/>
        <w:rPr>
          <w:rFonts w:ascii="Calibri" w:hAnsi="Calibri"/>
          <w:color w:val="000000"/>
        </w:rPr>
      </w:pPr>
    </w:p>
    <w:p w:rsidR="00805D22" w:rsidRDefault="00AD468E" w:rsidP="00805D22">
      <w:pPr>
        <w:pStyle w:val="ListParagraph"/>
        <w:numPr>
          <w:ilvl w:val="0"/>
          <w:numId w:val="26"/>
        </w:numPr>
        <w:tabs>
          <w:tab w:val="left" w:pos="1134"/>
        </w:tabs>
        <w:spacing w:after="0"/>
        <w:rPr>
          <w:rFonts w:ascii="Calibri" w:hAnsi="Calibri"/>
          <w:color w:val="000000"/>
        </w:rPr>
      </w:pPr>
      <w:proofErr w:type="spellStart"/>
      <w:r w:rsidRPr="00F26F6B">
        <w:rPr>
          <w:rFonts w:ascii="Calibri" w:hAnsi="Calibri"/>
          <w:color w:val="000000"/>
        </w:rPr>
        <w:t>Residentie</w:t>
      </w:r>
      <w:proofErr w:type="spellEnd"/>
      <w:r w:rsidRPr="00F26F6B">
        <w:rPr>
          <w:rFonts w:ascii="Calibri" w:hAnsi="Calibri"/>
          <w:color w:val="000000"/>
        </w:rPr>
        <w:t xml:space="preserve"> Orchestra </w:t>
      </w:r>
      <w:proofErr w:type="gramStart"/>
      <w:r w:rsidRPr="00F26F6B">
        <w:rPr>
          <w:rFonts w:ascii="Calibri" w:hAnsi="Calibri"/>
          <w:color w:val="000000"/>
        </w:rPr>
        <w:t>The</w:t>
      </w:r>
      <w:proofErr w:type="gramEnd"/>
      <w:r w:rsidRPr="00F26F6B">
        <w:rPr>
          <w:rFonts w:ascii="Calibri" w:hAnsi="Calibri"/>
          <w:color w:val="000000"/>
        </w:rPr>
        <w:t xml:space="preserve"> Hague. (1990) </w:t>
      </w:r>
      <w:proofErr w:type="spellStart"/>
      <w:r w:rsidRPr="00F26F6B">
        <w:rPr>
          <w:rFonts w:ascii="Calibri" w:hAnsi="Calibri"/>
          <w:i/>
          <w:color w:val="000000"/>
        </w:rPr>
        <w:t>Alphons</w:t>
      </w:r>
      <w:proofErr w:type="spellEnd"/>
      <w:r w:rsidRPr="00F26F6B">
        <w:rPr>
          <w:rFonts w:ascii="Calibri" w:hAnsi="Calibri"/>
          <w:i/>
          <w:color w:val="000000"/>
        </w:rPr>
        <w:t xml:space="preserve"> </w:t>
      </w:r>
      <w:proofErr w:type="spellStart"/>
      <w:r w:rsidRPr="00F26F6B">
        <w:rPr>
          <w:rFonts w:ascii="Calibri" w:hAnsi="Calibri"/>
          <w:i/>
          <w:color w:val="000000"/>
        </w:rPr>
        <w:t>Diepenbrock</w:t>
      </w:r>
      <w:proofErr w:type="spellEnd"/>
      <w:r w:rsidRPr="00F26F6B">
        <w:rPr>
          <w:rFonts w:ascii="Calibri" w:hAnsi="Calibri"/>
          <w:i/>
          <w:color w:val="000000"/>
        </w:rPr>
        <w:t xml:space="preserve"> </w:t>
      </w:r>
      <w:proofErr w:type="spellStart"/>
      <w:r w:rsidRPr="00F26F6B">
        <w:rPr>
          <w:rFonts w:ascii="Calibri" w:hAnsi="Calibri"/>
          <w:i/>
          <w:color w:val="000000"/>
        </w:rPr>
        <w:t>Vol</w:t>
      </w:r>
      <w:proofErr w:type="spellEnd"/>
      <w:r w:rsidRPr="00F26F6B">
        <w:rPr>
          <w:rFonts w:ascii="Calibri" w:hAnsi="Calibri"/>
          <w:i/>
          <w:color w:val="000000"/>
        </w:rPr>
        <w:t xml:space="preserve"> 2 – Symphonic Songs. </w:t>
      </w:r>
      <w:r w:rsidRPr="00F26F6B">
        <w:rPr>
          <w:rFonts w:ascii="Calibri" w:hAnsi="Calibri"/>
          <w:color w:val="000000"/>
        </w:rPr>
        <w:t>[CD]</w:t>
      </w:r>
      <w:r w:rsidRPr="00F26F6B">
        <w:rPr>
          <w:rFonts w:ascii="Calibri" w:hAnsi="Calibri"/>
          <w:i/>
          <w:color w:val="000000"/>
        </w:rPr>
        <w:t xml:space="preserve"> </w:t>
      </w:r>
      <w:r w:rsidR="00EF1BF6" w:rsidRPr="00F26F6B">
        <w:rPr>
          <w:rFonts w:ascii="Calibri" w:hAnsi="Calibri"/>
          <w:color w:val="000000"/>
        </w:rPr>
        <w:t>Colchester</w:t>
      </w:r>
      <w:r w:rsidRPr="00F26F6B">
        <w:rPr>
          <w:rFonts w:ascii="Calibri" w:hAnsi="Calibri"/>
          <w:color w:val="000000"/>
        </w:rPr>
        <w:t xml:space="preserve">, England: </w:t>
      </w:r>
      <w:proofErr w:type="spellStart"/>
      <w:r w:rsidRPr="00F26F6B">
        <w:rPr>
          <w:rFonts w:ascii="Calibri" w:hAnsi="Calibri"/>
          <w:color w:val="000000"/>
        </w:rPr>
        <w:t>Chandos</w:t>
      </w:r>
      <w:proofErr w:type="spellEnd"/>
      <w:r w:rsidRPr="00F26F6B">
        <w:rPr>
          <w:rFonts w:ascii="Calibri" w:hAnsi="Calibri"/>
          <w:color w:val="000000"/>
        </w:rPr>
        <w:t xml:space="preserve"> Records </w:t>
      </w:r>
      <w:proofErr w:type="spellStart"/>
      <w:r w:rsidRPr="00F26F6B">
        <w:rPr>
          <w:rFonts w:ascii="Calibri" w:hAnsi="Calibri"/>
          <w:color w:val="000000"/>
        </w:rPr>
        <w:t>Ltd</w:t>
      </w:r>
      <w:proofErr w:type="spellEnd"/>
    </w:p>
    <w:p w:rsidR="00805D22" w:rsidRPr="00805D22" w:rsidRDefault="00805D22" w:rsidP="00805D22">
      <w:pPr>
        <w:pStyle w:val="ListParagraph"/>
        <w:rPr>
          <w:rFonts w:ascii="Calibri" w:hAnsi="Calibri"/>
          <w:color w:val="000000"/>
        </w:rPr>
      </w:pPr>
    </w:p>
    <w:p w:rsidR="00B778B7" w:rsidRPr="00805D22" w:rsidRDefault="004636FA" w:rsidP="00805D22">
      <w:pPr>
        <w:pStyle w:val="ListParagraph"/>
        <w:numPr>
          <w:ilvl w:val="0"/>
          <w:numId w:val="26"/>
        </w:numPr>
        <w:tabs>
          <w:tab w:val="left" w:pos="1134"/>
        </w:tabs>
        <w:spacing w:after="0"/>
        <w:rPr>
          <w:rFonts w:ascii="Calibri" w:hAnsi="Calibri"/>
          <w:color w:val="000000"/>
        </w:rPr>
      </w:pPr>
      <w:proofErr w:type="spellStart"/>
      <w:r w:rsidRPr="00805D22">
        <w:rPr>
          <w:rFonts w:ascii="Calibri" w:hAnsi="Calibri"/>
          <w:color w:val="000000"/>
        </w:rPr>
        <w:lastRenderedPageBreak/>
        <w:t>Tharaud</w:t>
      </w:r>
      <w:proofErr w:type="spellEnd"/>
      <w:r w:rsidR="000672C1" w:rsidRPr="00805D22">
        <w:rPr>
          <w:rFonts w:ascii="Calibri" w:hAnsi="Calibri"/>
          <w:color w:val="000000"/>
        </w:rPr>
        <w:t>, A</w:t>
      </w:r>
      <w:r w:rsidRPr="00805D22">
        <w:rPr>
          <w:rFonts w:ascii="Calibri" w:hAnsi="Calibri"/>
          <w:color w:val="000000"/>
        </w:rPr>
        <w:t xml:space="preserve">. (2010) </w:t>
      </w:r>
      <w:r w:rsidRPr="00805D22">
        <w:rPr>
          <w:rFonts w:ascii="Calibri" w:hAnsi="Calibri"/>
          <w:i/>
          <w:color w:val="000000"/>
        </w:rPr>
        <w:t xml:space="preserve">Baroque – Rameau, Bach, Couperin </w:t>
      </w:r>
      <w:r w:rsidRPr="00805D22">
        <w:rPr>
          <w:rFonts w:ascii="Calibri" w:hAnsi="Calibri"/>
          <w:color w:val="000000"/>
        </w:rPr>
        <w:t xml:space="preserve">[CDs] </w:t>
      </w:r>
      <w:proofErr w:type="spellStart"/>
      <w:r w:rsidRPr="00805D22">
        <w:rPr>
          <w:rFonts w:ascii="Calibri" w:hAnsi="Calibri"/>
          <w:color w:val="000000"/>
        </w:rPr>
        <w:t>Mas</w:t>
      </w:r>
      <w:proofErr w:type="spellEnd"/>
      <w:r w:rsidRPr="00805D22">
        <w:rPr>
          <w:rFonts w:ascii="Calibri" w:hAnsi="Calibri"/>
          <w:color w:val="000000"/>
        </w:rPr>
        <w:t xml:space="preserve"> de </w:t>
      </w:r>
      <w:proofErr w:type="spellStart"/>
      <w:r w:rsidRPr="00805D22">
        <w:rPr>
          <w:rFonts w:ascii="Calibri" w:hAnsi="Calibri"/>
          <w:color w:val="000000"/>
        </w:rPr>
        <w:t>Vert</w:t>
      </w:r>
      <w:proofErr w:type="spellEnd"/>
      <w:r w:rsidRPr="00805D22">
        <w:rPr>
          <w:rFonts w:ascii="Calibri" w:hAnsi="Calibri"/>
          <w:color w:val="000000"/>
        </w:rPr>
        <w:t xml:space="preserve">, France: </w:t>
      </w:r>
      <w:proofErr w:type="spellStart"/>
      <w:r w:rsidRPr="00805D22">
        <w:rPr>
          <w:rFonts w:ascii="Calibri" w:hAnsi="Calibri"/>
          <w:color w:val="000000"/>
        </w:rPr>
        <w:t>Harmonia</w:t>
      </w:r>
      <w:proofErr w:type="spellEnd"/>
      <w:r w:rsidRPr="00805D22">
        <w:rPr>
          <w:rFonts w:ascii="Calibri" w:hAnsi="Calibri"/>
          <w:color w:val="000000"/>
        </w:rPr>
        <w:t xml:space="preserve"> Mundi</w:t>
      </w:r>
    </w:p>
    <w:p w:rsidR="001712A6" w:rsidRDefault="001712A6" w:rsidP="001712A6">
      <w:pPr>
        <w:tabs>
          <w:tab w:val="left" w:pos="1134"/>
        </w:tabs>
        <w:spacing w:after="0"/>
        <w:rPr>
          <w:rFonts w:ascii="Calibri" w:hAnsi="Calibri"/>
          <w:color w:val="000000"/>
        </w:rPr>
      </w:pPr>
    </w:p>
    <w:p w:rsidR="00217AC7" w:rsidRDefault="001712A6" w:rsidP="001712A6">
      <w:pPr>
        <w:pStyle w:val="ListParagraph"/>
        <w:numPr>
          <w:ilvl w:val="0"/>
          <w:numId w:val="26"/>
        </w:numPr>
        <w:tabs>
          <w:tab w:val="left" w:pos="1134"/>
        </w:tabs>
        <w:spacing w:after="0"/>
        <w:rPr>
          <w:rFonts w:ascii="Calibri" w:hAnsi="Calibri"/>
          <w:color w:val="000000"/>
        </w:rPr>
      </w:pPr>
      <w:proofErr w:type="spellStart"/>
      <w:r w:rsidRPr="001712A6">
        <w:rPr>
          <w:rFonts w:ascii="Calibri" w:hAnsi="Calibri"/>
          <w:color w:val="000000"/>
        </w:rPr>
        <w:t>P</w:t>
      </w:r>
      <w:r w:rsidR="00217AC7" w:rsidRPr="001712A6">
        <w:rPr>
          <w:rFonts w:ascii="Calibri" w:hAnsi="Calibri"/>
          <w:color w:val="000000"/>
        </w:rPr>
        <w:t>erahia</w:t>
      </w:r>
      <w:proofErr w:type="spellEnd"/>
      <w:r w:rsidR="00217AC7" w:rsidRPr="001712A6">
        <w:rPr>
          <w:rFonts w:ascii="Calibri" w:hAnsi="Calibri"/>
          <w:color w:val="000000"/>
        </w:rPr>
        <w:t xml:space="preserve">, M. (2016) </w:t>
      </w:r>
      <w:r w:rsidR="00217AC7" w:rsidRPr="001712A6">
        <w:rPr>
          <w:rFonts w:ascii="Calibri" w:hAnsi="Calibri"/>
          <w:i/>
          <w:color w:val="000000"/>
        </w:rPr>
        <w:t>JS Bach – The French Suites</w:t>
      </w:r>
      <w:r w:rsidR="00217AC7" w:rsidRPr="001712A6">
        <w:rPr>
          <w:rFonts w:ascii="Calibri" w:hAnsi="Calibri"/>
          <w:color w:val="000000"/>
        </w:rPr>
        <w:t xml:space="preserve"> [CDs] Berlin: Deutsche </w:t>
      </w:r>
      <w:proofErr w:type="spellStart"/>
      <w:r w:rsidR="00217AC7" w:rsidRPr="001712A6">
        <w:rPr>
          <w:rFonts w:ascii="Calibri" w:hAnsi="Calibri"/>
          <w:color w:val="000000"/>
        </w:rPr>
        <w:t>Grammophon</w:t>
      </w:r>
      <w:proofErr w:type="spellEnd"/>
    </w:p>
    <w:p w:rsidR="00134D9A" w:rsidRPr="00134D9A" w:rsidRDefault="00134D9A" w:rsidP="00134D9A">
      <w:pPr>
        <w:tabs>
          <w:tab w:val="left" w:pos="1134"/>
        </w:tabs>
        <w:spacing w:after="0"/>
        <w:rPr>
          <w:rFonts w:ascii="Calibri" w:hAnsi="Calibri"/>
          <w:color w:val="000000"/>
        </w:rPr>
      </w:pPr>
    </w:p>
    <w:p w:rsidR="00F46AC1" w:rsidRPr="001712A6" w:rsidRDefault="00F46AC1" w:rsidP="001712A6">
      <w:pPr>
        <w:pStyle w:val="ListParagraph"/>
        <w:numPr>
          <w:ilvl w:val="0"/>
          <w:numId w:val="26"/>
        </w:numPr>
        <w:tabs>
          <w:tab w:val="left" w:pos="1134"/>
        </w:tabs>
        <w:spacing w:after="0"/>
        <w:rPr>
          <w:rFonts w:ascii="Calibri" w:hAnsi="Calibri"/>
          <w:color w:val="000000"/>
        </w:rPr>
      </w:pPr>
      <w:proofErr w:type="spellStart"/>
      <w:r w:rsidRPr="001712A6">
        <w:rPr>
          <w:rFonts w:ascii="Calibri" w:hAnsi="Calibri"/>
          <w:color w:val="000000"/>
        </w:rPr>
        <w:t>L’Arpeggiata</w:t>
      </w:r>
      <w:proofErr w:type="spellEnd"/>
      <w:r w:rsidR="00B46F74" w:rsidRPr="001712A6">
        <w:rPr>
          <w:rFonts w:ascii="Calibri" w:hAnsi="Calibri"/>
          <w:color w:val="000000"/>
        </w:rPr>
        <w:t>.</w:t>
      </w:r>
      <w:r w:rsidRPr="001712A6">
        <w:rPr>
          <w:rFonts w:ascii="Calibri" w:hAnsi="Calibri"/>
          <w:color w:val="000000"/>
        </w:rPr>
        <w:t xml:space="preserve"> (2016) </w:t>
      </w:r>
      <w:r w:rsidRPr="001712A6">
        <w:rPr>
          <w:rFonts w:ascii="Calibri" w:hAnsi="Calibri"/>
          <w:i/>
          <w:color w:val="000000"/>
        </w:rPr>
        <w:t xml:space="preserve">Christina </w:t>
      </w:r>
      <w:proofErr w:type="spellStart"/>
      <w:r w:rsidRPr="001712A6">
        <w:rPr>
          <w:rFonts w:ascii="Calibri" w:hAnsi="Calibri"/>
          <w:i/>
          <w:color w:val="000000"/>
        </w:rPr>
        <w:t>Pluhar</w:t>
      </w:r>
      <w:proofErr w:type="spellEnd"/>
      <w:r w:rsidRPr="001712A6">
        <w:rPr>
          <w:rFonts w:ascii="Calibri" w:hAnsi="Calibri"/>
          <w:i/>
          <w:color w:val="000000"/>
        </w:rPr>
        <w:t xml:space="preserve"> -</w:t>
      </w:r>
      <w:r w:rsidRPr="001712A6">
        <w:rPr>
          <w:rFonts w:ascii="Calibri" w:hAnsi="Calibri"/>
          <w:color w:val="000000"/>
        </w:rPr>
        <w:t xml:space="preserve"> </w:t>
      </w:r>
      <w:proofErr w:type="spellStart"/>
      <w:r w:rsidRPr="001712A6">
        <w:rPr>
          <w:rFonts w:ascii="Calibri" w:hAnsi="Calibri"/>
          <w:i/>
          <w:color w:val="000000"/>
        </w:rPr>
        <w:t>Orfeo</w:t>
      </w:r>
      <w:proofErr w:type="spellEnd"/>
      <w:r w:rsidRPr="001712A6">
        <w:rPr>
          <w:rFonts w:ascii="Calibri" w:hAnsi="Calibri"/>
          <w:i/>
          <w:color w:val="000000"/>
        </w:rPr>
        <w:t xml:space="preserve"> </w:t>
      </w:r>
      <w:proofErr w:type="spellStart"/>
      <w:r w:rsidRPr="001712A6">
        <w:rPr>
          <w:rFonts w:ascii="Calibri" w:hAnsi="Calibri"/>
          <w:i/>
          <w:color w:val="000000"/>
        </w:rPr>
        <w:t>Chaman</w:t>
      </w:r>
      <w:proofErr w:type="spellEnd"/>
      <w:r w:rsidRPr="001712A6">
        <w:rPr>
          <w:rFonts w:ascii="Calibri" w:hAnsi="Calibri"/>
          <w:color w:val="000000"/>
        </w:rPr>
        <w:t xml:space="preserve"> [CDs]  France: </w:t>
      </w:r>
      <w:proofErr w:type="spellStart"/>
      <w:r w:rsidRPr="001712A6">
        <w:rPr>
          <w:rFonts w:ascii="Calibri" w:hAnsi="Calibri"/>
          <w:color w:val="000000"/>
        </w:rPr>
        <w:t>Erato</w:t>
      </w:r>
      <w:proofErr w:type="spellEnd"/>
    </w:p>
    <w:p w:rsidR="00B46F74" w:rsidRDefault="00B46F74" w:rsidP="00EF1BF6">
      <w:pPr>
        <w:tabs>
          <w:tab w:val="left" w:pos="1134"/>
        </w:tabs>
        <w:spacing w:after="0"/>
        <w:ind w:hanging="1440"/>
        <w:rPr>
          <w:rFonts w:ascii="Calibri" w:hAnsi="Calibri"/>
          <w:color w:val="000000"/>
        </w:rPr>
      </w:pPr>
    </w:p>
    <w:p w:rsidR="00B46F74" w:rsidRPr="001712A6" w:rsidRDefault="00B46F74" w:rsidP="001712A6">
      <w:pPr>
        <w:pStyle w:val="ListParagraph"/>
        <w:numPr>
          <w:ilvl w:val="0"/>
          <w:numId w:val="26"/>
        </w:numPr>
        <w:tabs>
          <w:tab w:val="left" w:pos="1134"/>
        </w:tabs>
        <w:spacing w:after="0"/>
        <w:rPr>
          <w:rFonts w:ascii="Calibri" w:hAnsi="Calibri"/>
          <w:color w:val="000000"/>
        </w:rPr>
      </w:pPr>
      <w:r w:rsidRPr="001712A6">
        <w:rPr>
          <w:rFonts w:ascii="Calibri" w:hAnsi="Calibri"/>
          <w:color w:val="000000"/>
        </w:rPr>
        <w:t xml:space="preserve">Boris </w:t>
      </w:r>
      <w:proofErr w:type="spellStart"/>
      <w:r w:rsidRPr="001712A6">
        <w:rPr>
          <w:rFonts w:ascii="Calibri" w:hAnsi="Calibri"/>
          <w:color w:val="000000"/>
        </w:rPr>
        <w:t>Giltburg</w:t>
      </w:r>
      <w:proofErr w:type="spellEnd"/>
      <w:r w:rsidRPr="001712A6">
        <w:rPr>
          <w:rFonts w:ascii="Calibri" w:hAnsi="Calibri"/>
          <w:color w:val="000000"/>
        </w:rPr>
        <w:t>. (2015)</w:t>
      </w:r>
      <w:r w:rsidR="00234BDF" w:rsidRPr="001712A6">
        <w:rPr>
          <w:rFonts w:ascii="Calibri" w:hAnsi="Calibri"/>
          <w:color w:val="000000"/>
        </w:rPr>
        <w:t xml:space="preserve"> </w:t>
      </w:r>
      <w:r w:rsidR="00234BDF" w:rsidRPr="001712A6">
        <w:rPr>
          <w:rFonts w:ascii="Calibri" w:hAnsi="Calibri"/>
          <w:i/>
          <w:color w:val="000000"/>
        </w:rPr>
        <w:t xml:space="preserve">Etudes-tableaux, Op 39 &amp; Moments </w:t>
      </w:r>
      <w:proofErr w:type="spellStart"/>
      <w:r w:rsidR="00234BDF" w:rsidRPr="001712A6">
        <w:rPr>
          <w:rFonts w:ascii="Calibri" w:hAnsi="Calibri"/>
          <w:i/>
          <w:color w:val="000000"/>
        </w:rPr>
        <w:t>musicaux</w:t>
      </w:r>
      <w:proofErr w:type="spellEnd"/>
      <w:r w:rsidR="00234BDF" w:rsidRPr="001712A6">
        <w:rPr>
          <w:rFonts w:ascii="Calibri" w:hAnsi="Calibri"/>
          <w:i/>
          <w:color w:val="000000"/>
        </w:rPr>
        <w:t xml:space="preserve">, Op 16 – Rachmaninov </w:t>
      </w:r>
      <w:r w:rsidR="00234BDF" w:rsidRPr="001712A6">
        <w:rPr>
          <w:rFonts w:ascii="Calibri" w:hAnsi="Calibri"/>
          <w:color w:val="000000"/>
        </w:rPr>
        <w:t>[CD]</w:t>
      </w:r>
      <w:r w:rsidR="00234BDF" w:rsidRPr="001712A6">
        <w:rPr>
          <w:rFonts w:ascii="Calibri" w:hAnsi="Calibri"/>
          <w:i/>
          <w:color w:val="000000"/>
        </w:rPr>
        <w:t xml:space="preserve"> </w:t>
      </w:r>
      <w:r w:rsidR="00234BDF" w:rsidRPr="001712A6">
        <w:rPr>
          <w:rFonts w:ascii="Calibri" w:hAnsi="Calibri"/>
          <w:color w:val="000000"/>
        </w:rPr>
        <w:t>Monmouth: Naxos</w:t>
      </w:r>
    </w:p>
    <w:p w:rsidR="008E3486" w:rsidRDefault="008E3486" w:rsidP="00EF1BF6">
      <w:pPr>
        <w:tabs>
          <w:tab w:val="left" w:pos="1134"/>
        </w:tabs>
        <w:spacing w:after="0"/>
        <w:ind w:hanging="1440"/>
        <w:rPr>
          <w:rFonts w:ascii="Calibri" w:hAnsi="Calibri"/>
          <w:color w:val="000000"/>
        </w:rPr>
      </w:pPr>
    </w:p>
    <w:p w:rsidR="008E3486" w:rsidRPr="001712A6" w:rsidRDefault="008E3486" w:rsidP="001712A6">
      <w:pPr>
        <w:pStyle w:val="ListParagraph"/>
        <w:numPr>
          <w:ilvl w:val="0"/>
          <w:numId w:val="26"/>
        </w:numPr>
        <w:tabs>
          <w:tab w:val="left" w:pos="1134"/>
        </w:tabs>
        <w:spacing w:after="0"/>
        <w:rPr>
          <w:rFonts w:ascii="Calibri" w:hAnsi="Calibri"/>
          <w:color w:val="000000"/>
        </w:rPr>
      </w:pPr>
      <w:r w:rsidRPr="001712A6">
        <w:rPr>
          <w:rFonts w:ascii="Calibri" w:hAnsi="Calibri"/>
          <w:color w:val="000000"/>
        </w:rPr>
        <w:t xml:space="preserve">Christian </w:t>
      </w:r>
      <w:proofErr w:type="spellStart"/>
      <w:r w:rsidRPr="001712A6">
        <w:rPr>
          <w:rFonts w:ascii="Calibri" w:hAnsi="Calibri"/>
          <w:color w:val="000000"/>
        </w:rPr>
        <w:t>Hommel</w:t>
      </w:r>
      <w:proofErr w:type="spellEnd"/>
      <w:r w:rsidRPr="001712A6">
        <w:rPr>
          <w:rFonts w:ascii="Calibri" w:hAnsi="Calibri"/>
          <w:color w:val="000000"/>
        </w:rPr>
        <w:t xml:space="preserve"> &amp; Cologne Chamber Orchestra. (1997) </w:t>
      </w:r>
      <w:r w:rsidRPr="001712A6">
        <w:rPr>
          <w:rFonts w:ascii="Calibri" w:hAnsi="Calibri"/>
          <w:i/>
          <w:color w:val="000000"/>
        </w:rPr>
        <w:t xml:space="preserve">JS Bach – Oboe Concertos BWV 1053, 1055, 1056, 1059, 1060 </w:t>
      </w:r>
      <w:r w:rsidRPr="001712A6">
        <w:rPr>
          <w:rFonts w:ascii="Calibri" w:hAnsi="Calibri"/>
          <w:color w:val="000000"/>
        </w:rPr>
        <w:t>[CD] Cologne, Germany: Naxos</w:t>
      </w:r>
    </w:p>
    <w:p w:rsidR="00ED0287" w:rsidRDefault="00ED0287" w:rsidP="001712A6">
      <w:pPr>
        <w:tabs>
          <w:tab w:val="left" w:pos="1134"/>
        </w:tabs>
        <w:spacing w:after="0"/>
        <w:ind w:left="-1440"/>
        <w:rPr>
          <w:rFonts w:ascii="Calibri" w:hAnsi="Calibri"/>
          <w:color w:val="000000"/>
        </w:rPr>
      </w:pPr>
    </w:p>
    <w:p w:rsidR="006F074E" w:rsidRDefault="00557EF2" w:rsidP="001712A6">
      <w:pPr>
        <w:pStyle w:val="ListParagraph"/>
        <w:numPr>
          <w:ilvl w:val="0"/>
          <w:numId w:val="26"/>
        </w:numPr>
        <w:tabs>
          <w:tab w:val="left" w:pos="1134"/>
        </w:tabs>
        <w:spacing w:after="0"/>
        <w:rPr>
          <w:rFonts w:ascii="Calibri" w:hAnsi="Calibri"/>
          <w:color w:val="000000"/>
        </w:rPr>
      </w:pPr>
      <w:r w:rsidRPr="001712A6">
        <w:rPr>
          <w:rFonts w:ascii="Calibri" w:hAnsi="Calibri"/>
          <w:color w:val="000000"/>
        </w:rPr>
        <w:t xml:space="preserve">Mehta, Z. (1978) </w:t>
      </w:r>
      <w:r w:rsidRPr="001712A6">
        <w:rPr>
          <w:rFonts w:ascii="Calibri" w:hAnsi="Calibri"/>
          <w:i/>
          <w:color w:val="000000"/>
        </w:rPr>
        <w:t xml:space="preserve">Puccini – La </w:t>
      </w:r>
      <w:proofErr w:type="spellStart"/>
      <w:r w:rsidRPr="001712A6">
        <w:rPr>
          <w:rFonts w:ascii="Calibri" w:hAnsi="Calibri"/>
          <w:i/>
          <w:color w:val="000000"/>
        </w:rPr>
        <w:t>Fanciulla</w:t>
      </w:r>
      <w:proofErr w:type="spellEnd"/>
      <w:r w:rsidRPr="001712A6">
        <w:rPr>
          <w:rFonts w:ascii="Calibri" w:hAnsi="Calibri"/>
          <w:i/>
          <w:color w:val="000000"/>
        </w:rPr>
        <w:t xml:space="preserve"> del West </w:t>
      </w:r>
      <w:r w:rsidRPr="001712A6">
        <w:rPr>
          <w:rFonts w:ascii="Calibri" w:hAnsi="Calibri"/>
          <w:color w:val="000000"/>
        </w:rPr>
        <w:t xml:space="preserve">[CDs] Hamburg: Deutsche </w:t>
      </w:r>
      <w:proofErr w:type="spellStart"/>
      <w:r w:rsidRPr="001712A6">
        <w:rPr>
          <w:rFonts w:ascii="Calibri" w:hAnsi="Calibri"/>
          <w:color w:val="000000"/>
        </w:rPr>
        <w:t>Grammophon</w:t>
      </w:r>
      <w:proofErr w:type="spellEnd"/>
    </w:p>
    <w:p w:rsidR="00DF3B0F" w:rsidRPr="00DF3B0F" w:rsidRDefault="00DF3B0F" w:rsidP="00DF3B0F">
      <w:pPr>
        <w:pStyle w:val="ListParagraph"/>
        <w:rPr>
          <w:rFonts w:ascii="Calibri" w:hAnsi="Calibri"/>
          <w:color w:val="000000"/>
        </w:rPr>
      </w:pPr>
    </w:p>
    <w:p w:rsidR="00DF3B0F" w:rsidRDefault="00DF3B0F" w:rsidP="001712A6">
      <w:pPr>
        <w:pStyle w:val="ListParagraph"/>
        <w:numPr>
          <w:ilvl w:val="0"/>
          <w:numId w:val="26"/>
        </w:numPr>
        <w:tabs>
          <w:tab w:val="left" w:pos="1134"/>
        </w:tabs>
        <w:spacing w:after="0"/>
        <w:rPr>
          <w:rFonts w:ascii="Calibri" w:hAnsi="Calibri"/>
          <w:color w:val="000000"/>
        </w:rPr>
      </w:pPr>
      <w:r>
        <w:rPr>
          <w:rFonts w:ascii="Calibri" w:hAnsi="Calibri"/>
          <w:color w:val="000000"/>
        </w:rPr>
        <w:t xml:space="preserve">Carducci Quartet. (2015) </w:t>
      </w:r>
      <w:r>
        <w:rPr>
          <w:rFonts w:ascii="Calibri" w:hAnsi="Calibri"/>
          <w:i/>
          <w:color w:val="000000"/>
        </w:rPr>
        <w:t xml:space="preserve">Philip Glass: String Quartet No. 5; Suite from Dracula; String Sextet </w:t>
      </w:r>
      <w:r>
        <w:rPr>
          <w:rFonts w:ascii="Calibri" w:hAnsi="Calibri"/>
          <w:color w:val="000000"/>
        </w:rPr>
        <w:t xml:space="preserve">[CD] Naxos. At: </w:t>
      </w:r>
      <w:proofErr w:type="spellStart"/>
      <w:r>
        <w:rPr>
          <w:rFonts w:ascii="Calibri" w:hAnsi="Calibri"/>
          <w:color w:val="000000"/>
        </w:rPr>
        <w:t>Spotify</w:t>
      </w:r>
      <w:proofErr w:type="spellEnd"/>
      <w:r>
        <w:rPr>
          <w:rFonts w:ascii="Calibri" w:hAnsi="Calibri"/>
          <w:color w:val="000000"/>
        </w:rPr>
        <w:t xml:space="preserve"> (accessed on 12 February 2017)</w:t>
      </w:r>
    </w:p>
    <w:p w:rsidR="00CA197B" w:rsidRPr="00CA197B" w:rsidRDefault="00CA197B" w:rsidP="00CA197B">
      <w:pPr>
        <w:pStyle w:val="ListParagraph"/>
        <w:rPr>
          <w:rFonts w:ascii="Calibri" w:hAnsi="Calibri"/>
          <w:color w:val="000000"/>
        </w:rPr>
      </w:pPr>
    </w:p>
    <w:p w:rsidR="001712A6" w:rsidRPr="002E6F78" w:rsidRDefault="00CA197B" w:rsidP="001712A6">
      <w:pPr>
        <w:pStyle w:val="ListParagraph"/>
        <w:numPr>
          <w:ilvl w:val="0"/>
          <w:numId w:val="26"/>
        </w:numPr>
        <w:tabs>
          <w:tab w:val="left" w:pos="1134"/>
        </w:tabs>
        <w:spacing w:after="0"/>
        <w:rPr>
          <w:rFonts w:ascii="Calibri" w:hAnsi="Calibri"/>
          <w:color w:val="000000"/>
        </w:rPr>
      </w:pPr>
      <w:r w:rsidRPr="002E6F78">
        <w:rPr>
          <w:rFonts w:ascii="Calibri" w:hAnsi="Calibri"/>
          <w:color w:val="000000"/>
        </w:rPr>
        <w:t xml:space="preserve">Alsop, M. (2004) </w:t>
      </w:r>
      <w:r w:rsidRPr="002E6F78">
        <w:rPr>
          <w:rFonts w:ascii="Calibri" w:hAnsi="Calibri"/>
          <w:i/>
          <w:color w:val="000000"/>
        </w:rPr>
        <w:t xml:space="preserve">Philip Glass; </w:t>
      </w:r>
      <w:proofErr w:type="spellStart"/>
      <w:r w:rsidRPr="002E6F78">
        <w:rPr>
          <w:rFonts w:ascii="Calibri" w:hAnsi="Calibri"/>
          <w:i/>
          <w:color w:val="000000"/>
        </w:rPr>
        <w:t>Synphonies</w:t>
      </w:r>
      <w:proofErr w:type="spellEnd"/>
      <w:r w:rsidRPr="002E6F78">
        <w:rPr>
          <w:rFonts w:ascii="Calibri" w:hAnsi="Calibri"/>
          <w:i/>
          <w:color w:val="000000"/>
        </w:rPr>
        <w:t xml:space="preserve"> no. 2 &amp; 3 </w:t>
      </w:r>
      <w:r w:rsidRPr="002E6F78">
        <w:rPr>
          <w:rFonts w:ascii="Calibri" w:hAnsi="Calibri"/>
          <w:color w:val="000000"/>
        </w:rPr>
        <w:t>[CD] Naxos</w:t>
      </w:r>
    </w:p>
    <w:p w:rsidR="00D752B6" w:rsidRDefault="00D752B6" w:rsidP="00EF1BF6">
      <w:pPr>
        <w:tabs>
          <w:tab w:val="left" w:pos="1134"/>
        </w:tabs>
        <w:spacing w:after="0"/>
        <w:ind w:hanging="1440"/>
        <w:rPr>
          <w:rFonts w:ascii="Calibri" w:hAnsi="Calibri"/>
          <w:color w:val="000000"/>
        </w:rPr>
      </w:pPr>
    </w:p>
    <w:p w:rsidR="00D752B6" w:rsidRPr="002E6F78" w:rsidRDefault="00D752B6" w:rsidP="002E6F78">
      <w:pPr>
        <w:pStyle w:val="ListParagraph"/>
        <w:numPr>
          <w:ilvl w:val="0"/>
          <w:numId w:val="26"/>
        </w:numPr>
        <w:tabs>
          <w:tab w:val="left" w:pos="1134"/>
        </w:tabs>
        <w:spacing w:after="0"/>
        <w:rPr>
          <w:rFonts w:ascii="Calibri" w:hAnsi="Calibri"/>
          <w:color w:val="000000"/>
        </w:rPr>
      </w:pPr>
      <w:r w:rsidRPr="002E6F78">
        <w:rPr>
          <w:rFonts w:ascii="Calibri" w:hAnsi="Calibri"/>
          <w:color w:val="000000"/>
        </w:rPr>
        <w:t xml:space="preserve">Dickson, A. (2017) </w:t>
      </w:r>
      <w:r w:rsidRPr="002E6F78">
        <w:rPr>
          <w:rFonts w:ascii="Calibri" w:hAnsi="Calibri"/>
          <w:i/>
          <w:color w:val="000000"/>
        </w:rPr>
        <w:t>Glass</w:t>
      </w:r>
      <w:r w:rsidRPr="002E6F78">
        <w:rPr>
          <w:rFonts w:ascii="Calibri" w:hAnsi="Calibri"/>
          <w:color w:val="000000"/>
        </w:rPr>
        <w:t>.  [CD]</w:t>
      </w:r>
      <w:r w:rsidR="00FA31A6" w:rsidRPr="002E6F78">
        <w:rPr>
          <w:rFonts w:ascii="Calibri" w:hAnsi="Calibri"/>
          <w:color w:val="000000"/>
        </w:rPr>
        <w:t xml:space="preserve"> Germany: Sony Music</w:t>
      </w:r>
    </w:p>
    <w:p w:rsidR="00FA31A6" w:rsidRDefault="00FA31A6" w:rsidP="002E6F78">
      <w:pPr>
        <w:tabs>
          <w:tab w:val="left" w:pos="1134"/>
        </w:tabs>
        <w:spacing w:after="0"/>
        <w:ind w:left="-1440"/>
        <w:rPr>
          <w:rFonts w:ascii="Calibri" w:hAnsi="Calibri"/>
          <w:color w:val="000000"/>
        </w:rPr>
      </w:pPr>
    </w:p>
    <w:p w:rsidR="00FA31A6" w:rsidRPr="002E6F78" w:rsidRDefault="00817D25" w:rsidP="002E6F78">
      <w:pPr>
        <w:pStyle w:val="ListParagraph"/>
        <w:numPr>
          <w:ilvl w:val="0"/>
          <w:numId w:val="26"/>
        </w:numPr>
        <w:tabs>
          <w:tab w:val="left" w:pos="1134"/>
        </w:tabs>
        <w:spacing w:after="0"/>
        <w:rPr>
          <w:rFonts w:ascii="Calibri" w:hAnsi="Calibri"/>
          <w:color w:val="000000"/>
        </w:rPr>
      </w:pPr>
      <w:proofErr w:type="spellStart"/>
      <w:r w:rsidRPr="002E6F78">
        <w:rPr>
          <w:rFonts w:ascii="Calibri" w:hAnsi="Calibri"/>
          <w:color w:val="000000"/>
        </w:rPr>
        <w:t>Minkowski</w:t>
      </w:r>
      <w:proofErr w:type="spellEnd"/>
      <w:r w:rsidRPr="002E6F78">
        <w:rPr>
          <w:rFonts w:ascii="Calibri" w:hAnsi="Calibri"/>
          <w:color w:val="000000"/>
        </w:rPr>
        <w:t xml:space="preserve">, M &amp; Les </w:t>
      </w:r>
      <w:proofErr w:type="spellStart"/>
      <w:r w:rsidRPr="002E6F78">
        <w:rPr>
          <w:rFonts w:ascii="Calibri" w:hAnsi="Calibri"/>
          <w:color w:val="000000"/>
        </w:rPr>
        <w:t>Musiciens</w:t>
      </w:r>
      <w:proofErr w:type="spellEnd"/>
      <w:r w:rsidRPr="002E6F78">
        <w:rPr>
          <w:rFonts w:ascii="Calibri" w:hAnsi="Calibri"/>
          <w:color w:val="000000"/>
        </w:rPr>
        <w:t xml:space="preserve"> du Louvre</w:t>
      </w:r>
      <w:r w:rsidR="00FA31A6" w:rsidRPr="002E6F78">
        <w:rPr>
          <w:rFonts w:ascii="Calibri" w:hAnsi="Calibri"/>
          <w:color w:val="000000"/>
        </w:rPr>
        <w:t xml:space="preserve">. (2005): </w:t>
      </w:r>
      <w:r w:rsidRPr="002E6F78">
        <w:rPr>
          <w:rFonts w:ascii="Calibri" w:hAnsi="Calibri"/>
          <w:i/>
          <w:color w:val="000000"/>
        </w:rPr>
        <w:t xml:space="preserve">Rameau: </w:t>
      </w:r>
      <w:proofErr w:type="spellStart"/>
      <w:r w:rsidR="00FA31A6" w:rsidRPr="002E6F78">
        <w:rPr>
          <w:rFonts w:ascii="Calibri" w:hAnsi="Calibri"/>
          <w:i/>
          <w:color w:val="000000"/>
        </w:rPr>
        <w:t>Une</w:t>
      </w:r>
      <w:proofErr w:type="spellEnd"/>
      <w:r w:rsidR="00FA31A6" w:rsidRPr="002E6F78">
        <w:rPr>
          <w:rFonts w:ascii="Calibri" w:hAnsi="Calibri"/>
          <w:i/>
          <w:color w:val="000000"/>
        </w:rPr>
        <w:t xml:space="preserve"> </w:t>
      </w:r>
      <w:proofErr w:type="spellStart"/>
      <w:r w:rsidR="00FA31A6" w:rsidRPr="002E6F78">
        <w:rPr>
          <w:rFonts w:ascii="Calibri" w:hAnsi="Calibri"/>
          <w:i/>
          <w:color w:val="000000"/>
        </w:rPr>
        <w:t>Symphonie</w:t>
      </w:r>
      <w:proofErr w:type="spellEnd"/>
      <w:r w:rsidR="00FA31A6" w:rsidRPr="002E6F78">
        <w:rPr>
          <w:rFonts w:ascii="Calibri" w:hAnsi="Calibri"/>
          <w:i/>
          <w:color w:val="000000"/>
        </w:rPr>
        <w:t xml:space="preserve"> </w:t>
      </w:r>
      <w:proofErr w:type="spellStart"/>
      <w:r w:rsidR="00FA31A6" w:rsidRPr="002E6F78">
        <w:rPr>
          <w:rFonts w:ascii="Calibri" w:hAnsi="Calibri"/>
          <w:i/>
          <w:color w:val="000000"/>
        </w:rPr>
        <w:t>Imaginaire</w:t>
      </w:r>
      <w:proofErr w:type="spellEnd"/>
      <w:r w:rsidRPr="002E6F78">
        <w:rPr>
          <w:rFonts w:ascii="Calibri" w:hAnsi="Calibri"/>
          <w:i/>
          <w:color w:val="000000"/>
        </w:rPr>
        <w:t xml:space="preserve"> </w:t>
      </w:r>
      <w:r w:rsidRPr="002E6F78">
        <w:rPr>
          <w:rFonts w:ascii="Calibri" w:hAnsi="Calibri"/>
          <w:color w:val="000000"/>
        </w:rPr>
        <w:t xml:space="preserve">[CD] Berlin: Deutsche </w:t>
      </w:r>
      <w:proofErr w:type="spellStart"/>
      <w:r w:rsidRPr="002E6F78">
        <w:rPr>
          <w:rFonts w:ascii="Calibri" w:hAnsi="Calibri"/>
          <w:color w:val="000000"/>
        </w:rPr>
        <w:t>Grammophon</w:t>
      </w:r>
      <w:proofErr w:type="spellEnd"/>
    </w:p>
    <w:p w:rsidR="000D11C3" w:rsidRDefault="000D11C3" w:rsidP="002E6F78">
      <w:pPr>
        <w:tabs>
          <w:tab w:val="left" w:pos="1134"/>
        </w:tabs>
        <w:spacing w:after="0"/>
        <w:ind w:left="-1440"/>
        <w:rPr>
          <w:rFonts w:ascii="Calibri" w:hAnsi="Calibri"/>
          <w:color w:val="000000"/>
        </w:rPr>
      </w:pPr>
    </w:p>
    <w:p w:rsidR="000D11C3" w:rsidRPr="002E6F78" w:rsidRDefault="000D11C3" w:rsidP="002E6F78">
      <w:pPr>
        <w:pStyle w:val="ListParagraph"/>
        <w:numPr>
          <w:ilvl w:val="0"/>
          <w:numId w:val="26"/>
        </w:numPr>
        <w:tabs>
          <w:tab w:val="left" w:pos="1134"/>
        </w:tabs>
        <w:spacing w:after="0"/>
        <w:rPr>
          <w:rFonts w:ascii="Calibri" w:hAnsi="Calibri"/>
          <w:color w:val="000000"/>
        </w:rPr>
      </w:pPr>
      <w:r w:rsidRPr="002E6F78">
        <w:rPr>
          <w:rFonts w:ascii="Calibri" w:hAnsi="Calibri"/>
          <w:color w:val="000000"/>
        </w:rPr>
        <w:t>Driver,</w:t>
      </w:r>
      <w:r w:rsidR="000E7DD1" w:rsidRPr="002E6F78">
        <w:rPr>
          <w:rFonts w:ascii="Calibri" w:hAnsi="Calibri"/>
          <w:color w:val="000000"/>
        </w:rPr>
        <w:t xml:space="preserve"> </w:t>
      </w:r>
      <w:r w:rsidRPr="002E6F78">
        <w:rPr>
          <w:rFonts w:ascii="Calibri" w:hAnsi="Calibri"/>
          <w:color w:val="000000"/>
        </w:rPr>
        <w:t xml:space="preserve">D &amp; Miller, R. (2017) </w:t>
      </w:r>
      <w:r w:rsidRPr="002E6F78">
        <w:rPr>
          <w:rFonts w:ascii="Calibri" w:hAnsi="Calibri"/>
          <w:i/>
          <w:color w:val="000000"/>
        </w:rPr>
        <w:t xml:space="preserve">The Romantic Piano Concerto – 70: Beach, </w:t>
      </w:r>
      <w:proofErr w:type="spellStart"/>
      <w:r w:rsidR="000E7DD1" w:rsidRPr="002E6F78">
        <w:rPr>
          <w:rFonts w:ascii="Calibri" w:hAnsi="Calibri"/>
          <w:i/>
          <w:color w:val="000000"/>
        </w:rPr>
        <w:t>Chaminade</w:t>
      </w:r>
      <w:proofErr w:type="spellEnd"/>
      <w:r w:rsidR="000E7DD1" w:rsidRPr="002E6F78">
        <w:rPr>
          <w:rFonts w:ascii="Calibri" w:hAnsi="Calibri"/>
          <w:i/>
          <w:color w:val="000000"/>
        </w:rPr>
        <w:t xml:space="preserve">, Howell </w:t>
      </w:r>
      <w:r w:rsidR="000E7DD1" w:rsidRPr="002E6F78">
        <w:rPr>
          <w:rFonts w:ascii="Calibri" w:hAnsi="Calibri"/>
          <w:color w:val="000000"/>
        </w:rPr>
        <w:t>[CD] London: Hyperion Records Limited</w:t>
      </w:r>
    </w:p>
    <w:p w:rsidR="00EA057D" w:rsidRDefault="00EA057D" w:rsidP="002E6F78">
      <w:pPr>
        <w:tabs>
          <w:tab w:val="left" w:pos="1134"/>
        </w:tabs>
        <w:spacing w:after="0"/>
        <w:ind w:left="-1440"/>
        <w:rPr>
          <w:rFonts w:ascii="Calibri" w:hAnsi="Calibri"/>
          <w:color w:val="000000"/>
        </w:rPr>
      </w:pPr>
    </w:p>
    <w:p w:rsidR="00EA057D" w:rsidRDefault="00EA057D" w:rsidP="00EF1BF6">
      <w:pPr>
        <w:tabs>
          <w:tab w:val="left" w:pos="1134"/>
        </w:tabs>
        <w:spacing w:after="0"/>
        <w:ind w:hanging="1440"/>
        <w:rPr>
          <w:rFonts w:ascii="Calibri" w:hAnsi="Calibri"/>
          <w:color w:val="000000"/>
        </w:rPr>
      </w:pPr>
    </w:p>
    <w:p w:rsidR="00EA057D" w:rsidRPr="00805D22" w:rsidRDefault="000C4E74" w:rsidP="00805D22">
      <w:pPr>
        <w:pStyle w:val="ListParagraph"/>
        <w:numPr>
          <w:ilvl w:val="0"/>
          <w:numId w:val="26"/>
        </w:numPr>
        <w:tabs>
          <w:tab w:val="left" w:pos="1134"/>
        </w:tabs>
        <w:spacing w:after="0"/>
        <w:rPr>
          <w:rFonts w:ascii="Calibri" w:hAnsi="Calibri"/>
          <w:color w:val="000000"/>
        </w:rPr>
      </w:pPr>
      <w:proofErr w:type="spellStart"/>
      <w:r w:rsidRPr="00805D22">
        <w:rPr>
          <w:rFonts w:ascii="Calibri" w:hAnsi="Calibri"/>
          <w:color w:val="000000"/>
        </w:rPr>
        <w:t>Staier</w:t>
      </w:r>
      <w:proofErr w:type="spellEnd"/>
      <w:r w:rsidRPr="00805D22">
        <w:rPr>
          <w:rFonts w:ascii="Calibri" w:hAnsi="Calibri"/>
          <w:color w:val="000000"/>
        </w:rPr>
        <w:t xml:space="preserve">, A. (1999) </w:t>
      </w:r>
      <w:proofErr w:type="spellStart"/>
      <w:r w:rsidRPr="00805D22">
        <w:rPr>
          <w:rFonts w:ascii="Calibri" w:hAnsi="Calibri"/>
          <w:color w:val="000000"/>
        </w:rPr>
        <w:t>V</w:t>
      </w:r>
      <w:r w:rsidRPr="00805D22">
        <w:rPr>
          <w:rFonts w:ascii="Calibri" w:hAnsi="Calibri"/>
          <w:i/>
          <w:color w:val="000000"/>
        </w:rPr>
        <w:t>ariacones</w:t>
      </w:r>
      <w:proofErr w:type="spellEnd"/>
      <w:r w:rsidRPr="00805D22">
        <w:rPr>
          <w:rFonts w:ascii="Calibri" w:hAnsi="Calibri"/>
          <w:i/>
          <w:color w:val="000000"/>
        </w:rPr>
        <w:t xml:space="preserve"> del fandango </w:t>
      </w:r>
      <w:proofErr w:type="spellStart"/>
      <w:r w:rsidRPr="00805D22">
        <w:rPr>
          <w:rFonts w:ascii="Calibri" w:hAnsi="Calibri"/>
          <w:i/>
          <w:color w:val="000000"/>
        </w:rPr>
        <w:t>espanol</w:t>
      </w:r>
      <w:proofErr w:type="spellEnd"/>
      <w:r w:rsidRPr="00805D22">
        <w:rPr>
          <w:rFonts w:ascii="Calibri" w:hAnsi="Calibri"/>
          <w:i/>
          <w:color w:val="000000"/>
        </w:rPr>
        <w:t xml:space="preserve"> </w:t>
      </w:r>
      <w:r w:rsidRPr="00805D22">
        <w:rPr>
          <w:rFonts w:ascii="Calibri" w:hAnsi="Calibri"/>
          <w:color w:val="000000"/>
        </w:rPr>
        <w:t xml:space="preserve">[music track, CD] </w:t>
      </w:r>
      <w:proofErr w:type="spellStart"/>
      <w:r w:rsidRPr="00805D22">
        <w:rPr>
          <w:rFonts w:ascii="Calibri" w:hAnsi="Calibri"/>
          <w:color w:val="000000"/>
        </w:rPr>
        <w:t>Teldec</w:t>
      </w:r>
      <w:proofErr w:type="spellEnd"/>
      <w:r w:rsidRPr="00805D22">
        <w:rPr>
          <w:rFonts w:ascii="Calibri" w:hAnsi="Calibri"/>
          <w:color w:val="000000"/>
        </w:rPr>
        <w:t xml:space="preserve"> Classics</w:t>
      </w:r>
    </w:p>
    <w:p w:rsidR="007920B0" w:rsidRDefault="007920B0" w:rsidP="00805D22">
      <w:pPr>
        <w:tabs>
          <w:tab w:val="left" w:pos="1134"/>
        </w:tabs>
        <w:spacing w:after="0"/>
        <w:ind w:left="-1440"/>
        <w:rPr>
          <w:rFonts w:ascii="Calibri" w:hAnsi="Calibri"/>
          <w:color w:val="000000"/>
        </w:rPr>
      </w:pPr>
    </w:p>
    <w:p w:rsidR="007920B0" w:rsidRPr="00805D22" w:rsidRDefault="007920B0" w:rsidP="00805D22">
      <w:pPr>
        <w:pStyle w:val="ListParagraph"/>
        <w:numPr>
          <w:ilvl w:val="0"/>
          <w:numId w:val="26"/>
        </w:numPr>
        <w:tabs>
          <w:tab w:val="left" w:pos="1134"/>
        </w:tabs>
        <w:spacing w:after="0"/>
        <w:rPr>
          <w:rFonts w:ascii="Calibri" w:hAnsi="Calibri"/>
          <w:color w:val="000000"/>
        </w:rPr>
      </w:pPr>
      <w:r w:rsidRPr="00805D22">
        <w:rPr>
          <w:rFonts w:ascii="Calibri" w:hAnsi="Calibri"/>
          <w:color w:val="000000"/>
        </w:rPr>
        <w:t xml:space="preserve">Budapest Sextet. (2006) </w:t>
      </w:r>
      <w:proofErr w:type="spellStart"/>
      <w:r w:rsidRPr="00805D22">
        <w:rPr>
          <w:rFonts w:ascii="Calibri" w:hAnsi="Calibri"/>
          <w:i/>
          <w:color w:val="000000"/>
        </w:rPr>
        <w:t>Dohnanyi</w:t>
      </w:r>
      <w:proofErr w:type="spellEnd"/>
      <w:r w:rsidRPr="00805D22">
        <w:rPr>
          <w:rFonts w:ascii="Calibri" w:hAnsi="Calibri"/>
          <w:i/>
          <w:color w:val="000000"/>
        </w:rPr>
        <w:t xml:space="preserve">, E &amp; </w:t>
      </w:r>
      <w:proofErr w:type="spellStart"/>
      <w:r w:rsidRPr="00805D22">
        <w:rPr>
          <w:rFonts w:ascii="Calibri" w:hAnsi="Calibri"/>
          <w:i/>
          <w:color w:val="000000"/>
        </w:rPr>
        <w:t>Mosonyi</w:t>
      </w:r>
      <w:proofErr w:type="spellEnd"/>
      <w:r w:rsidRPr="00805D22">
        <w:rPr>
          <w:rFonts w:ascii="Calibri" w:hAnsi="Calibri"/>
          <w:i/>
          <w:color w:val="000000"/>
        </w:rPr>
        <w:t>, M: String Sextets</w:t>
      </w:r>
      <w:r w:rsidR="00453722" w:rsidRPr="00805D22">
        <w:rPr>
          <w:rFonts w:ascii="Calibri" w:hAnsi="Calibri"/>
          <w:i/>
          <w:color w:val="000000"/>
        </w:rPr>
        <w:t xml:space="preserve"> </w:t>
      </w:r>
      <w:r w:rsidR="00453722" w:rsidRPr="00805D22">
        <w:rPr>
          <w:rFonts w:ascii="Calibri" w:hAnsi="Calibri"/>
          <w:color w:val="000000"/>
        </w:rPr>
        <w:t>[CD]</w:t>
      </w:r>
      <w:r w:rsidRPr="00805D22">
        <w:rPr>
          <w:rFonts w:ascii="Calibri" w:hAnsi="Calibri"/>
          <w:i/>
          <w:color w:val="000000"/>
        </w:rPr>
        <w:t xml:space="preserve"> </w:t>
      </w:r>
      <w:r w:rsidRPr="00805D22">
        <w:rPr>
          <w:rFonts w:ascii="Calibri" w:hAnsi="Calibri"/>
          <w:color w:val="000000"/>
        </w:rPr>
        <w:t>Australia:</w:t>
      </w:r>
      <w:r w:rsidRPr="00805D22">
        <w:rPr>
          <w:rFonts w:ascii="Calibri" w:hAnsi="Calibri"/>
          <w:i/>
          <w:color w:val="000000"/>
        </w:rPr>
        <w:t xml:space="preserve"> </w:t>
      </w:r>
      <w:proofErr w:type="spellStart"/>
      <w:r w:rsidRPr="00805D22">
        <w:rPr>
          <w:rFonts w:ascii="Calibri" w:hAnsi="Calibri"/>
          <w:color w:val="000000"/>
        </w:rPr>
        <w:t>Hungaroton</w:t>
      </w:r>
      <w:proofErr w:type="spellEnd"/>
      <w:r w:rsidRPr="00805D22">
        <w:rPr>
          <w:rFonts w:ascii="Calibri" w:hAnsi="Calibri"/>
          <w:color w:val="000000"/>
        </w:rPr>
        <w:t xml:space="preserve"> Records Ltd</w:t>
      </w:r>
    </w:p>
    <w:p w:rsidR="00AD468E" w:rsidRDefault="00AD468E" w:rsidP="00805D22">
      <w:pPr>
        <w:tabs>
          <w:tab w:val="left" w:pos="1134"/>
        </w:tabs>
        <w:spacing w:after="0"/>
        <w:ind w:left="-1440"/>
        <w:rPr>
          <w:rFonts w:ascii="Calibri" w:hAnsi="Calibri"/>
          <w:color w:val="000000"/>
        </w:rPr>
      </w:pPr>
    </w:p>
    <w:p w:rsidR="007920B0" w:rsidRPr="00805D22" w:rsidRDefault="007920B0" w:rsidP="00805D22">
      <w:pPr>
        <w:pStyle w:val="ListParagraph"/>
        <w:numPr>
          <w:ilvl w:val="0"/>
          <w:numId w:val="26"/>
        </w:numPr>
        <w:tabs>
          <w:tab w:val="left" w:pos="1134"/>
        </w:tabs>
        <w:spacing w:after="0"/>
        <w:rPr>
          <w:rFonts w:eastAsia="Arial Unicode MS" w:cs="Arial Unicode MS"/>
          <w:color w:val="000000"/>
        </w:rPr>
      </w:pPr>
      <w:r w:rsidRPr="00805D22">
        <w:rPr>
          <w:rFonts w:ascii="Calibri" w:hAnsi="Calibri"/>
          <w:color w:val="000000"/>
        </w:rPr>
        <w:t xml:space="preserve">Artemis Quartet. (2006) </w:t>
      </w:r>
      <w:r w:rsidRPr="00805D22">
        <w:rPr>
          <w:rFonts w:ascii="Calibri" w:hAnsi="Calibri"/>
          <w:i/>
          <w:color w:val="000000"/>
        </w:rPr>
        <w:t xml:space="preserve">Music for String Sextet – Strauss, Berg &amp; </w:t>
      </w:r>
      <w:proofErr w:type="spellStart"/>
      <w:r w:rsidRPr="00805D22">
        <w:rPr>
          <w:i/>
          <w:color w:val="000000"/>
        </w:rPr>
        <w:t>Sc</w:t>
      </w:r>
      <w:r w:rsidRPr="00805D22">
        <w:rPr>
          <w:rFonts w:eastAsia="Arial Unicode MS" w:cs="Arial Unicode MS"/>
          <w:i/>
          <w:color w:val="000000"/>
        </w:rPr>
        <w:t>hön</w:t>
      </w:r>
      <w:r w:rsidR="009F3CF9" w:rsidRPr="00805D22">
        <w:rPr>
          <w:rFonts w:eastAsia="Arial Unicode MS" w:cs="Arial Unicode MS"/>
          <w:i/>
          <w:color w:val="000000"/>
        </w:rPr>
        <w:t>berg</w:t>
      </w:r>
      <w:proofErr w:type="spellEnd"/>
      <w:r w:rsidR="009F3CF9" w:rsidRPr="00805D22">
        <w:rPr>
          <w:rFonts w:eastAsia="Arial Unicode MS" w:cs="Arial Unicode MS"/>
          <w:i/>
          <w:color w:val="000000"/>
        </w:rPr>
        <w:t xml:space="preserve"> </w:t>
      </w:r>
      <w:r w:rsidR="00453722" w:rsidRPr="00805D22">
        <w:rPr>
          <w:rFonts w:eastAsia="Arial Unicode MS" w:cs="Arial Unicode MS"/>
          <w:color w:val="000000"/>
        </w:rPr>
        <w:t>[CD]</w:t>
      </w:r>
      <w:r w:rsidR="00453722" w:rsidRPr="00805D22">
        <w:rPr>
          <w:rFonts w:eastAsia="Arial Unicode MS" w:cs="Arial Unicode MS"/>
          <w:i/>
          <w:color w:val="000000"/>
        </w:rPr>
        <w:t xml:space="preserve"> </w:t>
      </w:r>
      <w:r w:rsidR="009F3CF9" w:rsidRPr="00805D22">
        <w:rPr>
          <w:rFonts w:eastAsia="Arial Unicode MS" w:cs="Arial Unicode MS"/>
          <w:color w:val="000000"/>
        </w:rPr>
        <w:t>EMI Records Ltd/Virgin Classics</w:t>
      </w:r>
    </w:p>
    <w:p w:rsidR="009F3CF9" w:rsidRDefault="009F3CF9" w:rsidP="00805D22">
      <w:pPr>
        <w:tabs>
          <w:tab w:val="left" w:pos="1134"/>
        </w:tabs>
        <w:spacing w:after="0"/>
        <w:ind w:left="-1440"/>
        <w:rPr>
          <w:rFonts w:eastAsia="Arial Unicode MS" w:cs="Arial Unicode MS"/>
          <w:color w:val="000000"/>
        </w:rPr>
      </w:pPr>
    </w:p>
    <w:p w:rsidR="009F3CF9" w:rsidRPr="00805D22" w:rsidRDefault="009F3CF9"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eastAsia="Arial Unicode MS" w:cs="Arial Unicode MS"/>
          <w:color w:val="000000"/>
        </w:rPr>
        <w:t>Prazac</w:t>
      </w:r>
      <w:proofErr w:type="spellEnd"/>
      <w:r w:rsidRPr="00805D22">
        <w:rPr>
          <w:rFonts w:eastAsia="Arial Unicode MS" w:cs="Arial Unicode MS"/>
          <w:color w:val="000000"/>
        </w:rPr>
        <w:t xml:space="preserve"> Quartet. (2013) </w:t>
      </w:r>
      <w:r w:rsidRPr="00805D22">
        <w:rPr>
          <w:rFonts w:eastAsia="Arial Unicode MS" w:cs="Arial Unicode MS"/>
          <w:i/>
          <w:color w:val="000000"/>
        </w:rPr>
        <w:t xml:space="preserve">Johannes Brahms String Sextets </w:t>
      </w:r>
      <w:r w:rsidR="00453722" w:rsidRPr="00805D22">
        <w:rPr>
          <w:rFonts w:eastAsia="Arial Unicode MS" w:cs="Arial Unicode MS"/>
          <w:color w:val="000000"/>
        </w:rPr>
        <w:t xml:space="preserve">[CD] </w:t>
      </w:r>
      <w:r w:rsidRPr="00805D22">
        <w:rPr>
          <w:rFonts w:eastAsia="Arial Unicode MS" w:cs="Arial Unicode MS"/>
          <w:color w:val="000000"/>
        </w:rPr>
        <w:t>Paris: AMC/</w:t>
      </w:r>
      <w:proofErr w:type="spellStart"/>
      <w:r w:rsidRPr="00805D22">
        <w:rPr>
          <w:rFonts w:eastAsia="Arial Unicode MS" w:cs="Arial Unicode MS"/>
          <w:color w:val="000000"/>
        </w:rPr>
        <w:t>Praga</w:t>
      </w:r>
      <w:proofErr w:type="spellEnd"/>
      <w:r w:rsidRPr="00805D22">
        <w:rPr>
          <w:rFonts w:eastAsia="Arial Unicode MS" w:cs="Arial Unicode MS"/>
          <w:color w:val="000000"/>
        </w:rPr>
        <w:t xml:space="preserve"> Digitals</w:t>
      </w:r>
    </w:p>
    <w:p w:rsidR="0000217A" w:rsidRDefault="0000217A" w:rsidP="00805D22">
      <w:pPr>
        <w:tabs>
          <w:tab w:val="left" w:pos="1134"/>
        </w:tabs>
        <w:spacing w:after="0"/>
        <w:ind w:left="-1440"/>
        <w:rPr>
          <w:rFonts w:eastAsia="Arial Unicode MS" w:cs="Arial Unicode MS"/>
          <w:color w:val="000000"/>
        </w:rPr>
      </w:pPr>
    </w:p>
    <w:p w:rsidR="00805D22" w:rsidRDefault="0000217A"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Roberts</w:t>
      </w:r>
      <w:r w:rsidR="00805D22" w:rsidRPr="00805D22">
        <w:rPr>
          <w:rFonts w:eastAsia="Arial Unicode MS" w:cs="Arial Unicode MS"/>
          <w:color w:val="000000"/>
        </w:rPr>
        <w:t>, K</w:t>
      </w:r>
      <w:r w:rsidRPr="00805D22">
        <w:rPr>
          <w:rFonts w:eastAsia="Arial Unicode MS" w:cs="Arial Unicode MS"/>
          <w:color w:val="000000"/>
        </w:rPr>
        <w:t xml:space="preserve"> &amp; others</w:t>
      </w:r>
      <w:r w:rsidR="00805D22" w:rsidRPr="00805D22">
        <w:rPr>
          <w:rFonts w:eastAsia="Arial Unicode MS" w:cs="Arial Unicode MS"/>
          <w:color w:val="000000"/>
        </w:rPr>
        <w:t>.</w:t>
      </w:r>
      <w:r w:rsidRPr="00805D22">
        <w:rPr>
          <w:rFonts w:eastAsia="Arial Unicode MS" w:cs="Arial Unicode MS"/>
          <w:color w:val="000000"/>
        </w:rPr>
        <w:t xml:space="preserve"> (2011) </w:t>
      </w:r>
      <w:r w:rsidRPr="00805D22">
        <w:rPr>
          <w:rFonts w:eastAsia="Arial Unicode MS" w:cs="Arial Unicode MS"/>
          <w:i/>
          <w:color w:val="000000"/>
        </w:rPr>
        <w:t xml:space="preserve">Cecil Sharp Project 2011 </w:t>
      </w:r>
      <w:r w:rsidRPr="00805D22">
        <w:rPr>
          <w:rFonts w:eastAsia="Arial Unicode MS" w:cs="Arial Unicode MS"/>
          <w:color w:val="000000"/>
        </w:rPr>
        <w:t>[CD] Shrewsbury: Shrewsbury Folk Festival</w:t>
      </w:r>
      <w:r w:rsidR="00805D22" w:rsidRPr="00805D22">
        <w:rPr>
          <w:rFonts w:eastAsia="Arial Unicode MS" w:cs="Arial Unicode MS"/>
          <w:color w:val="000000"/>
        </w:rPr>
        <w:t xml:space="preserve">. At: </w:t>
      </w:r>
      <w:proofErr w:type="spellStart"/>
      <w:r w:rsidR="00805D22" w:rsidRPr="00805D22">
        <w:rPr>
          <w:rFonts w:eastAsia="Arial Unicode MS" w:cs="Arial Unicode MS"/>
          <w:color w:val="000000"/>
        </w:rPr>
        <w:t>Spotify</w:t>
      </w:r>
      <w:proofErr w:type="spellEnd"/>
      <w:r w:rsidR="00805D22" w:rsidRPr="00805D22">
        <w:rPr>
          <w:rFonts w:eastAsia="Arial Unicode MS" w:cs="Arial Unicode MS"/>
          <w:color w:val="000000"/>
        </w:rPr>
        <w:t xml:space="preserve"> (accessed on 3 April 2017)</w:t>
      </w:r>
    </w:p>
    <w:p w:rsidR="00805D22" w:rsidRPr="00805D22" w:rsidRDefault="00805D22" w:rsidP="00805D22">
      <w:pPr>
        <w:pStyle w:val="ListParagraph"/>
        <w:rPr>
          <w:rFonts w:eastAsia="Arial Unicode MS" w:cs="Arial Unicode MS"/>
          <w:color w:val="000000"/>
        </w:rPr>
      </w:pPr>
    </w:p>
    <w:p w:rsidR="00805D22" w:rsidRDefault="00AF51A7"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eastAsia="Arial Unicode MS" w:cs="Arial Unicode MS"/>
          <w:color w:val="000000"/>
        </w:rPr>
        <w:t>Ainsley</w:t>
      </w:r>
      <w:proofErr w:type="spellEnd"/>
      <w:r w:rsidRPr="00805D22">
        <w:rPr>
          <w:rFonts w:eastAsia="Arial Unicode MS" w:cs="Arial Unicode MS"/>
          <w:color w:val="000000"/>
        </w:rPr>
        <w:t xml:space="preserve">, JM &amp; The Nash Ensemble (2000) </w:t>
      </w:r>
      <w:r w:rsidRPr="00805D22">
        <w:rPr>
          <w:rFonts w:eastAsia="Arial Unicode MS" w:cs="Arial Unicode MS"/>
          <w:i/>
          <w:color w:val="000000"/>
        </w:rPr>
        <w:t xml:space="preserve">Vaughan Williams – Along the Field and other songs </w:t>
      </w:r>
      <w:r w:rsidRPr="00805D22">
        <w:rPr>
          <w:rFonts w:eastAsia="Arial Unicode MS" w:cs="Arial Unicode MS"/>
          <w:color w:val="000000"/>
        </w:rPr>
        <w:t xml:space="preserve">[CD] London: Hyperion Records </w:t>
      </w:r>
      <w:proofErr w:type="spellStart"/>
      <w:r w:rsidRPr="00805D22">
        <w:rPr>
          <w:rFonts w:eastAsia="Arial Unicode MS" w:cs="Arial Unicode MS"/>
          <w:color w:val="000000"/>
        </w:rPr>
        <w:t>Ltd</w:t>
      </w:r>
      <w:proofErr w:type="spellEnd"/>
    </w:p>
    <w:p w:rsidR="00805D22" w:rsidRPr="00805D22" w:rsidRDefault="00805D22" w:rsidP="00805D22">
      <w:pPr>
        <w:pStyle w:val="ListParagraph"/>
        <w:rPr>
          <w:rFonts w:eastAsia="Arial Unicode MS" w:cs="Arial Unicode MS"/>
          <w:color w:val="000000"/>
        </w:rPr>
      </w:pPr>
    </w:p>
    <w:p w:rsidR="00805D22" w:rsidRDefault="002653A1"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eastAsia="Arial Unicode MS" w:cs="Arial Unicode MS"/>
          <w:color w:val="000000"/>
        </w:rPr>
        <w:lastRenderedPageBreak/>
        <w:t>Moeran</w:t>
      </w:r>
      <w:proofErr w:type="spellEnd"/>
      <w:r w:rsidRPr="00805D22">
        <w:rPr>
          <w:rFonts w:eastAsia="Arial Unicode MS" w:cs="Arial Unicode MS"/>
          <w:color w:val="000000"/>
        </w:rPr>
        <w:t xml:space="preserve">, E.J. (2015) </w:t>
      </w:r>
      <w:r w:rsidRPr="00805D22">
        <w:rPr>
          <w:rFonts w:eastAsia="Arial Unicode MS" w:cs="Arial Unicode MS"/>
          <w:i/>
          <w:color w:val="000000"/>
        </w:rPr>
        <w:t>Folksong Arrangements</w:t>
      </w:r>
      <w:r w:rsidR="002C72CF" w:rsidRPr="00805D22">
        <w:rPr>
          <w:rFonts w:eastAsia="Arial Unicode MS" w:cs="Arial Unicode MS"/>
          <w:i/>
          <w:color w:val="000000"/>
        </w:rPr>
        <w:t xml:space="preserve"> </w:t>
      </w:r>
      <w:r w:rsidR="002C72CF" w:rsidRPr="00805D22">
        <w:rPr>
          <w:rFonts w:eastAsia="Arial Unicode MS" w:cs="Arial Unicode MS"/>
          <w:color w:val="000000"/>
        </w:rPr>
        <w:t>[audio recording, CD] Rec. Naxos</w:t>
      </w:r>
      <w:r w:rsidR="00CB06C3" w:rsidRPr="00805D22">
        <w:rPr>
          <w:rFonts w:eastAsia="Arial Unicode MS" w:cs="Arial Unicode MS"/>
          <w:color w:val="000000"/>
        </w:rPr>
        <w:t>.</w:t>
      </w:r>
      <w:r w:rsidR="002C72CF" w:rsidRPr="00805D22">
        <w:rPr>
          <w:rFonts w:eastAsia="Arial Unicode MS" w:cs="Arial Unicode MS"/>
          <w:color w:val="000000"/>
        </w:rPr>
        <w:t xml:space="preserve"> At: </w:t>
      </w:r>
      <w:proofErr w:type="spellStart"/>
      <w:r w:rsidR="002C72CF" w:rsidRPr="00805D22">
        <w:rPr>
          <w:rFonts w:eastAsia="Arial Unicode MS" w:cs="Arial Unicode MS"/>
          <w:color w:val="000000"/>
        </w:rPr>
        <w:t>Spotify</w:t>
      </w:r>
      <w:proofErr w:type="spellEnd"/>
      <w:r w:rsidR="002C72CF" w:rsidRPr="00805D22">
        <w:rPr>
          <w:rFonts w:eastAsia="Arial Unicode MS" w:cs="Arial Unicode MS"/>
          <w:color w:val="000000"/>
        </w:rPr>
        <w:t xml:space="preserve"> (Accessed on 21 April 2017)</w:t>
      </w:r>
    </w:p>
    <w:p w:rsidR="00805D22" w:rsidRPr="00805D22" w:rsidRDefault="00805D22" w:rsidP="00805D22">
      <w:pPr>
        <w:pStyle w:val="ListParagraph"/>
        <w:rPr>
          <w:rFonts w:eastAsia="Arial Unicode MS" w:cs="Arial Unicode MS"/>
          <w:color w:val="000000"/>
        </w:rPr>
      </w:pPr>
    </w:p>
    <w:p w:rsidR="00805D22" w:rsidRDefault="00CB06C3"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 xml:space="preserve">Britten, B. (2013) </w:t>
      </w:r>
      <w:r w:rsidRPr="00805D22">
        <w:rPr>
          <w:rFonts w:eastAsia="Arial Unicode MS" w:cs="Arial Unicode MS"/>
          <w:i/>
          <w:color w:val="000000"/>
        </w:rPr>
        <w:t>English Folksongs</w:t>
      </w:r>
      <w:r w:rsidRPr="00805D22">
        <w:rPr>
          <w:rFonts w:eastAsia="Arial Unicode MS" w:cs="Arial Unicode MS"/>
          <w:color w:val="000000"/>
        </w:rPr>
        <w:t xml:space="preserve"> [audio recording, CD] Rec. Decca: Eloquence. At: </w:t>
      </w:r>
      <w:proofErr w:type="spellStart"/>
      <w:r w:rsidRPr="00805D22">
        <w:rPr>
          <w:rFonts w:eastAsia="Arial Unicode MS" w:cs="Arial Unicode MS"/>
          <w:color w:val="000000"/>
        </w:rPr>
        <w:t>Spotify</w:t>
      </w:r>
      <w:proofErr w:type="spellEnd"/>
      <w:r w:rsidRPr="00805D22">
        <w:rPr>
          <w:rFonts w:eastAsia="Arial Unicode MS" w:cs="Arial Unicode MS"/>
          <w:color w:val="000000"/>
        </w:rPr>
        <w:t xml:space="preserve"> (Accessed on 21 April 2017</w:t>
      </w:r>
      <w:r w:rsidR="00805D22">
        <w:rPr>
          <w:rFonts w:eastAsia="Arial Unicode MS" w:cs="Arial Unicode MS"/>
          <w:color w:val="000000"/>
        </w:rPr>
        <w:t>)</w:t>
      </w:r>
    </w:p>
    <w:p w:rsidR="00805D22" w:rsidRPr="00805D22" w:rsidRDefault="00805D22" w:rsidP="00805D22">
      <w:pPr>
        <w:pStyle w:val="ListParagraph"/>
        <w:rPr>
          <w:rFonts w:eastAsia="Arial Unicode MS" w:cs="Arial Unicode MS"/>
          <w:color w:val="000000"/>
        </w:rPr>
      </w:pPr>
    </w:p>
    <w:p w:rsidR="00805D22" w:rsidRDefault="00DC731C"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 xml:space="preserve">Grainger, P (2017) Folk Music [audio recording, CD] </w:t>
      </w:r>
      <w:proofErr w:type="spellStart"/>
      <w:r w:rsidRPr="00805D22">
        <w:rPr>
          <w:rFonts w:eastAsia="Arial Unicode MS" w:cs="Arial Unicode MS"/>
          <w:color w:val="000000"/>
        </w:rPr>
        <w:t>Rec</w:t>
      </w:r>
      <w:proofErr w:type="spellEnd"/>
      <w:r w:rsidRPr="00805D22">
        <w:rPr>
          <w:rFonts w:eastAsia="Arial Unicode MS" w:cs="Arial Unicode MS"/>
          <w:color w:val="000000"/>
        </w:rPr>
        <w:t xml:space="preserve">: </w:t>
      </w:r>
      <w:proofErr w:type="spellStart"/>
      <w:r w:rsidRPr="00805D22">
        <w:rPr>
          <w:rFonts w:eastAsia="Arial Unicode MS" w:cs="Arial Unicode MS"/>
          <w:color w:val="000000"/>
        </w:rPr>
        <w:t>Avie</w:t>
      </w:r>
      <w:proofErr w:type="spellEnd"/>
      <w:r w:rsidRPr="00805D22">
        <w:rPr>
          <w:rFonts w:eastAsia="Arial Unicode MS" w:cs="Arial Unicode MS"/>
          <w:color w:val="000000"/>
        </w:rPr>
        <w:t xml:space="preserve">.  At </w:t>
      </w:r>
      <w:proofErr w:type="spellStart"/>
      <w:r w:rsidRPr="00805D22">
        <w:rPr>
          <w:rFonts w:eastAsia="Arial Unicode MS" w:cs="Arial Unicode MS"/>
          <w:color w:val="000000"/>
        </w:rPr>
        <w:t>Spotify</w:t>
      </w:r>
      <w:proofErr w:type="spellEnd"/>
      <w:r w:rsidRPr="00805D22">
        <w:rPr>
          <w:rFonts w:eastAsia="Arial Unicode MS" w:cs="Arial Unicode MS"/>
          <w:color w:val="000000"/>
        </w:rPr>
        <w:t xml:space="preserve"> (Accessed 21 April 2017) </w:t>
      </w:r>
    </w:p>
    <w:p w:rsidR="00805D22" w:rsidRPr="00805D22" w:rsidRDefault="00805D22" w:rsidP="00805D22">
      <w:pPr>
        <w:pStyle w:val="ListParagraph"/>
        <w:rPr>
          <w:rFonts w:ascii="Calibri" w:hAnsi="Calibri"/>
          <w:color w:val="000000"/>
        </w:rPr>
      </w:pPr>
    </w:p>
    <w:p w:rsidR="00805D22" w:rsidRPr="00805D22" w:rsidRDefault="00B55762"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ascii="Calibri" w:hAnsi="Calibri"/>
          <w:color w:val="000000"/>
        </w:rPr>
        <w:t>Quercus</w:t>
      </w:r>
      <w:proofErr w:type="spellEnd"/>
      <w:r w:rsidRPr="00805D22">
        <w:rPr>
          <w:rFonts w:ascii="Calibri" w:hAnsi="Calibri"/>
          <w:color w:val="000000"/>
        </w:rPr>
        <w:t xml:space="preserve"> (2017) </w:t>
      </w:r>
      <w:r w:rsidRPr="00805D22">
        <w:rPr>
          <w:rFonts w:ascii="Calibri" w:hAnsi="Calibri"/>
          <w:i/>
          <w:color w:val="000000"/>
        </w:rPr>
        <w:t xml:space="preserve">Nightfall.  </w:t>
      </w:r>
      <w:r w:rsidRPr="00805D22">
        <w:rPr>
          <w:rFonts w:ascii="Calibri" w:hAnsi="Calibri"/>
          <w:color w:val="000000"/>
        </w:rPr>
        <w:t xml:space="preserve">At: </w:t>
      </w:r>
      <w:hyperlink r:id="rId56" w:history="1">
        <w:r w:rsidRPr="009D03BF">
          <w:rPr>
            <w:rStyle w:val="Hyperlink"/>
          </w:rPr>
          <w:t>https://www.amazon.co.uk/Nightfall-Ballamy-Warren-Quercus-Tabor/dp/B06X9C786B/ref=sr_1_1?s=music&amp;ie=UTF8&amp;qid=1495382195&amp;sr=1-1&amp;keywords=June+Tabor</w:t>
        </w:r>
      </w:hyperlink>
      <w:r>
        <w:t xml:space="preserve"> </w:t>
      </w:r>
      <w:r w:rsidRPr="00805D22">
        <w:rPr>
          <w:rFonts w:ascii="Calibri" w:hAnsi="Calibri"/>
          <w:color w:val="000000"/>
        </w:rPr>
        <w:t xml:space="preserve"> Accessed on 21 May 2017</w:t>
      </w:r>
    </w:p>
    <w:p w:rsidR="00805D22" w:rsidRPr="00805D22" w:rsidRDefault="00805D22" w:rsidP="00805D22">
      <w:pPr>
        <w:pStyle w:val="ListParagraph"/>
        <w:rPr>
          <w:rFonts w:ascii="Calibri" w:hAnsi="Calibri"/>
          <w:color w:val="000000"/>
        </w:rPr>
      </w:pPr>
    </w:p>
    <w:p w:rsidR="00805D22" w:rsidRDefault="00805D22"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ascii="Calibri" w:hAnsi="Calibri"/>
          <w:color w:val="000000"/>
        </w:rPr>
        <w:t>T</w:t>
      </w:r>
      <w:r w:rsidR="00EC207C" w:rsidRPr="00805D22">
        <w:rPr>
          <w:rFonts w:eastAsia="Arial Unicode MS" w:cs="Arial Unicode MS"/>
          <w:color w:val="000000"/>
        </w:rPr>
        <w:t>akacs</w:t>
      </w:r>
      <w:proofErr w:type="spellEnd"/>
      <w:r w:rsidR="00EC207C" w:rsidRPr="00805D22">
        <w:rPr>
          <w:rFonts w:eastAsia="Arial Unicode MS" w:cs="Arial Unicode MS"/>
          <w:color w:val="000000"/>
        </w:rPr>
        <w:t xml:space="preserve"> Quartet. (2004) </w:t>
      </w:r>
      <w:r w:rsidR="00EC207C" w:rsidRPr="00805D22">
        <w:rPr>
          <w:rFonts w:eastAsia="Arial Unicode MS" w:cs="Arial Unicode MS"/>
          <w:i/>
          <w:color w:val="000000"/>
        </w:rPr>
        <w:t xml:space="preserve">Beethoven – The Early String Quartets </w:t>
      </w:r>
      <w:r w:rsidR="00EC207C" w:rsidRPr="00805D22">
        <w:rPr>
          <w:rFonts w:eastAsia="Arial Unicode MS" w:cs="Arial Unicode MS"/>
          <w:color w:val="000000"/>
        </w:rPr>
        <w:t>[CD] London: Decca</w:t>
      </w:r>
      <w:r w:rsidR="000C0133" w:rsidRPr="00805D22">
        <w:rPr>
          <w:rFonts w:eastAsia="Arial Unicode MS" w:cs="Arial Unicode MS"/>
          <w:color w:val="000000"/>
        </w:rPr>
        <w:t xml:space="preserve"> Music Group </w:t>
      </w:r>
      <w:proofErr w:type="spellStart"/>
      <w:r w:rsidR="000C0133" w:rsidRPr="00805D22">
        <w:rPr>
          <w:rFonts w:eastAsia="Arial Unicode MS" w:cs="Arial Unicode MS"/>
          <w:color w:val="000000"/>
        </w:rPr>
        <w:t>Limited</w:t>
      </w:r>
      <w:proofErr w:type="spellEnd"/>
    </w:p>
    <w:p w:rsidR="00805D22" w:rsidRPr="00805D22" w:rsidRDefault="00805D22" w:rsidP="00805D22">
      <w:pPr>
        <w:pStyle w:val="ListParagraph"/>
        <w:rPr>
          <w:rFonts w:eastAsia="Arial Unicode MS" w:cs="Arial Unicode MS"/>
          <w:color w:val="000000"/>
        </w:rPr>
      </w:pPr>
    </w:p>
    <w:p w:rsidR="00805D22" w:rsidRDefault="00BA44BA"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eastAsia="Arial Unicode MS" w:cs="Arial Unicode MS"/>
          <w:color w:val="000000"/>
        </w:rPr>
        <w:t>Aimard</w:t>
      </w:r>
      <w:proofErr w:type="spellEnd"/>
      <w:r w:rsidRPr="00805D22">
        <w:rPr>
          <w:rFonts w:eastAsia="Arial Unicode MS" w:cs="Arial Unicode MS"/>
          <w:color w:val="000000"/>
        </w:rPr>
        <w:t>, Pierre-Laurent &amp; Chamber Orchestra of Europe (2003</w:t>
      </w:r>
      <w:r w:rsidR="00F74687" w:rsidRPr="00805D22">
        <w:rPr>
          <w:rFonts w:eastAsia="Arial Unicode MS" w:cs="Arial Unicode MS"/>
          <w:color w:val="000000"/>
        </w:rPr>
        <w:t xml:space="preserve">) </w:t>
      </w:r>
      <w:r w:rsidR="00F74687" w:rsidRPr="00805D22">
        <w:rPr>
          <w:rFonts w:eastAsia="Arial Unicode MS" w:cs="Arial Unicode MS"/>
          <w:i/>
          <w:color w:val="000000"/>
        </w:rPr>
        <w:t>Beethoven</w:t>
      </w:r>
      <w:r w:rsidRPr="00805D22">
        <w:rPr>
          <w:rFonts w:eastAsia="Arial Unicode MS" w:cs="Arial Unicode MS"/>
          <w:i/>
          <w:color w:val="000000"/>
        </w:rPr>
        <w:t xml:space="preserve"> Piano Concertos Nos. 1-5 </w:t>
      </w:r>
      <w:r w:rsidRPr="00805D22">
        <w:rPr>
          <w:rFonts w:eastAsia="Arial Unicode MS" w:cs="Arial Unicode MS"/>
          <w:color w:val="000000"/>
        </w:rPr>
        <w:t>[CD] UK: Warner Classics</w:t>
      </w:r>
    </w:p>
    <w:p w:rsidR="00805D22" w:rsidRPr="00805D22" w:rsidRDefault="00805D22" w:rsidP="00805D22">
      <w:pPr>
        <w:pStyle w:val="ListParagraph"/>
        <w:rPr>
          <w:rFonts w:eastAsia="Arial Unicode MS" w:cs="Arial Unicode MS"/>
          <w:color w:val="000000"/>
        </w:rPr>
      </w:pPr>
    </w:p>
    <w:p w:rsidR="00805D22" w:rsidRDefault="00F74687"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 xml:space="preserve">Lang </w:t>
      </w:r>
      <w:proofErr w:type="spellStart"/>
      <w:r w:rsidRPr="00805D22">
        <w:rPr>
          <w:rFonts w:eastAsia="Arial Unicode MS" w:cs="Arial Unicode MS"/>
          <w:color w:val="000000"/>
        </w:rPr>
        <w:t>Lang</w:t>
      </w:r>
      <w:proofErr w:type="spellEnd"/>
      <w:r w:rsidRPr="00805D22">
        <w:rPr>
          <w:rFonts w:eastAsia="Arial Unicode MS" w:cs="Arial Unicode MS"/>
          <w:color w:val="000000"/>
        </w:rPr>
        <w:t xml:space="preserve"> &amp; London Chamber Orchestra. (2008) </w:t>
      </w:r>
      <w:r w:rsidRPr="00805D22">
        <w:rPr>
          <w:rFonts w:eastAsia="Arial Unicode MS" w:cs="Arial Unicode MS"/>
          <w:i/>
          <w:color w:val="000000"/>
        </w:rPr>
        <w:t xml:space="preserve">Nigel Hess Concerto for Piano and Orchestra </w:t>
      </w:r>
      <w:r w:rsidRPr="00805D22">
        <w:rPr>
          <w:rFonts w:eastAsia="Arial Unicode MS" w:cs="Arial Unicode MS"/>
          <w:color w:val="000000"/>
        </w:rPr>
        <w:t>[CD]</w:t>
      </w:r>
      <w:r w:rsidRPr="00805D22">
        <w:rPr>
          <w:rFonts w:eastAsia="Arial Unicode MS" w:cs="Arial Unicode MS"/>
          <w:i/>
          <w:color w:val="000000"/>
        </w:rPr>
        <w:t xml:space="preserve"> </w:t>
      </w:r>
      <w:r w:rsidRPr="00805D22">
        <w:rPr>
          <w:rFonts w:eastAsia="Arial Unicode MS" w:cs="Arial Unicode MS"/>
          <w:color w:val="000000"/>
        </w:rPr>
        <w:t>UK: Universal Classics &amp; Jazz</w:t>
      </w:r>
    </w:p>
    <w:p w:rsidR="00805D22" w:rsidRPr="00805D22" w:rsidRDefault="00805D22" w:rsidP="00805D22">
      <w:pPr>
        <w:pStyle w:val="ListParagraph"/>
        <w:rPr>
          <w:rFonts w:eastAsia="Arial Unicode MS" w:cs="Arial Unicode MS"/>
          <w:color w:val="000000"/>
        </w:rPr>
      </w:pPr>
    </w:p>
    <w:p w:rsidR="00805D22" w:rsidRDefault="00F74687"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 xml:space="preserve">Driver, D. (2013) </w:t>
      </w:r>
      <w:r w:rsidRPr="00805D22">
        <w:rPr>
          <w:rFonts w:eastAsia="Arial Unicode MS" w:cs="Arial Unicode MS"/>
          <w:i/>
          <w:color w:val="000000"/>
        </w:rPr>
        <w:t xml:space="preserve">Handel - </w:t>
      </w:r>
      <w:proofErr w:type="gramStart"/>
      <w:r w:rsidRPr="00805D22">
        <w:rPr>
          <w:rFonts w:eastAsia="Arial Unicode MS" w:cs="Arial Unicode MS"/>
          <w:i/>
          <w:color w:val="000000"/>
        </w:rPr>
        <w:t>The</w:t>
      </w:r>
      <w:proofErr w:type="gramEnd"/>
      <w:r w:rsidRPr="00805D22">
        <w:rPr>
          <w:rFonts w:eastAsia="Arial Unicode MS" w:cs="Arial Unicode MS"/>
          <w:i/>
          <w:color w:val="000000"/>
        </w:rPr>
        <w:t xml:space="preserve"> Eight Great Suites </w:t>
      </w:r>
      <w:r w:rsidRPr="00805D22">
        <w:rPr>
          <w:rFonts w:eastAsia="Arial Unicode MS" w:cs="Arial Unicode MS"/>
          <w:color w:val="000000"/>
        </w:rPr>
        <w:t xml:space="preserve">[CD] London: Hyperion records Ltd. </w:t>
      </w:r>
    </w:p>
    <w:p w:rsidR="00805D22" w:rsidRPr="00805D22" w:rsidRDefault="00805D22" w:rsidP="00805D22">
      <w:pPr>
        <w:pStyle w:val="ListParagraph"/>
        <w:rPr>
          <w:rFonts w:eastAsia="Arial Unicode MS" w:cs="Arial Unicode MS"/>
          <w:color w:val="000000"/>
        </w:rPr>
      </w:pPr>
    </w:p>
    <w:p w:rsidR="00805D22" w:rsidRDefault="00E6073F" w:rsidP="00805D22">
      <w:pPr>
        <w:pStyle w:val="ListParagraph"/>
        <w:numPr>
          <w:ilvl w:val="0"/>
          <w:numId w:val="26"/>
        </w:numPr>
        <w:tabs>
          <w:tab w:val="left" w:pos="1134"/>
        </w:tabs>
        <w:spacing w:after="0"/>
        <w:rPr>
          <w:rFonts w:eastAsia="Arial Unicode MS" w:cs="Arial Unicode MS"/>
          <w:color w:val="000000"/>
        </w:rPr>
      </w:pPr>
      <w:r w:rsidRPr="00805D22">
        <w:rPr>
          <w:rFonts w:eastAsia="Arial Unicode MS" w:cs="Arial Unicode MS"/>
          <w:color w:val="000000"/>
        </w:rPr>
        <w:t xml:space="preserve">Rees-Williams, D. (2017) </w:t>
      </w:r>
      <w:r w:rsidRPr="00805D22">
        <w:rPr>
          <w:rFonts w:eastAsia="Arial Unicode MS" w:cs="Arial Unicode MS"/>
          <w:i/>
          <w:color w:val="000000"/>
        </w:rPr>
        <w:t xml:space="preserve">Classically Reminded: Bach </w:t>
      </w:r>
      <w:r w:rsidR="00C25EC7" w:rsidRPr="00805D22">
        <w:rPr>
          <w:rFonts w:eastAsia="Arial Unicode MS" w:cs="Arial Unicode MS"/>
          <w:color w:val="000000"/>
        </w:rPr>
        <w:t>[CD] UK:</w:t>
      </w:r>
      <w:r w:rsidRPr="00805D22">
        <w:rPr>
          <w:rFonts w:eastAsia="Arial Unicode MS" w:cs="Arial Unicode MS"/>
          <w:color w:val="000000"/>
        </w:rPr>
        <w:t xml:space="preserve"> Champs Hill Records</w:t>
      </w:r>
    </w:p>
    <w:p w:rsidR="00850F3C" w:rsidRPr="00850F3C" w:rsidRDefault="00850F3C" w:rsidP="00850F3C">
      <w:pPr>
        <w:pStyle w:val="ListParagraph"/>
        <w:rPr>
          <w:rFonts w:eastAsia="Arial Unicode MS" w:cs="Arial Unicode MS"/>
          <w:color w:val="000000"/>
        </w:rPr>
      </w:pPr>
    </w:p>
    <w:p w:rsidR="00850F3C" w:rsidRDefault="00850F3C" w:rsidP="00805D22">
      <w:pPr>
        <w:pStyle w:val="ListParagraph"/>
        <w:numPr>
          <w:ilvl w:val="0"/>
          <w:numId w:val="26"/>
        </w:numPr>
        <w:tabs>
          <w:tab w:val="left" w:pos="1134"/>
        </w:tabs>
        <w:spacing w:after="0"/>
        <w:rPr>
          <w:rFonts w:eastAsia="Arial Unicode MS" w:cs="Arial Unicode MS"/>
          <w:color w:val="000000"/>
        </w:rPr>
      </w:pPr>
      <w:proofErr w:type="spellStart"/>
      <w:r>
        <w:rPr>
          <w:rFonts w:eastAsia="Arial Unicode MS" w:cs="Arial Unicode MS"/>
          <w:color w:val="000000"/>
        </w:rPr>
        <w:t>Perianes</w:t>
      </w:r>
      <w:proofErr w:type="spellEnd"/>
      <w:r>
        <w:rPr>
          <w:rFonts w:eastAsia="Arial Unicode MS" w:cs="Arial Unicode MS"/>
          <w:color w:val="000000"/>
        </w:rPr>
        <w:t xml:space="preserve">, J. (2010) </w:t>
      </w:r>
      <w:proofErr w:type="spellStart"/>
      <w:r w:rsidR="005A4E54">
        <w:rPr>
          <w:rFonts w:eastAsia="Arial Unicode MS" w:cs="Arial Unicode MS"/>
          <w:i/>
          <w:color w:val="000000"/>
        </w:rPr>
        <w:t>Blasco</w:t>
      </w:r>
      <w:proofErr w:type="spellEnd"/>
      <w:r w:rsidR="005A4E54">
        <w:rPr>
          <w:rFonts w:eastAsia="Arial Unicode MS" w:cs="Arial Unicode MS"/>
          <w:i/>
          <w:color w:val="000000"/>
        </w:rPr>
        <w:t xml:space="preserve"> de </w:t>
      </w:r>
      <w:proofErr w:type="spellStart"/>
      <w:r w:rsidR="005A4E54">
        <w:rPr>
          <w:rFonts w:eastAsia="Arial Unicode MS" w:cs="Arial Unicode MS"/>
          <w:i/>
          <w:color w:val="000000"/>
        </w:rPr>
        <w:t>Nebra</w:t>
      </w:r>
      <w:proofErr w:type="spellEnd"/>
      <w:r w:rsidR="005A4E54">
        <w:rPr>
          <w:rFonts w:eastAsia="Arial Unicode MS" w:cs="Arial Unicode MS"/>
          <w:i/>
          <w:color w:val="000000"/>
        </w:rPr>
        <w:t xml:space="preserve">: Piano Sonatas </w:t>
      </w:r>
      <w:r w:rsidR="005A4E54">
        <w:rPr>
          <w:rFonts w:eastAsia="Arial Unicode MS" w:cs="Arial Unicode MS"/>
          <w:color w:val="000000"/>
        </w:rPr>
        <w:t xml:space="preserve">[CD] France: </w:t>
      </w:r>
      <w:proofErr w:type="spellStart"/>
      <w:r w:rsidR="005A4E54">
        <w:rPr>
          <w:rFonts w:eastAsia="Arial Unicode MS" w:cs="Arial Unicode MS"/>
          <w:color w:val="000000"/>
        </w:rPr>
        <w:t>Harmonia</w:t>
      </w:r>
      <w:proofErr w:type="spellEnd"/>
      <w:r w:rsidR="005A4E54">
        <w:rPr>
          <w:rFonts w:eastAsia="Arial Unicode MS" w:cs="Arial Unicode MS"/>
          <w:color w:val="000000"/>
        </w:rPr>
        <w:t xml:space="preserve"> Mundi</w:t>
      </w:r>
    </w:p>
    <w:p w:rsidR="00805D22" w:rsidRPr="00805D22" w:rsidRDefault="00805D22" w:rsidP="00805D22">
      <w:pPr>
        <w:pStyle w:val="ListParagraph"/>
        <w:rPr>
          <w:rFonts w:eastAsia="Arial Unicode MS" w:cs="Arial Unicode MS"/>
          <w:color w:val="000000"/>
        </w:rPr>
      </w:pPr>
    </w:p>
    <w:p w:rsidR="00C25EC7" w:rsidRPr="00805D22" w:rsidRDefault="00C25EC7" w:rsidP="00805D22">
      <w:pPr>
        <w:pStyle w:val="ListParagraph"/>
        <w:numPr>
          <w:ilvl w:val="0"/>
          <w:numId w:val="26"/>
        </w:numPr>
        <w:tabs>
          <w:tab w:val="left" w:pos="1134"/>
        </w:tabs>
        <w:spacing w:after="0"/>
        <w:rPr>
          <w:rFonts w:eastAsia="Arial Unicode MS" w:cs="Arial Unicode MS"/>
          <w:color w:val="000000"/>
        </w:rPr>
      </w:pPr>
      <w:proofErr w:type="spellStart"/>
      <w:r w:rsidRPr="00805D22">
        <w:rPr>
          <w:rFonts w:eastAsia="Arial Unicode MS" w:cs="Arial Unicode MS"/>
          <w:color w:val="000000"/>
        </w:rPr>
        <w:t>Olafsson</w:t>
      </w:r>
      <w:proofErr w:type="spellEnd"/>
      <w:r w:rsidRPr="00805D22">
        <w:rPr>
          <w:rFonts w:eastAsia="Arial Unicode MS" w:cs="Arial Unicode MS"/>
          <w:color w:val="000000"/>
        </w:rPr>
        <w:t xml:space="preserve">, V. (2017) </w:t>
      </w:r>
      <w:r w:rsidRPr="00805D22">
        <w:rPr>
          <w:rFonts w:eastAsia="Arial Unicode MS" w:cs="Arial Unicode MS"/>
          <w:i/>
          <w:color w:val="000000"/>
        </w:rPr>
        <w:t xml:space="preserve">Philip Glass. Piano Works [CD] </w:t>
      </w:r>
      <w:r w:rsidRPr="00805D22">
        <w:rPr>
          <w:rFonts w:eastAsia="Arial Unicode MS" w:cs="Arial Unicode MS"/>
          <w:color w:val="000000"/>
        </w:rPr>
        <w:t xml:space="preserve">Berlin: Deutsche </w:t>
      </w:r>
      <w:proofErr w:type="spellStart"/>
      <w:r w:rsidRPr="00805D22">
        <w:rPr>
          <w:rFonts w:eastAsia="Arial Unicode MS" w:cs="Arial Unicode MS"/>
          <w:color w:val="000000"/>
        </w:rPr>
        <w:t>Grammophon</w:t>
      </w:r>
      <w:proofErr w:type="spellEnd"/>
      <w:r w:rsidRPr="00805D22">
        <w:rPr>
          <w:rFonts w:eastAsia="Arial Unicode MS" w:cs="Arial Unicode MS"/>
          <w:color w:val="000000"/>
        </w:rPr>
        <w:t xml:space="preserve"> GmbH</w:t>
      </w:r>
    </w:p>
    <w:p w:rsidR="00EC207C" w:rsidRPr="00AF51A7" w:rsidRDefault="00EC207C" w:rsidP="00EF1BF6">
      <w:pPr>
        <w:tabs>
          <w:tab w:val="left" w:pos="1134"/>
        </w:tabs>
        <w:spacing w:after="0"/>
        <w:ind w:hanging="1440"/>
        <w:rPr>
          <w:rFonts w:eastAsia="Arial Unicode MS" w:cs="Arial Unicode MS"/>
          <w:color w:val="000000"/>
        </w:rPr>
      </w:pPr>
    </w:p>
    <w:p w:rsidR="004323BD" w:rsidRPr="004323BD" w:rsidRDefault="004323BD" w:rsidP="008D6D8A">
      <w:pPr>
        <w:spacing w:after="0"/>
        <w:rPr>
          <w:rFonts w:ascii="Calibri" w:hAnsi="Calibri"/>
          <w:b/>
          <w:color w:val="000000"/>
        </w:rPr>
      </w:pPr>
    </w:p>
    <w:p w:rsidR="004323BD" w:rsidRDefault="00502241" w:rsidP="004323BD">
      <w:pPr>
        <w:spacing w:after="0"/>
        <w:rPr>
          <w:rFonts w:ascii="Calibri" w:hAnsi="Calibri"/>
          <w:b/>
          <w:color w:val="000000"/>
        </w:rPr>
      </w:pPr>
      <w:r>
        <w:rPr>
          <w:rFonts w:ascii="Calibri" w:hAnsi="Calibri"/>
          <w:b/>
          <w:color w:val="000000"/>
        </w:rPr>
        <w:t>4</w:t>
      </w:r>
      <w:r w:rsidR="004323BD" w:rsidRPr="004323BD">
        <w:rPr>
          <w:rFonts w:ascii="Calibri" w:hAnsi="Calibri"/>
          <w:b/>
          <w:color w:val="000000"/>
        </w:rPr>
        <w:t>.  Video and film</w:t>
      </w:r>
    </w:p>
    <w:p w:rsidR="001D5241" w:rsidRDefault="001D5241" w:rsidP="004323BD">
      <w:pPr>
        <w:spacing w:after="0"/>
        <w:rPr>
          <w:rFonts w:ascii="Calibri" w:hAnsi="Calibri"/>
          <w:b/>
          <w:color w:val="000000"/>
        </w:rPr>
      </w:pPr>
    </w:p>
    <w:p w:rsidR="009D7C98" w:rsidRDefault="009D7C98" w:rsidP="002C4A86">
      <w:pPr>
        <w:spacing w:after="0"/>
        <w:ind w:left="1440" w:hanging="1440"/>
        <w:rPr>
          <w:rFonts w:ascii="Calibri" w:hAnsi="Calibri"/>
          <w:color w:val="000000"/>
        </w:rPr>
      </w:pPr>
      <w:proofErr w:type="gramStart"/>
      <w:r>
        <w:rPr>
          <w:rFonts w:ascii="Calibri" w:hAnsi="Calibri"/>
          <w:color w:val="000000"/>
        </w:rPr>
        <w:t>Film 1.</w:t>
      </w:r>
      <w:proofErr w:type="gramEnd"/>
      <w:r>
        <w:rPr>
          <w:rFonts w:ascii="Calibri" w:hAnsi="Calibri"/>
          <w:color w:val="000000"/>
        </w:rPr>
        <w:tab/>
      </w:r>
      <w:proofErr w:type="spellStart"/>
      <w:r>
        <w:t>Colpron</w:t>
      </w:r>
      <w:proofErr w:type="spellEnd"/>
      <w:r>
        <w:t xml:space="preserve">, P. </w:t>
      </w:r>
      <w:proofErr w:type="spellStart"/>
      <w:r>
        <w:rPr>
          <w:i/>
        </w:rPr>
        <w:t>Lighthearted</w:t>
      </w:r>
      <w:proofErr w:type="spellEnd"/>
      <w:r>
        <w:rPr>
          <w:i/>
        </w:rPr>
        <w:t xml:space="preserve"> Kites </w:t>
      </w:r>
      <w:r>
        <w:t xml:space="preserve">(2012) [video online] At: URL: </w:t>
      </w:r>
      <w:hyperlink r:id="rId57" w:tooltip="https://youtu.be/HCNfQ_HOlDc" w:history="1">
        <w:r>
          <w:rPr>
            <w:rStyle w:val="Hyperlink"/>
            <w:rFonts w:ascii="Calibri" w:hAnsi="Calibri"/>
          </w:rPr>
          <w:t>https://youtu.be/HCNfQ_HOlDc</w:t>
        </w:r>
      </w:hyperlink>
      <w:r>
        <w:t xml:space="preserve"> Accessed on 1 October 2016</w:t>
      </w:r>
    </w:p>
    <w:p w:rsidR="009D7C98" w:rsidRDefault="009D7C98" w:rsidP="002C4A86">
      <w:pPr>
        <w:spacing w:after="0"/>
        <w:ind w:left="1440" w:hanging="1440"/>
        <w:rPr>
          <w:rFonts w:ascii="Calibri" w:hAnsi="Calibri"/>
          <w:color w:val="000000"/>
        </w:rPr>
      </w:pPr>
    </w:p>
    <w:p w:rsidR="002C4A86" w:rsidRDefault="009B41AF" w:rsidP="002C4A86">
      <w:pPr>
        <w:spacing w:after="0"/>
        <w:ind w:left="1440" w:hanging="1440"/>
        <w:rPr>
          <w:rFonts w:ascii="Calibri" w:hAnsi="Calibri"/>
          <w:color w:val="000000"/>
        </w:rPr>
      </w:pPr>
      <w:proofErr w:type="gramStart"/>
      <w:r>
        <w:rPr>
          <w:rFonts w:ascii="Calibri" w:hAnsi="Calibri"/>
          <w:color w:val="000000"/>
        </w:rPr>
        <w:t>Film 2</w:t>
      </w:r>
      <w:r w:rsidR="002C4A86" w:rsidRPr="00557EF2">
        <w:rPr>
          <w:rFonts w:ascii="Calibri" w:hAnsi="Calibri"/>
          <w:color w:val="000000"/>
        </w:rPr>
        <w:t>.</w:t>
      </w:r>
      <w:proofErr w:type="gramEnd"/>
      <w:r w:rsidR="002C4A86">
        <w:rPr>
          <w:rFonts w:ascii="Calibri" w:hAnsi="Calibri"/>
          <w:b/>
          <w:color w:val="000000"/>
        </w:rPr>
        <w:tab/>
      </w:r>
      <w:r w:rsidR="002C4A86">
        <w:rPr>
          <w:rFonts w:ascii="Calibri" w:hAnsi="Calibri"/>
          <w:i/>
          <w:color w:val="000000"/>
        </w:rPr>
        <w:t xml:space="preserve">All </w:t>
      </w:r>
      <w:proofErr w:type="gramStart"/>
      <w:r w:rsidR="002C4A86">
        <w:rPr>
          <w:rFonts w:ascii="Calibri" w:hAnsi="Calibri"/>
          <w:i/>
          <w:color w:val="000000"/>
        </w:rPr>
        <w:t>Aboard</w:t>
      </w:r>
      <w:proofErr w:type="gramEnd"/>
      <w:r w:rsidR="002C4A86">
        <w:rPr>
          <w:rFonts w:ascii="Calibri" w:hAnsi="Calibri"/>
          <w:i/>
          <w:color w:val="000000"/>
        </w:rPr>
        <w:t xml:space="preserve"> The Sleigh Ride. </w:t>
      </w:r>
      <w:r w:rsidR="002C4A86">
        <w:rPr>
          <w:rFonts w:ascii="Calibri" w:hAnsi="Calibri"/>
          <w:color w:val="000000"/>
        </w:rPr>
        <w:t>(2015) Directed by Martin, LK [DVD] United Kingdom: The Garden Productions Limited</w:t>
      </w:r>
    </w:p>
    <w:p w:rsidR="00557EF2" w:rsidRDefault="00557EF2" w:rsidP="002C4A86">
      <w:pPr>
        <w:spacing w:after="0"/>
        <w:ind w:left="1440" w:hanging="1440"/>
        <w:rPr>
          <w:rFonts w:ascii="Calibri" w:hAnsi="Calibri"/>
          <w:b/>
          <w:color w:val="000000"/>
        </w:rPr>
      </w:pPr>
    </w:p>
    <w:p w:rsidR="00ED0287" w:rsidRDefault="009B41AF" w:rsidP="00ED0287">
      <w:pPr>
        <w:spacing w:after="0"/>
        <w:ind w:left="1440" w:hanging="1440"/>
        <w:rPr>
          <w:rFonts w:ascii="Calibri" w:hAnsi="Calibri"/>
          <w:b/>
          <w:color w:val="000000"/>
        </w:rPr>
      </w:pPr>
      <w:proofErr w:type="gramStart"/>
      <w:r>
        <w:rPr>
          <w:rFonts w:ascii="Calibri" w:hAnsi="Calibri"/>
          <w:color w:val="000000"/>
        </w:rPr>
        <w:t>Film 3</w:t>
      </w:r>
      <w:r w:rsidR="00557EF2" w:rsidRPr="00557EF2">
        <w:rPr>
          <w:rFonts w:ascii="Calibri" w:hAnsi="Calibri"/>
          <w:color w:val="000000"/>
        </w:rPr>
        <w:t>.</w:t>
      </w:r>
      <w:proofErr w:type="gramEnd"/>
      <w:r w:rsidR="00557EF2">
        <w:rPr>
          <w:rFonts w:ascii="Calibri" w:hAnsi="Calibri"/>
          <w:b/>
          <w:color w:val="000000"/>
        </w:rPr>
        <w:tab/>
      </w:r>
      <w:r w:rsidR="00557EF2" w:rsidRPr="00557EF2">
        <w:rPr>
          <w:rFonts w:ascii="Calibri" w:hAnsi="Calibri"/>
          <w:i/>
          <w:color w:val="000000"/>
        </w:rPr>
        <w:t xml:space="preserve">La </w:t>
      </w:r>
      <w:proofErr w:type="spellStart"/>
      <w:r w:rsidR="00557EF2" w:rsidRPr="00557EF2">
        <w:rPr>
          <w:rFonts w:ascii="Calibri" w:hAnsi="Calibri"/>
          <w:i/>
          <w:color w:val="000000"/>
        </w:rPr>
        <w:t>Fanciulla</w:t>
      </w:r>
      <w:proofErr w:type="spellEnd"/>
      <w:r w:rsidR="00557EF2" w:rsidRPr="00557EF2">
        <w:rPr>
          <w:rFonts w:ascii="Calibri" w:hAnsi="Calibri"/>
          <w:i/>
          <w:color w:val="000000"/>
        </w:rPr>
        <w:t xml:space="preserve"> </w:t>
      </w:r>
      <w:proofErr w:type="gramStart"/>
      <w:r w:rsidR="00557EF2" w:rsidRPr="00557EF2">
        <w:rPr>
          <w:rFonts w:ascii="Calibri" w:hAnsi="Calibri"/>
          <w:i/>
          <w:color w:val="000000"/>
        </w:rPr>
        <w:t>del</w:t>
      </w:r>
      <w:proofErr w:type="gramEnd"/>
      <w:r w:rsidR="00557EF2" w:rsidRPr="00557EF2">
        <w:rPr>
          <w:rFonts w:ascii="Calibri" w:hAnsi="Calibri"/>
          <w:i/>
          <w:color w:val="000000"/>
        </w:rPr>
        <w:t xml:space="preserve"> West</w:t>
      </w:r>
      <w:r w:rsidR="00557EF2" w:rsidRPr="00557EF2">
        <w:rPr>
          <w:rFonts w:ascii="Calibri" w:hAnsi="Calibri"/>
          <w:color w:val="000000"/>
        </w:rPr>
        <w:t>. (2015)</w:t>
      </w:r>
      <w:r w:rsidR="00557EF2">
        <w:rPr>
          <w:rFonts w:ascii="Calibri" w:hAnsi="Calibri"/>
          <w:i/>
          <w:color w:val="000000"/>
        </w:rPr>
        <w:t xml:space="preserve"> </w:t>
      </w:r>
      <w:r w:rsidR="00557EF2" w:rsidRPr="00557EF2">
        <w:rPr>
          <w:rFonts w:ascii="Calibri" w:hAnsi="Calibri"/>
          <w:color w:val="000000"/>
        </w:rPr>
        <w:t>Directed by</w:t>
      </w:r>
      <w:r w:rsidR="00557EF2">
        <w:rPr>
          <w:rFonts w:ascii="Calibri" w:hAnsi="Calibri"/>
          <w:color w:val="000000"/>
        </w:rPr>
        <w:t xml:space="preserve"> Felix </w:t>
      </w:r>
      <w:proofErr w:type="spellStart"/>
      <w:r w:rsidR="00557EF2">
        <w:rPr>
          <w:rFonts w:ascii="Calibri" w:hAnsi="Calibri"/>
          <w:color w:val="000000"/>
        </w:rPr>
        <w:t>Breisach</w:t>
      </w:r>
      <w:proofErr w:type="spellEnd"/>
      <w:r w:rsidR="00557EF2">
        <w:rPr>
          <w:rFonts w:ascii="Calibri" w:hAnsi="Calibri"/>
          <w:color w:val="000000"/>
        </w:rPr>
        <w:t xml:space="preserve"> [DVD] Germany: Sony Music Entertainment</w:t>
      </w:r>
      <w:r w:rsidR="00ED0287">
        <w:rPr>
          <w:rFonts w:ascii="Calibri" w:hAnsi="Calibri"/>
          <w:b/>
          <w:color w:val="000000"/>
        </w:rPr>
        <w:tab/>
      </w:r>
    </w:p>
    <w:p w:rsidR="00E94302" w:rsidRDefault="00E94302" w:rsidP="009D7C98">
      <w:pPr>
        <w:spacing w:after="0"/>
      </w:pPr>
    </w:p>
    <w:p w:rsidR="009D7C98" w:rsidRDefault="009D7C98" w:rsidP="009D7C98">
      <w:pPr>
        <w:spacing w:after="0"/>
        <w:ind w:left="1440" w:hanging="1440"/>
      </w:pPr>
      <w:proofErr w:type="gramStart"/>
      <w:r>
        <w:rPr>
          <w:rFonts w:ascii="Calibri" w:hAnsi="Calibri"/>
          <w:color w:val="000000"/>
        </w:rPr>
        <w:t>Film</w:t>
      </w:r>
      <w:r w:rsidR="009B41AF">
        <w:rPr>
          <w:rFonts w:ascii="Calibri" w:hAnsi="Calibri"/>
          <w:color w:val="000000"/>
        </w:rPr>
        <w:t xml:space="preserve"> 4</w:t>
      </w:r>
      <w:r>
        <w:rPr>
          <w:rFonts w:ascii="Calibri" w:hAnsi="Calibri"/>
          <w:color w:val="000000"/>
        </w:rPr>
        <w:t>.</w:t>
      </w:r>
      <w:proofErr w:type="gramEnd"/>
      <w:r>
        <w:rPr>
          <w:rFonts w:ascii="Calibri" w:hAnsi="Calibri"/>
          <w:color w:val="000000"/>
        </w:rPr>
        <w:tab/>
      </w:r>
      <w:r w:rsidRPr="00D73AEA">
        <w:rPr>
          <w:i/>
        </w:rPr>
        <w:t xml:space="preserve">2013 </w:t>
      </w:r>
      <w:proofErr w:type="spellStart"/>
      <w:r w:rsidRPr="00D73AEA">
        <w:rPr>
          <w:i/>
        </w:rPr>
        <w:t>Wigmore</w:t>
      </w:r>
      <w:proofErr w:type="spellEnd"/>
      <w:r w:rsidRPr="00D73AEA">
        <w:rPr>
          <w:i/>
        </w:rPr>
        <w:t xml:space="preserve"> Hall/Kohn Foundation</w:t>
      </w:r>
      <w:r>
        <w:rPr>
          <w:i/>
        </w:rPr>
        <w:t xml:space="preserve"> International Song Competition </w:t>
      </w:r>
      <w:r>
        <w:t xml:space="preserve">(2013) In: </w:t>
      </w:r>
      <w:proofErr w:type="spellStart"/>
      <w:r w:rsidRPr="00B300F8">
        <w:rPr>
          <w:i/>
        </w:rPr>
        <w:t>Wigmore</w:t>
      </w:r>
      <w:proofErr w:type="spellEnd"/>
      <w:r w:rsidRPr="00B300F8">
        <w:rPr>
          <w:i/>
        </w:rPr>
        <w:t xml:space="preserve"> Hall Kohn Foundation Song Competition 2013</w:t>
      </w:r>
      <w:r>
        <w:rPr>
          <w:i/>
        </w:rPr>
        <w:t xml:space="preserve"> </w:t>
      </w:r>
      <w:r>
        <w:t xml:space="preserve">[video online] At: URL: </w:t>
      </w:r>
      <w:hyperlink r:id="rId58" w:history="1">
        <w:r w:rsidRPr="00C4261A">
          <w:rPr>
            <w:rStyle w:val="Hyperlink"/>
          </w:rPr>
          <w:t>https://www.youtube.com/watch?v=Zl52PGMhZko</w:t>
        </w:r>
      </w:hyperlink>
      <w:r>
        <w:t xml:space="preserve"> Accessed on 10 April 2017</w:t>
      </w:r>
    </w:p>
    <w:p w:rsidR="009B41AF" w:rsidRDefault="009B41AF" w:rsidP="004323BD">
      <w:pPr>
        <w:spacing w:after="0"/>
        <w:rPr>
          <w:rFonts w:ascii="Calibri" w:hAnsi="Calibri"/>
          <w:b/>
          <w:color w:val="000000"/>
        </w:rPr>
      </w:pPr>
    </w:p>
    <w:p w:rsidR="009B41AF" w:rsidRDefault="009B41AF" w:rsidP="004323BD">
      <w:pPr>
        <w:spacing w:after="0"/>
        <w:rPr>
          <w:rFonts w:ascii="Calibri" w:hAnsi="Calibri"/>
          <w:b/>
          <w:color w:val="000000"/>
        </w:rPr>
      </w:pPr>
    </w:p>
    <w:p w:rsidR="004323BD" w:rsidRDefault="00502241" w:rsidP="004323BD">
      <w:pPr>
        <w:spacing w:after="0"/>
        <w:rPr>
          <w:rFonts w:ascii="Calibri" w:hAnsi="Calibri"/>
          <w:b/>
          <w:color w:val="000000"/>
        </w:rPr>
      </w:pPr>
      <w:r>
        <w:rPr>
          <w:rFonts w:ascii="Calibri" w:hAnsi="Calibri"/>
          <w:b/>
          <w:color w:val="000000"/>
        </w:rPr>
        <w:t>5</w:t>
      </w:r>
      <w:r w:rsidR="004323BD" w:rsidRPr="004323BD">
        <w:rPr>
          <w:rFonts w:ascii="Calibri" w:hAnsi="Calibri"/>
          <w:b/>
          <w:color w:val="000000"/>
        </w:rPr>
        <w:t>.  Images</w:t>
      </w:r>
    </w:p>
    <w:p w:rsidR="002E5FC5" w:rsidRDefault="002E5FC5" w:rsidP="004323BD">
      <w:pPr>
        <w:spacing w:after="0"/>
        <w:rPr>
          <w:rFonts w:ascii="Calibri" w:hAnsi="Calibri"/>
          <w:b/>
          <w:color w:val="000000"/>
        </w:rPr>
      </w:pPr>
    </w:p>
    <w:p w:rsidR="00D6526A" w:rsidRDefault="00D6526A" w:rsidP="002E5FC5">
      <w:pPr>
        <w:spacing w:after="0"/>
        <w:ind w:left="1440" w:hanging="1440"/>
        <w:rPr>
          <w:rFonts w:ascii="Calibri" w:hAnsi="Calibri"/>
          <w:color w:val="000000"/>
        </w:rPr>
      </w:pPr>
    </w:p>
    <w:p w:rsidR="002E5FC5" w:rsidRDefault="002E5FC5" w:rsidP="002E5FC5">
      <w:pPr>
        <w:spacing w:after="0"/>
        <w:ind w:left="1440" w:hanging="1440"/>
        <w:rPr>
          <w:rFonts w:ascii="Calibri" w:hAnsi="Calibri"/>
          <w:color w:val="000000"/>
        </w:rPr>
      </w:pPr>
      <w:proofErr w:type="gramStart"/>
      <w:r w:rsidRPr="002E5FC5">
        <w:rPr>
          <w:rFonts w:ascii="Calibri" w:hAnsi="Calibri"/>
          <w:color w:val="000000"/>
        </w:rPr>
        <w:t>Figure 1.</w:t>
      </w:r>
      <w:proofErr w:type="gramEnd"/>
      <w:r>
        <w:rPr>
          <w:rFonts w:ascii="Calibri" w:hAnsi="Calibri"/>
          <w:color w:val="000000"/>
        </w:rPr>
        <w:tab/>
      </w:r>
      <w:proofErr w:type="gramStart"/>
      <w:r>
        <w:rPr>
          <w:rFonts w:ascii="Calibri" w:hAnsi="Calibri"/>
          <w:color w:val="000000"/>
        </w:rPr>
        <w:t xml:space="preserve">UWE Singers and </w:t>
      </w:r>
      <w:proofErr w:type="spellStart"/>
      <w:r>
        <w:rPr>
          <w:rFonts w:ascii="Calibri" w:hAnsi="Calibri"/>
          <w:color w:val="000000"/>
        </w:rPr>
        <w:t>Lydbrook</w:t>
      </w:r>
      <w:proofErr w:type="spellEnd"/>
      <w:r>
        <w:rPr>
          <w:rFonts w:ascii="Calibri" w:hAnsi="Calibri"/>
          <w:color w:val="000000"/>
        </w:rPr>
        <w:t xml:space="preserve"> Band.</w:t>
      </w:r>
      <w:proofErr w:type="gramEnd"/>
      <w:r>
        <w:rPr>
          <w:rFonts w:ascii="Calibri" w:hAnsi="Calibri"/>
          <w:color w:val="000000"/>
        </w:rPr>
        <w:t xml:space="preserve"> 2016) </w:t>
      </w:r>
      <w:r>
        <w:rPr>
          <w:rFonts w:ascii="Calibri" w:hAnsi="Calibri"/>
          <w:i/>
          <w:color w:val="000000"/>
        </w:rPr>
        <w:t xml:space="preserve">Sun, Moon and Stars – Concert Programme </w:t>
      </w:r>
      <w:r>
        <w:rPr>
          <w:rFonts w:ascii="Calibri" w:hAnsi="Calibri"/>
          <w:color w:val="000000"/>
        </w:rPr>
        <w:t>[scanned image: programme cover] University of West of England</w:t>
      </w:r>
    </w:p>
    <w:p w:rsidR="00C21708" w:rsidRDefault="00C21708" w:rsidP="002E5FC5">
      <w:pPr>
        <w:spacing w:after="0"/>
        <w:ind w:left="1440" w:hanging="1440"/>
        <w:rPr>
          <w:rFonts w:ascii="Calibri" w:hAnsi="Calibri"/>
          <w:color w:val="000000"/>
        </w:rPr>
      </w:pPr>
    </w:p>
    <w:p w:rsidR="00C21708" w:rsidRDefault="00C21708" w:rsidP="00C21708">
      <w:pPr>
        <w:spacing w:after="0"/>
        <w:ind w:left="1440" w:hanging="1440"/>
        <w:rPr>
          <w:rFonts w:ascii="Calibri" w:hAnsi="Calibri"/>
          <w:color w:val="000000"/>
        </w:rPr>
      </w:pPr>
      <w:proofErr w:type="gramStart"/>
      <w:r>
        <w:rPr>
          <w:rFonts w:ascii="Calibri" w:hAnsi="Calibri"/>
          <w:color w:val="000000"/>
        </w:rPr>
        <w:t>Figure 2.</w:t>
      </w:r>
      <w:proofErr w:type="gramEnd"/>
      <w:r>
        <w:rPr>
          <w:rFonts w:ascii="Calibri" w:hAnsi="Calibri"/>
          <w:color w:val="000000"/>
        </w:rPr>
        <w:tab/>
      </w:r>
      <w:proofErr w:type="spellStart"/>
      <w:proofErr w:type="gramStart"/>
      <w:r>
        <w:rPr>
          <w:rFonts w:ascii="Calibri" w:hAnsi="Calibri"/>
          <w:color w:val="000000"/>
        </w:rPr>
        <w:t>Burtle</w:t>
      </w:r>
      <w:proofErr w:type="spellEnd"/>
      <w:r>
        <w:rPr>
          <w:rFonts w:ascii="Calibri" w:hAnsi="Calibri"/>
          <w:color w:val="000000"/>
        </w:rPr>
        <w:t xml:space="preserve"> Silver Band.</w:t>
      </w:r>
      <w:proofErr w:type="gramEnd"/>
      <w:r>
        <w:rPr>
          <w:rFonts w:ascii="Calibri" w:hAnsi="Calibri"/>
          <w:color w:val="000000"/>
        </w:rPr>
        <w:t xml:space="preserve"> At: </w:t>
      </w:r>
      <w:hyperlink r:id="rId59" w:history="1">
        <w:r w:rsidRPr="0053563C">
          <w:rPr>
            <w:rStyle w:val="Hyperlink"/>
            <w:rFonts w:ascii="Calibri" w:hAnsi="Calibri"/>
          </w:rPr>
          <w:t>http://www.burtlesilverband.co.uk/resources/Michael%20Eavis%20enjoying%20Hootenanny.JPG</w:t>
        </w:r>
      </w:hyperlink>
      <w:r>
        <w:rPr>
          <w:rFonts w:ascii="Calibri" w:hAnsi="Calibri"/>
          <w:color w:val="000000"/>
        </w:rPr>
        <w:t xml:space="preserve">  (Accessed on 30 May 2016)</w:t>
      </w:r>
    </w:p>
    <w:p w:rsidR="00C21708" w:rsidRDefault="00C21708" w:rsidP="00C21708">
      <w:pPr>
        <w:spacing w:after="0"/>
        <w:ind w:left="1440" w:hanging="1440"/>
        <w:rPr>
          <w:rFonts w:ascii="Calibri" w:hAnsi="Calibri"/>
          <w:color w:val="000000"/>
        </w:rPr>
      </w:pPr>
    </w:p>
    <w:p w:rsidR="00C21708" w:rsidRDefault="00C21708" w:rsidP="002E5FC5">
      <w:pPr>
        <w:spacing w:after="0"/>
        <w:ind w:left="1440" w:hanging="1440"/>
        <w:rPr>
          <w:rFonts w:ascii="Calibri" w:hAnsi="Calibri"/>
          <w:color w:val="000000"/>
        </w:rPr>
      </w:pPr>
      <w:proofErr w:type="gramStart"/>
      <w:r>
        <w:rPr>
          <w:rFonts w:ascii="Calibri" w:hAnsi="Calibri"/>
          <w:color w:val="000000"/>
        </w:rPr>
        <w:t>Figure 3.</w:t>
      </w:r>
      <w:proofErr w:type="gramEnd"/>
      <w:r>
        <w:rPr>
          <w:rFonts w:ascii="Calibri" w:hAnsi="Calibri"/>
          <w:color w:val="000000"/>
        </w:rPr>
        <w:tab/>
      </w:r>
      <w:proofErr w:type="gramStart"/>
      <w:r>
        <w:rPr>
          <w:rFonts w:ascii="Calibri" w:hAnsi="Calibri"/>
          <w:color w:val="000000"/>
        </w:rPr>
        <w:t>Grove Park Bandstand.</w:t>
      </w:r>
      <w:proofErr w:type="gramEnd"/>
      <w:r>
        <w:rPr>
          <w:rFonts w:ascii="Calibri" w:hAnsi="Calibri"/>
          <w:color w:val="000000"/>
        </w:rPr>
        <w:t xml:space="preserve"> At: </w:t>
      </w:r>
      <w:hyperlink r:id="rId60" w:history="1">
        <w:r w:rsidRPr="0053563C">
          <w:rPr>
            <w:rStyle w:val="Hyperlink"/>
            <w:rFonts w:ascii="Calibri" w:hAnsi="Calibri"/>
          </w:rPr>
          <w:t>http://images.archant.co.uk/polopoly_fs/1.3460962.1395394925!/image/4288843408.jpg_gen/derivatives/landscape_630/4288843408.jpg</w:t>
        </w:r>
      </w:hyperlink>
      <w:r>
        <w:rPr>
          <w:rFonts w:ascii="Calibri" w:hAnsi="Calibri"/>
          <w:color w:val="000000"/>
        </w:rPr>
        <w:t xml:space="preserve"> (Accessed on 26 August 2017)</w:t>
      </w:r>
    </w:p>
    <w:p w:rsidR="00D6526A" w:rsidRDefault="00D6526A" w:rsidP="00D6526A">
      <w:pPr>
        <w:tabs>
          <w:tab w:val="left" w:pos="1134"/>
        </w:tabs>
        <w:spacing w:after="0"/>
        <w:rPr>
          <w:rFonts w:ascii="Calibri" w:hAnsi="Calibri"/>
          <w:color w:val="000000"/>
        </w:rPr>
      </w:pPr>
    </w:p>
    <w:p w:rsidR="00D6526A" w:rsidRDefault="00C21708" w:rsidP="00D6526A">
      <w:pPr>
        <w:tabs>
          <w:tab w:val="left" w:pos="1134"/>
        </w:tabs>
        <w:spacing w:after="0"/>
        <w:ind w:left="1440" w:hanging="1440"/>
        <w:rPr>
          <w:rFonts w:eastAsia="Arial Unicode MS" w:cs="Arial Unicode MS"/>
          <w:color w:val="000000"/>
        </w:rPr>
      </w:pPr>
      <w:proofErr w:type="gramStart"/>
      <w:r>
        <w:rPr>
          <w:rFonts w:ascii="Calibri" w:hAnsi="Calibri"/>
          <w:color w:val="000000"/>
        </w:rPr>
        <w:t>Figure 4</w:t>
      </w:r>
      <w:r w:rsidR="00D6526A" w:rsidRPr="00D6526A">
        <w:rPr>
          <w:rFonts w:ascii="Calibri" w:hAnsi="Calibri"/>
          <w:color w:val="000000"/>
        </w:rPr>
        <w:t>.</w:t>
      </w:r>
      <w:proofErr w:type="gramEnd"/>
      <w:r w:rsidR="00D6526A" w:rsidRPr="00D6526A">
        <w:rPr>
          <w:rFonts w:ascii="Calibri" w:hAnsi="Calibri"/>
          <w:color w:val="000000"/>
        </w:rPr>
        <w:tab/>
      </w:r>
      <w:r w:rsidR="00D6526A" w:rsidRPr="00D6526A">
        <w:rPr>
          <w:rFonts w:ascii="Calibri" w:hAnsi="Calibri"/>
          <w:color w:val="000000"/>
        </w:rPr>
        <w:tab/>
      </w:r>
      <w:r w:rsidR="00D6526A" w:rsidRPr="00D6526A">
        <w:rPr>
          <w:rFonts w:eastAsia="Arial Unicode MS" w:cs="Arial Unicode MS"/>
          <w:color w:val="000000"/>
        </w:rPr>
        <w:t xml:space="preserve">Stock, D. (2016) </w:t>
      </w:r>
      <w:r w:rsidR="00D6526A" w:rsidRPr="00D6526A">
        <w:rPr>
          <w:rFonts w:eastAsia="Arial Unicode MS" w:cs="Arial Unicode MS"/>
          <w:i/>
          <w:color w:val="000000"/>
        </w:rPr>
        <w:t xml:space="preserve">Concertos </w:t>
      </w:r>
      <w:r w:rsidR="00D6526A" w:rsidRPr="00D6526A">
        <w:rPr>
          <w:rFonts w:eastAsia="Arial Unicode MS" w:cs="Arial Unicode MS"/>
          <w:color w:val="000000"/>
        </w:rPr>
        <w:t>[CD] Boston: Boston Modern Orchestra Project (BMOP) At:</w:t>
      </w:r>
      <w:r w:rsidR="00D6526A">
        <w:rPr>
          <w:rFonts w:eastAsia="Arial Unicode MS" w:cs="Arial Unicode MS"/>
          <w:color w:val="000000"/>
        </w:rPr>
        <w:t xml:space="preserve"> </w:t>
      </w:r>
      <w:hyperlink r:id="rId61" w:history="1">
        <w:r w:rsidR="00D6526A" w:rsidRPr="0053563C">
          <w:rPr>
            <w:rStyle w:val="Hyperlink"/>
            <w:rFonts w:eastAsia="Arial Unicode MS" w:cs="Arial Unicode MS"/>
          </w:rPr>
          <w:t>https://www.amazon.co.uk/Concertos-David-Stock/dp/B01BCQWENG/ref=sr_1_2?s=music&amp;ie=UTF8&amp;qid=1503732449&amp;sr=1-2&amp;keywords=David+Stock</w:t>
        </w:r>
      </w:hyperlink>
      <w:r w:rsidR="00D6526A">
        <w:rPr>
          <w:rFonts w:eastAsia="Arial Unicode MS" w:cs="Arial Unicode MS"/>
          <w:color w:val="000000"/>
        </w:rPr>
        <w:t xml:space="preserve"> (Accessed on 16 July 2016)</w:t>
      </w:r>
    </w:p>
    <w:p w:rsidR="00C21708" w:rsidRDefault="00C21708" w:rsidP="00D6526A">
      <w:pPr>
        <w:tabs>
          <w:tab w:val="left" w:pos="1134"/>
        </w:tabs>
        <w:spacing w:after="0"/>
        <w:ind w:left="1440" w:hanging="1440"/>
        <w:rPr>
          <w:rFonts w:eastAsia="Arial Unicode MS" w:cs="Arial Unicode MS"/>
          <w:color w:val="000000"/>
        </w:rPr>
      </w:pPr>
    </w:p>
    <w:p w:rsidR="00C21708" w:rsidRPr="00C21708" w:rsidRDefault="00C21708" w:rsidP="00C21708">
      <w:pPr>
        <w:tabs>
          <w:tab w:val="left" w:pos="1134"/>
        </w:tabs>
        <w:spacing w:after="0"/>
        <w:rPr>
          <w:rFonts w:ascii="Calibri" w:hAnsi="Calibri"/>
          <w:color w:val="000000"/>
        </w:rPr>
      </w:pPr>
      <w:proofErr w:type="gramStart"/>
      <w:r w:rsidRPr="00C21708">
        <w:rPr>
          <w:rFonts w:eastAsia="Arial Unicode MS" w:cs="Arial Unicode MS"/>
          <w:color w:val="000000"/>
        </w:rPr>
        <w:t>Figure 5.</w:t>
      </w:r>
      <w:proofErr w:type="gramEnd"/>
      <w:r w:rsidRPr="00C21708">
        <w:rPr>
          <w:rFonts w:eastAsia="Arial Unicode MS" w:cs="Arial Unicode MS"/>
          <w:color w:val="000000"/>
        </w:rPr>
        <w:tab/>
      </w:r>
      <w:r w:rsidRPr="00C21708">
        <w:rPr>
          <w:rFonts w:eastAsia="Arial Unicode MS" w:cs="Arial Unicode MS"/>
          <w:color w:val="000000"/>
        </w:rPr>
        <w:tab/>
      </w:r>
      <w:proofErr w:type="gramStart"/>
      <w:r w:rsidRPr="00C21708">
        <w:rPr>
          <w:rFonts w:ascii="Calibri" w:hAnsi="Calibri"/>
          <w:color w:val="000000"/>
        </w:rPr>
        <w:t xml:space="preserve">Berlin </w:t>
      </w:r>
      <w:proofErr w:type="spellStart"/>
      <w:r w:rsidRPr="00C21708">
        <w:rPr>
          <w:rFonts w:ascii="Calibri" w:hAnsi="Calibri"/>
          <w:color w:val="000000"/>
        </w:rPr>
        <w:t>Philharmoniker</w:t>
      </w:r>
      <w:proofErr w:type="spellEnd"/>
      <w:r w:rsidRPr="00C21708">
        <w:rPr>
          <w:rFonts w:ascii="Calibri" w:hAnsi="Calibri"/>
          <w:color w:val="000000"/>
        </w:rPr>
        <w:t>.</w:t>
      </w:r>
      <w:proofErr w:type="gramEnd"/>
      <w:r w:rsidRPr="00C21708">
        <w:rPr>
          <w:rFonts w:ascii="Calibri" w:hAnsi="Calibri"/>
          <w:color w:val="000000"/>
        </w:rPr>
        <w:t xml:space="preserve"> (2016) </w:t>
      </w:r>
      <w:proofErr w:type="spellStart"/>
      <w:r w:rsidRPr="00C21708">
        <w:rPr>
          <w:rFonts w:ascii="Calibri" w:hAnsi="Calibri"/>
          <w:i/>
          <w:color w:val="000000"/>
        </w:rPr>
        <w:t>Hora</w:t>
      </w:r>
      <w:proofErr w:type="spellEnd"/>
      <w:r w:rsidRPr="00C21708">
        <w:rPr>
          <w:rFonts w:ascii="Calibri" w:hAnsi="Calibri"/>
          <w:i/>
          <w:color w:val="000000"/>
        </w:rPr>
        <w:t xml:space="preserve"> Cero: Die 12 </w:t>
      </w:r>
      <w:proofErr w:type="spellStart"/>
      <w:r w:rsidRPr="00C21708">
        <w:rPr>
          <w:rFonts w:ascii="Calibri" w:hAnsi="Calibri"/>
          <w:i/>
          <w:color w:val="000000"/>
        </w:rPr>
        <w:t>Cellisten</w:t>
      </w:r>
      <w:proofErr w:type="spellEnd"/>
      <w:r w:rsidRPr="00C21708">
        <w:rPr>
          <w:rFonts w:ascii="Calibri" w:hAnsi="Calibri"/>
          <w:i/>
          <w:color w:val="000000"/>
        </w:rPr>
        <w:t xml:space="preserve"> </w:t>
      </w:r>
      <w:proofErr w:type="spellStart"/>
      <w:r w:rsidRPr="00C21708">
        <w:rPr>
          <w:rFonts w:ascii="Calibri" w:hAnsi="Calibri"/>
          <w:i/>
          <w:color w:val="000000"/>
        </w:rPr>
        <w:t>Der</w:t>
      </w:r>
      <w:proofErr w:type="spellEnd"/>
      <w:r w:rsidRPr="00C21708">
        <w:rPr>
          <w:rFonts w:ascii="Calibri" w:hAnsi="Calibri"/>
          <w:i/>
          <w:color w:val="000000"/>
        </w:rPr>
        <w:t xml:space="preserve"> Berliner </w:t>
      </w:r>
      <w:proofErr w:type="spellStart"/>
      <w:r w:rsidRPr="00C21708">
        <w:rPr>
          <w:rFonts w:ascii="Calibri" w:hAnsi="Calibri"/>
          <w:i/>
          <w:color w:val="000000"/>
        </w:rPr>
        <w:t>Philharmoniker</w:t>
      </w:r>
      <w:proofErr w:type="spellEnd"/>
      <w:r w:rsidRPr="00C21708">
        <w:rPr>
          <w:rFonts w:ascii="Calibri" w:hAnsi="Calibri"/>
          <w:i/>
          <w:color w:val="000000"/>
        </w:rPr>
        <w:t xml:space="preserve"> </w:t>
      </w:r>
    </w:p>
    <w:p w:rsidR="00C21708" w:rsidRDefault="00C21708" w:rsidP="00C21708">
      <w:pPr>
        <w:pStyle w:val="ListParagraph"/>
        <w:tabs>
          <w:tab w:val="left" w:pos="1134"/>
        </w:tabs>
        <w:spacing w:after="0"/>
        <w:ind w:left="360"/>
        <w:rPr>
          <w:rFonts w:ascii="Calibri" w:hAnsi="Calibri"/>
          <w:color w:val="000000"/>
        </w:rPr>
      </w:pPr>
      <w:r>
        <w:rPr>
          <w:rFonts w:ascii="Calibri" w:hAnsi="Calibri"/>
          <w:i/>
          <w:color w:val="000000"/>
        </w:rPr>
        <w:tab/>
      </w:r>
      <w:r>
        <w:rPr>
          <w:rFonts w:ascii="Calibri" w:hAnsi="Calibri"/>
          <w:i/>
          <w:color w:val="000000"/>
        </w:rPr>
        <w:tab/>
      </w:r>
      <w:r>
        <w:rPr>
          <w:rFonts w:ascii="Calibri" w:hAnsi="Calibri"/>
          <w:color w:val="000000"/>
        </w:rPr>
        <w:t>[</w:t>
      </w:r>
      <w:proofErr w:type="gramStart"/>
      <w:r>
        <w:rPr>
          <w:rFonts w:ascii="Calibri" w:hAnsi="Calibri"/>
          <w:color w:val="000000"/>
        </w:rPr>
        <w:t>scanned</w:t>
      </w:r>
      <w:proofErr w:type="gramEnd"/>
      <w:r>
        <w:rPr>
          <w:rFonts w:ascii="Calibri" w:hAnsi="Calibri"/>
          <w:color w:val="000000"/>
        </w:rPr>
        <w:t xml:space="preserve"> image, CD booklet cover] Germany: Sony Music Classical</w:t>
      </w:r>
    </w:p>
    <w:p w:rsidR="00C21708" w:rsidRDefault="00C21708" w:rsidP="00C21708">
      <w:pPr>
        <w:tabs>
          <w:tab w:val="left" w:pos="1134"/>
        </w:tabs>
        <w:spacing w:after="0"/>
        <w:rPr>
          <w:rFonts w:ascii="Calibri" w:hAnsi="Calibri"/>
          <w:color w:val="000000"/>
        </w:rPr>
      </w:pPr>
    </w:p>
    <w:p w:rsidR="00CA1CEA" w:rsidRPr="00CA1CEA" w:rsidRDefault="00C21708" w:rsidP="00CA1CEA">
      <w:pPr>
        <w:tabs>
          <w:tab w:val="left" w:pos="1134"/>
        </w:tabs>
        <w:spacing w:after="0"/>
        <w:rPr>
          <w:rFonts w:ascii="Calibri" w:hAnsi="Calibri"/>
          <w:color w:val="000000"/>
        </w:rPr>
      </w:pPr>
      <w:proofErr w:type="gramStart"/>
      <w:r w:rsidRPr="00CA1CEA">
        <w:rPr>
          <w:rFonts w:ascii="Calibri" w:hAnsi="Calibri"/>
          <w:color w:val="000000"/>
        </w:rPr>
        <w:t>Figure 6.</w:t>
      </w:r>
      <w:proofErr w:type="gramEnd"/>
      <w:r w:rsidRPr="00CA1CEA">
        <w:rPr>
          <w:rFonts w:ascii="Calibri" w:hAnsi="Calibri"/>
          <w:color w:val="000000"/>
        </w:rPr>
        <w:tab/>
      </w:r>
      <w:r w:rsidRPr="00CA1CEA">
        <w:rPr>
          <w:rFonts w:ascii="Calibri" w:hAnsi="Calibri"/>
          <w:color w:val="000000"/>
        </w:rPr>
        <w:tab/>
      </w:r>
      <w:r w:rsidR="00CA1CEA" w:rsidRPr="00CA1CEA">
        <w:rPr>
          <w:rFonts w:ascii="Calibri" w:hAnsi="Calibri"/>
          <w:color w:val="000000"/>
        </w:rPr>
        <w:t xml:space="preserve">d’Or, Y. (2016) </w:t>
      </w:r>
      <w:r w:rsidR="00CA1CEA" w:rsidRPr="00CA1CEA">
        <w:rPr>
          <w:rFonts w:ascii="Calibri" w:hAnsi="Calibri"/>
          <w:i/>
          <w:color w:val="000000"/>
        </w:rPr>
        <w:t xml:space="preserve">Latino Ladino </w:t>
      </w:r>
      <w:r w:rsidR="00CA1CEA" w:rsidRPr="00CA1CEA">
        <w:rPr>
          <w:rFonts w:ascii="Calibri" w:hAnsi="Calibri"/>
          <w:color w:val="000000"/>
        </w:rPr>
        <w:t xml:space="preserve">[CD] Naxos  </w:t>
      </w:r>
    </w:p>
    <w:p w:rsidR="00D6526A" w:rsidRDefault="00CA1CEA" w:rsidP="00CA1CEA">
      <w:pPr>
        <w:pStyle w:val="ListParagraph"/>
        <w:tabs>
          <w:tab w:val="left" w:pos="1134"/>
        </w:tabs>
        <w:spacing w:after="0"/>
        <w:ind w:left="1440"/>
        <w:rPr>
          <w:rFonts w:ascii="Calibri" w:hAnsi="Calibri"/>
          <w:color w:val="000000"/>
        </w:rPr>
      </w:pPr>
      <w:r w:rsidRPr="00CA1CEA">
        <w:rPr>
          <w:rFonts w:ascii="Calibri" w:hAnsi="Calibri"/>
          <w:color w:val="000000"/>
        </w:rPr>
        <w:t xml:space="preserve">At: </w:t>
      </w:r>
      <w:hyperlink r:id="rId62" w:history="1">
        <w:r w:rsidRPr="0053563C">
          <w:rPr>
            <w:rStyle w:val="Hyperlink"/>
            <w:rFonts w:ascii="Calibri" w:hAnsi="Calibri"/>
          </w:rPr>
          <w:t>https://www.amazon.co.uk/Latino-Ladino-Ensemble-Barrocade-Tiefenbrunn/dp/B01FXRZCQG/ref=sr_1_1?s=music&amp;ie=UTF8&amp;qid=1503733501&amp;sr=1-1&amp;keywords=Latino+Ladino</w:t>
        </w:r>
      </w:hyperlink>
      <w:r w:rsidRPr="00CA1CEA">
        <w:rPr>
          <w:rFonts w:ascii="Calibri" w:hAnsi="Calibri"/>
          <w:color w:val="000000"/>
        </w:rPr>
        <w:t xml:space="preserve"> (Accessed on 16 July 2016)</w:t>
      </w:r>
    </w:p>
    <w:p w:rsidR="00760B69" w:rsidRDefault="00760B69" w:rsidP="00760B69">
      <w:pPr>
        <w:tabs>
          <w:tab w:val="left" w:pos="1134"/>
        </w:tabs>
        <w:spacing w:after="0"/>
        <w:rPr>
          <w:rFonts w:ascii="Calibri" w:hAnsi="Calibri"/>
          <w:color w:val="000000"/>
        </w:rPr>
      </w:pPr>
    </w:p>
    <w:p w:rsidR="00760B69" w:rsidRDefault="00760B69" w:rsidP="00760B69">
      <w:pPr>
        <w:tabs>
          <w:tab w:val="left" w:pos="1134"/>
        </w:tabs>
        <w:spacing w:after="0"/>
        <w:rPr>
          <w:rFonts w:ascii="Calibri" w:hAnsi="Calibri"/>
          <w:i/>
          <w:color w:val="000000"/>
        </w:rPr>
      </w:pPr>
      <w:proofErr w:type="gramStart"/>
      <w:r>
        <w:rPr>
          <w:rFonts w:ascii="Calibri" w:hAnsi="Calibri"/>
          <w:color w:val="000000"/>
        </w:rPr>
        <w:t>Figure 7.</w:t>
      </w:r>
      <w:proofErr w:type="gramEnd"/>
      <w:r>
        <w:rPr>
          <w:rFonts w:ascii="Calibri" w:hAnsi="Calibri"/>
          <w:color w:val="000000"/>
        </w:rPr>
        <w:tab/>
      </w:r>
      <w:r>
        <w:rPr>
          <w:rFonts w:ascii="Calibri" w:hAnsi="Calibri"/>
          <w:color w:val="000000"/>
        </w:rPr>
        <w:tab/>
        <w:t xml:space="preserve">Cooper, D. (1995) </w:t>
      </w:r>
      <w:r>
        <w:rPr>
          <w:rFonts w:ascii="Calibri" w:hAnsi="Calibri"/>
          <w:i/>
          <w:color w:val="000000"/>
        </w:rPr>
        <w:t xml:space="preserve">Six Suites for Solo Cello J.S. Bach transcribed and edited for </w:t>
      </w:r>
    </w:p>
    <w:p w:rsidR="00760B69" w:rsidRDefault="00760B69" w:rsidP="00760B69">
      <w:pPr>
        <w:tabs>
          <w:tab w:val="left" w:pos="1134"/>
        </w:tabs>
        <w:spacing w:after="0"/>
        <w:rPr>
          <w:rFonts w:ascii="Calibri" w:hAnsi="Calibri"/>
          <w:color w:val="000000"/>
        </w:rPr>
      </w:pPr>
      <w:r>
        <w:rPr>
          <w:rFonts w:ascii="Calibri" w:hAnsi="Calibri"/>
          <w:i/>
          <w:color w:val="000000"/>
        </w:rPr>
        <w:tab/>
      </w:r>
      <w:r>
        <w:rPr>
          <w:rFonts w:ascii="Calibri" w:hAnsi="Calibri"/>
          <w:i/>
          <w:color w:val="000000"/>
        </w:rPr>
        <w:tab/>
        <w:t xml:space="preserve">Trumpet </w:t>
      </w:r>
      <w:r>
        <w:rPr>
          <w:rFonts w:ascii="Calibri" w:hAnsi="Calibri"/>
          <w:color w:val="000000"/>
        </w:rPr>
        <w:t>Blue Mounds Productions p.</w:t>
      </w:r>
      <w:r w:rsidR="007E7577">
        <w:rPr>
          <w:rFonts w:ascii="Calibri" w:hAnsi="Calibri"/>
          <w:color w:val="000000"/>
        </w:rPr>
        <w:t xml:space="preserve">50 </w:t>
      </w:r>
      <w:r>
        <w:rPr>
          <w:rFonts w:ascii="Calibri" w:hAnsi="Calibri"/>
          <w:color w:val="000000"/>
        </w:rPr>
        <w:t>[scanned image</w:t>
      </w:r>
      <w:r w:rsidR="007E7577">
        <w:rPr>
          <w:rFonts w:ascii="Calibri" w:hAnsi="Calibri"/>
          <w:color w:val="000000"/>
        </w:rPr>
        <w:t xml:space="preserve"> from book]</w:t>
      </w:r>
    </w:p>
    <w:p w:rsidR="004926F5" w:rsidRDefault="004926F5" w:rsidP="00760B69">
      <w:pPr>
        <w:tabs>
          <w:tab w:val="left" w:pos="1134"/>
        </w:tabs>
        <w:spacing w:after="0"/>
        <w:rPr>
          <w:rFonts w:ascii="Calibri" w:hAnsi="Calibri"/>
          <w:color w:val="000000"/>
        </w:rPr>
      </w:pPr>
    </w:p>
    <w:p w:rsidR="004926F5" w:rsidRDefault="004926F5" w:rsidP="00760B69">
      <w:pPr>
        <w:tabs>
          <w:tab w:val="left" w:pos="1134"/>
        </w:tabs>
        <w:spacing w:after="0"/>
        <w:rPr>
          <w:rFonts w:ascii="Calibri" w:hAnsi="Calibri"/>
          <w:color w:val="000000"/>
        </w:rPr>
      </w:pPr>
      <w:proofErr w:type="gramStart"/>
      <w:r>
        <w:rPr>
          <w:rFonts w:ascii="Calibri" w:hAnsi="Calibri"/>
          <w:color w:val="000000"/>
        </w:rPr>
        <w:t>Figure 8.</w:t>
      </w:r>
      <w:proofErr w:type="gramEnd"/>
      <w:r>
        <w:rPr>
          <w:rFonts w:ascii="Calibri" w:hAnsi="Calibri"/>
          <w:color w:val="000000"/>
        </w:rPr>
        <w:tab/>
      </w:r>
      <w:r>
        <w:rPr>
          <w:rFonts w:ascii="Calibri" w:hAnsi="Calibri"/>
          <w:color w:val="000000"/>
        </w:rPr>
        <w:tab/>
      </w:r>
      <w:r w:rsidRPr="004926F5">
        <w:rPr>
          <w:rFonts w:ascii="Calibri" w:hAnsi="Calibri"/>
          <w:color w:val="000000"/>
        </w:rPr>
        <w:t>Bach, JS</w:t>
      </w:r>
      <w:r>
        <w:rPr>
          <w:rFonts w:ascii="Calibri" w:hAnsi="Calibri"/>
          <w:color w:val="000000"/>
        </w:rPr>
        <w:t xml:space="preserve">. </w:t>
      </w:r>
      <w:r w:rsidRPr="004926F5">
        <w:rPr>
          <w:rFonts w:ascii="Calibri" w:hAnsi="Calibri"/>
          <w:i/>
          <w:color w:val="000000"/>
        </w:rPr>
        <w:t xml:space="preserve"> </w:t>
      </w:r>
      <w:proofErr w:type="gramStart"/>
      <w:r w:rsidRPr="004926F5">
        <w:rPr>
          <w:rFonts w:ascii="Calibri" w:hAnsi="Calibri"/>
          <w:i/>
          <w:color w:val="000000"/>
        </w:rPr>
        <w:t>Cello  Suite</w:t>
      </w:r>
      <w:proofErr w:type="gramEnd"/>
      <w:r w:rsidRPr="004926F5">
        <w:rPr>
          <w:rFonts w:ascii="Calibri" w:hAnsi="Calibri"/>
          <w:i/>
          <w:color w:val="000000"/>
        </w:rPr>
        <w:t xml:space="preserve"> no. 5 – </w:t>
      </w:r>
      <w:proofErr w:type="spellStart"/>
      <w:r w:rsidRPr="004926F5">
        <w:rPr>
          <w:rFonts w:ascii="Calibri" w:hAnsi="Calibri"/>
          <w:i/>
          <w:color w:val="000000"/>
        </w:rPr>
        <w:t>Sarabande</w:t>
      </w:r>
      <w:proofErr w:type="spellEnd"/>
      <w:r>
        <w:rPr>
          <w:rFonts w:ascii="Calibri" w:hAnsi="Calibri"/>
          <w:color w:val="000000"/>
        </w:rPr>
        <w:t xml:space="preserve"> IMSLP At: </w:t>
      </w:r>
    </w:p>
    <w:p w:rsidR="004926F5" w:rsidRDefault="004926F5" w:rsidP="004926F5">
      <w:pPr>
        <w:tabs>
          <w:tab w:val="left" w:pos="1418"/>
        </w:tabs>
        <w:spacing w:after="0"/>
        <w:ind w:left="1418"/>
        <w:rPr>
          <w:rFonts w:ascii="Calibri" w:hAnsi="Calibri"/>
          <w:color w:val="000000"/>
        </w:rPr>
      </w:pPr>
      <w:r>
        <w:rPr>
          <w:rFonts w:ascii="Calibri" w:hAnsi="Calibri"/>
          <w:color w:val="000000"/>
        </w:rPr>
        <w:tab/>
      </w:r>
      <w:hyperlink r:id="rId63" w:history="1">
        <w:r w:rsidRPr="0053563C">
          <w:rPr>
            <w:rStyle w:val="Hyperlink"/>
            <w:rFonts w:ascii="Calibri" w:hAnsi="Calibri"/>
          </w:rPr>
          <w:t>http://imslp.org/wiki/Cello_Suite_No.5_in_C_minor%2C_BWV_1011_(Bach%2C_Johann_Sebastian)</w:t>
        </w:r>
      </w:hyperlink>
      <w:r>
        <w:rPr>
          <w:rFonts w:ascii="Calibri" w:hAnsi="Calibri"/>
          <w:color w:val="000000"/>
        </w:rPr>
        <w:t xml:space="preserve">  (Accessed on 2 August 2016)</w:t>
      </w:r>
    </w:p>
    <w:p w:rsidR="00B02DF1" w:rsidRDefault="00B02DF1" w:rsidP="00B02DF1">
      <w:pPr>
        <w:tabs>
          <w:tab w:val="left" w:pos="1418"/>
        </w:tabs>
        <w:spacing w:after="0"/>
        <w:rPr>
          <w:rFonts w:ascii="Calibri" w:hAnsi="Calibri"/>
          <w:color w:val="000000"/>
        </w:rPr>
      </w:pPr>
    </w:p>
    <w:p w:rsidR="00B02DF1" w:rsidRPr="00B02DF1" w:rsidRDefault="00B02DF1" w:rsidP="00B02DF1">
      <w:pPr>
        <w:tabs>
          <w:tab w:val="left" w:pos="1134"/>
        </w:tabs>
        <w:spacing w:after="0"/>
        <w:rPr>
          <w:rFonts w:ascii="Calibri" w:hAnsi="Calibri"/>
          <w:color w:val="000000"/>
        </w:rPr>
      </w:pPr>
      <w:proofErr w:type="gramStart"/>
      <w:r w:rsidRPr="00B02DF1">
        <w:rPr>
          <w:rFonts w:ascii="Calibri" w:hAnsi="Calibri"/>
          <w:color w:val="000000"/>
        </w:rPr>
        <w:t>Figure 9.</w:t>
      </w:r>
      <w:proofErr w:type="gramEnd"/>
      <w:r w:rsidRPr="00B02DF1">
        <w:rPr>
          <w:rFonts w:ascii="Calibri" w:hAnsi="Calibri"/>
          <w:color w:val="000000"/>
        </w:rPr>
        <w:tab/>
      </w:r>
      <w:r w:rsidR="0004679E">
        <w:rPr>
          <w:rFonts w:ascii="Calibri" w:hAnsi="Calibri"/>
          <w:color w:val="000000"/>
        </w:rPr>
        <w:tab/>
      </w:r>
      <w:proofErr w:type="gramStart"/>
      <w:r w:rsidRPr="00B02DF1">
        <w:rPr>
          <w:rFonts w:ascii="Calibri" w:hAnsi="Calibri"/>
          <w:color w:val="000000"/>
        </w:rPr>
        <w:t xml:space="preserve">Hagen </w:t>
      </w:r>
      <w:proofErr w:type="spellStart"/>
      <w:r w:rsidRPr="00B02DF1">
        <w:rPr>
          <w:rFonts w:ascii="Calibri" w:hAnsi="Calibri"/>
          <w:color w:val="000000"/>
        </w:rPr>
        <w:t>Quartett</w:t>
      </w:r>
      <w:proofErr w:type="spellEnd"/>
      <w:r w:rsidRPr="00B02DF1">
        <w:rPr>
          <w:rFonts w:ascii="Calibri" w:hAnsi="Calibri"/>
          <w:color w:val="000000"/>
        </w:rPr>
        <w:t>.</w:t>
      </w:r>
      <w:proofErr w:type="gramEnd"/>
      <w:r w:rsidRPr="00B02DF1">
        <w:rPr>
          <w:rFonts w:ascii="Calibri" w:hAnsi="Calibri"/>
          <w:color w:val="000000"/>
        </w:rPr>
        <w:t xml:space="preserve"> (2006) </w:t>
      </w:r>
      <w:r w:rsidRPr="00B02DF1">
        <w:rPr>
          <w:rFonts w:ascii="Calibri" w:hAnsi="Calibri"/>
          <w:i/>
          <w:color w:val="000000"/>
        </w:rPr>
        <w:t xml:space="preserve">Mozart the string quartets </w:t>
      </w:r>
      <w:r w:rsidRPr="00B02DF1">
        <w:rPr>
          <w:rFonts w:ascii="Calibri" w:hAnsi="Calibri"/>
          <w:color w:val="000000"/>
        </w:rPr>
        <w:t xml:space="preserve">[CDs] Germany: Deutsche </w:t>
      </w:r>
    </w:p>
    <w:p w:rsidR="00B02DF1" w:rsidRDefault="00641B07" w:rsidP="00B02DF1">
      <w:pPr>
        <w:pStyle w:val="ListParagraph"/>
        <w:tabs>
          <w:tab w:val="left" w:pos="1134"/>
        </w:tabs>
        <w:spacing w:after="0"/>
        <w:ind w:left="360"/>
        <w:rPr>
          <w:rFonts w:ascii="Calibri" w:hAnsi="Calibri"/>
          <w:color w:val="000000"/>
        </w:rPr>
      </w:pPr>
      <w:r>
        <w:rPr>
          <w:rFonts w:ascii="Calibri" w:hAnsi="Calibri"/>
          <w:color w:val="000000"/>
        </w:rPr>
        <w:tab/>
      </w:r>
      <w:r w:rsidR="0004679E">
        <w:rPr>
          <w:rFonts w:ascii="Calibri" w:hAnsi="Calibri"/>
          <w:color w:val="000000"/>
        </w:rPr>
        <w:tab/>
      </w:r>
      <w:proofErr w:type="spellStart"/>
      <w:r w:rsidR="00B02DF1">
        <w:rPr>
          <w:rFonts w:ascii="Calibri" w:hAnsi="Calibri"/>
          <w:color w:val="000000"/>
        </w:rPr>
        <w:t>Grammophon</w:t>
      </w:r>
      <w:proofErr w:type="spellEnd"/>
      <w:r w:rsidR="00B02DF1">
        <w:rPr>
          <w:rFonts w:ascii="Calibri" w:hAnsi="Calibri"/>
          <w:color w:val="000000"/>
        </w:rPr>
        <w:t xml:space="preserve"> (scanned image of box set cover)</w:t>
      </w:r>
    </w:p>
    <w:p w:rsidR="0010139D" w:rsidRPr="00CA1CEA" w:rsidRDefault="0010139D" w:rsidP="00B02DF1">
      <w:pPr>
        <w:pStyle w:val="ListParagraph"/>
        <w:tabs>
          <w:tab w:val="left" w:pos="1134"/>
        </w:tabs>
        <w:spacing w:after="0"/>
        <w:ind w:left="360"/>
        <w:rPr>
          <w:rFonts w:ascii="Calibri" w:hAnsi="Calibri"/>
          <w:color w:val="000000"/>
        </w:rPr>
      </w:pPr>
    </w:p>
    <w:p w:rsidR="00B02DF1" w:rsidRDefault="00B02DF1" w:rsidP="004926F5">
      <w:pPr>
        <w:tabs>
          <w:tab w:val="left" w:pos="1418"/>
        </w:tabs>
        <w:spacing w:after="0"/>
        <w:rPr>
          <w:rFonts w:ascii="Calibri" w:hAnsi="Calibri"/>
          <w:color w:val="000000"/>
        </w:rPr>
      </w:pPr>
      <w:proofErr w:type="gramStart"/>
      <w:r>
        <w:rPr>
          <w:rFonts w:ascii="Calibri" w:hAnsi="Calibri"/>
          <w:color w:val="000000"/>
        </w:rPr>
        <w:t>Figure 10.</w:t>
      </w:r>
      <w:proofErr w:type="gramEnd"/>
      <w:r>
        <w:rPr>
          <w:rFonts w:ascii="Calibri" w:hAnsi="Calibri"/>
          <w:color w:val="000000"/>
        </w:rPr>
        <w:tab/>
      </w:r>
      <w:proofErr w:type="spellStart"/>
      <w:r>
        <w:rPr>
          <w:rFonts w:ascii="Calibri" w:hAnsi="Calibri"/>
          <w:color w:val="000000"/>
        </w:rPr>
        <w:t>Corigliano</w:t>
      </w:r>
      <w:proofErr w:type="spellEnd"/>
      <w:r>
        <w:rPr>
          <w:rFonts w:ascii="Calibri" w:hAnsi="Calibri"/>
          <w:color w:val="000000"/>
        </w:rPr>
        <w:t xml:space="preserve">, J. (2016) </w:t>
      </w:r>
      <w:r>
        <w:rPr>
          <w:rFonts w:ascii="Calibri" w:hAnsi="Calibri"/>
          <w:i/>
          <w:color w:val="000000"/>
        </w:rPr>
        <w:t xml:space="preserve">Symphony no. 1 </w:t>
      </w:r>
      <w:r>
        <w:rPr>
          <w:rFonts w:ascii="Calibri" w:hAnsi="Calibri"/>
          <w:color w:val="000000"/>
        </w:rPr>
        <w:t xml:space="preserve">[CD] Naxos At: </w:t>
      </w:r>
    </w:p>
    <w:p w:rsidR="00B02DF1" w:rsidRDefault="00B02DF1" w:rsidP="00B02DF1">
      <w:pPr>
        <w:tabs>
          <w:tab w:val="left" w:pos="1418"/>
        </w:tabs>
        <w:spacing w:after="0"/>
        <w:ind w:left="1418"/>
        <w:rPr>
          <w:rFonts w:ascii="Calibri" w:hAnsi="Calibri"/>
          <w:color w:val="000000"/>
        </w:rPr>
      </w:pPr>
      <w:r>
        <w:rPr>
          <w:rFonts w:ascii="Calibri" w:hAnsi="Calibri"/>
          <w:color w:val="000000"/>
        </w:rPr>
        <w:tab/>
      </w:r>
      <w:hyperlink r:id="rId64" w:history="1">
        <w:r w:rsidRPr="0053563C">
          <w:rPr>
            <w:rStyle w:val="Hyperlink"/>
            <w:rFonts w:ascii="Calibri" w:hAnsi="Calibri"/>
          </w:rPr>
          <w:t>https://www.amazon.co.uk/Corigliano-Symphony-Orchestral-Institute-Philharmonic/dp/B01FXRZCAM/ref=sr_1_1?s=music&amp;ie=UTF8&amp;qid=1503738299&amp;sr=1-1&amp;keywords=corigliano+symphony+1</w:t>
        </w:r>
      </w:hyperlink>
      <w:r>
        <w:rPr>
          <w:rFonts w:ascii="Calibri" w:hAnsi="Calibri"/>
          <w:color w:val="000000"/>
        </w:rPr>
        <w:t xml:space="preserve"> (Accessed on </w:t>
      </w:r>
      <w:r w:rsidR="00FF269D">
        <w:rPr>
          <w:rFonts w:ascii="Calibri" w:hAnsi="Calibri"/>
          <w:color w:val="000000"/>
        </w:rPr>
        <w:t>12 August 2016)</w:t>
      </w:r>
    </w:p>
    <w:p w:rsidR="00A1068C" w:rsidRDefault="00A1068C" w:rsidP="00B02DF1">
      <w:pPr>
        <w:tabs>
          <w:tab w:val="left" w:pos="1418"/>
        </w:tabs>
        <w:spacing w:after="0"/>
        <w:ind w:left="1418"/>
        <w:rPr>
          <w:rFonts w:ascii="Calibri" w:hAnsi="Calibri"/>
          <w:color w:val="000000"/>
        </w:rPr>
      </w:pPr>
    </w:p>
    <w:p w:rsidR="004926F5" w:rsidRPr="00760B69" w:rsidRDefault="00B02DF1" w:rsidP="004926F5">
      <w:pPr>
        <w:tabs>
          <w:tab w:val="left" w:pos="1418"/>
        </w:tabs>
        <w:spacing w:after="0"/>
        <w:rPr>
          <w:rFonts w:ascii="Calibri" w:hAnsi="Calibri"/>
          <w:color w:val="000000"/>
        </w:rPr>
      </w:pPr>
      <w:proofErr w:type="gramStart"/>
      <w:r>
        <w:rPr>
          <w:rFonts w:ascii="Calibri" w:hAnsi="Calibri"/>
          <w:color w:val="000000"/>
        </w:rPr>
        <w:lastRenderedPageBreak/>
        <w:t>Figure 11</w:t>
      </w:r>
      <w:r w:rsidR="004926F5">
        <w:rPr>
          <w:rFonts w:ascii="Calibri" w:hAnsi="Calibri"/>
          <w:color w:val="000000"/>
        </w:rPr>
        <w:t>.</w:t>
      </w:r>
      <w:proofErr w:type="gramEnd"/>
      <w:r w:rsidR="004926F5">
        <w:rPr>
          <w:rFonts w:ascii="Calibri" w:hAnsi="Calibri"/>
          <w:color w:val="000000"/>
        </w:rPr>
        <w:tab/>
      </w:r>
      <w:r w:rsidR="004926F5" w:rsidRPr="004926F5">
        <w:rPr>
          <w:rFonts w:ascii="Calibri" w:hAnsi="Calibri"/>
          <w:color w:val="000000"/>
        </w:rPr>
        <w:t>Bach, JS</w:t>
      </w:r>
      <w:r w:rsidR="004926F5">
        <w:rPr>
          <w:rFonts w:ascii="Calibri" w:hAnsi="Calibri"/>
          <w:color w:val="000000"/>
        </w:rPr>
        <w:t xml:space="preserve">. </w:t>
      </w:r>
      <w:r w:rsidR="004926F5" w:rsidRPr="004926F5">
        <w:rPr>
          <w:rFonts w:ascii="Calibri" w:hAnsi="Calibri"/>
          <w:i/>
          <w:color w:val="000000"/>
        </w:rPr>
        <w:t xml:space="preserve"> </w:t>
      </w:r>
      <w:proofErr w:type="gramStart"/>
      <w:r w:rsidR="004926F5" w:rsidRPr="004926F5">
        <w:rPr>
          <w:rFonts w:ascii="Calibri" w:hAnsi="Calibri"/>
          <w:i/>
          <w:color w:val="000000"/>
        </w:rPr>
        <w:t>Cello  Suite</w:t>
      </w:r>
      <w:proofErr w:type="gramEnd"/>
      <w:r w:rsidR="004926F5" w:rsidRPr="004926F5">
        <w:rPr>
          <w:rFonts w:ascii="Calibri" w:hAnsi="Calibri"/>
          <w:i/>
          <w:color w:val="000000"/>
        </w:rPr>
        <w:t xml:space="preserve"> no. 5 – </w:t>
      </w:r>
      <w:proofErr w:type="spellStart"/>
      <w:r w:rsidR="004926F5" w:rsidRPr="004926F5">
        <w:rPr>
          <w:rFonts w:ascii="Calibri" w:hAnsi="Calibri"/>
          <w:i/>
          <w:color w:val="000000"/>
        </w:rPr>
        <w:t>Sarabande</w:t>
      </w:r>
      <w:proofErr w:type="spellEnd"/>
      <w:r w:rsidR="004926F5">
        <w:rPr>
          <w:rFonts w:ascii="Calibri" w:hAnsi="Calibri"/>
          <w:color w:val="000000"/>
        </w:rPr>
        <w:t xml:space="preserve"> IMSLP At: </w:t>
      </w:r>
    </w:p>
    <w:p w:rsidR="004323BD" w:rsidRDefault="00AF3D54" w:rsidP="004926F5">
      <w:pPr>
        <w:spacing w:after="0"/>
        <w:ind w:left="1440"/>
        <w:rPr>
          <w:rFonts w:ascii="Calibri" w:hAnsi="Calibri"/>
          <w:color w:val="000000"/>
        </w:rPr>
      </w:pPr>
      <w:hyperlink r:id="rId65" w:history="1">
        <w:r w:rsidR="004926F5" w:rsidRPr="0053563C">
          <w:rPr>
            <w:rStyle w:val="Hyperlink"/>
            <w:rFonts w:ascii="Calibri" w:hAnsi="Calibri"/>
          </w:rPr>
          <w:t>http://imslp.org/wiki/6_Cello_Suites%2C_BWV_1007-1012_(Bach%2C_Johann_Sebastian)</w:t>
        </w:r>
      </w:hyperlink>
      <w:r w:rsidR="004926F5">
        <w:rPr>
          <w:rFonts w:ascii="Calibri" w:hAnsi="Calibri"/>
          <w:color w:val="000000"/>
        </w:rPr>
        <w:t xml:space="preserve"> (Accessed on </w:t>
      </w:r>
      <w:r w:rsidR="00FF269D">
        <w:rPr>
          <w:rFonts w:ascii="Calibri" w:hAnsi="Calibri"/>
          <w:color w:val="000000"/>
        </w:rPr>
        <w:t>1</w:t>
      </w:r>
      <w:r w:rsidR="004926F5">
        <w:rPr>
          <w:rFonts w:ascii="Calibri" w:hAnsi="Calibri"/>
          <w:color w:val="000000"/>
        </w:rPr>
        <w:t>2 August 2016)</w:t>
      </w:r>
    </w:p>
    <w:p w:rsidR="000C2572" w:rsidRDefault="000C2572" w:rsidP="000C2572">
      <w:pPr>
        <w:spacing w:after="0"/>
        <w:rPr>
          <w:rFonts w:ascii="Calibri" w:hAnsi="Calibri"/>
          <w:color w:val="000000"/>
        </w:rPr>
      </w:pPr>
    </w:p>
    <w:p w:rsidR="000C2572" w:rsidRDefault="000C2572" w:rsidP="000C2572">
      <w:pPr>
        <w:spacing w:after="0"/>
        <w:ind w:left="1440" w:hanging="1440"/>
        <w:rPr>
          <w:rFonts w:ascii="Calibri" w:hAnsi="Calibri"/>
          <w:color w:val="000000"/>
        </w:rPr>
      </w:pPr>
      <w:proofErr w:type="gramStart"/>
      <w:r>
        <w:rPr>
          <w:rFonts w:ascii="Calibri" w:hAnsi="Calibri"/>
          <w:color w:val="000000"/>
        </w:rPr>
        <w:t>Figure 12.</w:t>
      </w:r>
      <w:proofErr w:type="gramEnd"/>
      <w:r>
        <w:rPr>
          <w:rFonts w:ascii="Calibri" w:hAnsi="Calibri"/>
          <w:color w:val="000000"/>
        </w:rPr>
        <w:tab/>
      </w:r>
      <w:proofErr w:type="gramStart"/>
      <w:r>
        <w:rPr>
          <w:rFonts w:ascii="Calibri" w:hAnsi="Calibri"/>
          <w:color w:val="000000"/>
        </w:rPr>
        <w:t>Brass Quintet Volcano.</w:t>
      </w:r>
      <w:proofErr w:type="gramEnd"/>
      <w:r>
        <w:rPr>
          <w:rFonts w:ascii="Calibri" w:hAnsi="Calibri"/>
          <w:color w:val="000000"/>
        </w:rPr>
        <w:t xml:space="preserve"> (2013) </w:t>
      </w:r>
      <w:r>
        <w:rPr>
          <w:rFonts w:ascii="Calibri" w:hAnsi="Calibri"/>
          <w:i/>
          <w:color w:val="000000"/>
        </w:rPr>
        <w:t xml:space="preserve">A Classical Quartet </w:t>
      </w:r>
      <w:r>
        <w:rPr>
          <w:rFonts w:ascii="Calibri" w:hAnsi="Calibri"/>
          <w:color w:val="000000"/>
        </w:rPr>
        <w:t xml:space="preserve">[CD cover] </w:t>
      </w:r>
      <w:proofErr w:type="spellStart"/>
      <w:r>
        <w:rPr>
          <w:rFonts w:ascii="Calibri" w:hAnsi="Calibri"/>
          <w:color w:val="000000"/>
        </w:rPr>
        <w:t>Obrasso</w:t>
      </w:r>
      <w:proofErr w:type="spellEnd"/>
      <w:r>
        <w:rPr>
          <w:rFonts w:ascii="Calibri" w:hAnsi="Calibri"/>
          <w:color w:val="000000"/>
        </w:rPr>
        <w:t xml:space="preserve"> Records At: </w:t>
      </w:r>
      <w:hyperlink r:id="rId66" w:history="1">
        <w:r w:rsidRPr="0053563C">
          <w:rPr>
            <w:rStyle w:val="Hyperlink"/>
            <w:rFonts w:ascii="Calibri" w:hAnsi="Calibri"/>
          </w:rPr>
          <w:t>https://www.amazon.co.uk/Classical-Quartet-Brass-Volcano/dp/B00B5GVBAQ/ref=sr_1_3?s=dmusic&amp;ie=UTF8&amp;qid=1503751296&amp;sr=1-3-mp3-albums-bar-strip-0&amp;keywords=Volcano+Brass</w:t>
        </w:r>
      </w:hyperlink>
      <w:r>
        <w:rPr>
          <w:rFonts w:ascii="Calibri" w:hAnsi="Calibri"/>
          <w:color w:val="000000"/>
        </w:rPr>
        <w:t xml:space="preserve"> (Accessed on 14 August 2016)</w:t>
      </w:r>
    </w:p>
    <w:p w:rsidR="009F77F5" w:rsidRDefault="009F77F5" w:rsidP="000C2572">
      <w:pPr>
        <w:spacing w:after="0"/>
        <w:ind w:left="1440" w:hanging="1440"/>
        <w:rPr>
          <w:rFonts w:ascii="Calibri" w:hAnsi="Calibri"/>
          <w:color w:val="000000"/>
        </w:rPr>
      </w:pPr>
    </w:p>
    <w:p w:rsidR="009F77F5" w:rsidRDefault="009F77F5" w:rsidP="000C2572">
      <w:pPr>
        <w:spacing w:after="0"/>
        <w:ind w:left="1440" w:hanging="1440"/>
        <w:rPr>
          <w:rFonts w:ascii="Calibri" w:hAnsi="Calibri"/>
          <w:color w:val="000000"/>
        </w:rPr>
      </w:pPr>
      <w:proofErr w:type="gramStart"/>
      <w:r>
        <w:rPr>
          <w:rFonts w:ascii="Calibri" w:hAnsi="Calibri"/>
          <w:color w:val="000000"/>
        </w:rPr>
        <w:t>Figure 13.</w:t>
      </w:r>
      <w:proofErr w:type="gramEnd"/>
      <w:r>
        <w:rPr>
          <w:rFonts w:ascii="Calibri" w:hAnsi="Calibri"/>
          <w:color w:val="000000"/>
        </w:rPr>
        <w:tab/>
      </w:r>
      <w:proofErr w:type="spellStart"/>
      <w:r>
        <w:rPr>
          <w:rFonts w:ascii="Calibri" w:hAnsi="Calibri"/>
          <w:color w:val="000000"/>
        </w:rPr>
        <w:t>Negrin</w:t>
      </w:r>
      <w:proofErr w:type="spellEnd"/>
      <w:r>
        <w:rPr>
          <w:rFonts w:ascii="Calibri" w:hAnsi="Calibri"/>
          <w:color w:val="000000"/>
        </w:rPr>
        <w:t xml:space="preserve">, J. (2016) </w:t>
      </w:r>
      <w:r>
        <w:rPr>
          <w:rFonts w:ascii="Calibri" w:hAnsi="Calibri"/>
          <w:i/>
          <w:color w:val="000000"/>
        </w:rPr>
        <w:t xml:space="preserve">Traces: Granados; </w:t>
      </w:r>
      <w:proofErr w:type="spellStart"/>
      <w:r>
        <w:rPr>
          <w:rFonts w:ascii="Calibri" w:hAnsi="Calibri"/>
          <w:i/>
          <w:color w:val="000000"/>
        </w:rPr>
        <w:t>Mompou</w:t>
      </w:r>
      <w:proofErr w:type="spellEnd"/>
      <w:r>
        <w:rPr>
          <w:rFonts w:ascii="Calibri" w:hAnsi="Calibri"/>
          <w:i/>
          <w:color w:val="000000"/>
        </w:rPr>
        <w:t xml:space="preserve"> </w:t>
      </w:r>
      <w:r>
        <w:rPr>
          <w:rFonts w:ascii="Calibri" w:hAnsi="Calibri"/>
          <w:color w:val="000000"/>
        </w:rPr>
        <w:t xml:space="preserve">[CD, scanned image of cover] </w:t>
      </w:r>
      <w:proofErr w:type="spellStart"/>
      <w:r>
        <w:rPr>
          <w:rFonts w:ascii="Calibri" w:hAnsi="Calibri"/>
          <w:color w:val="000000"/>
        </w:rPr>
        <w:t>Odradek</w:t>
      </w:r>
      <w:proofErr w:type="spellEnd"/>
      <w:r>
        <w:rPr>
          <w:rFonts w:ascii="Calibri" w:hAnsi="Calibri"/>
          <w:color w:val="000000"/>
        </w:rPr>
        <w:t xml:space="preserve"> Records</w:t>
      </w:r>
    </w:p>
    <w:p w:rsidR="00E42669" w:rsidRDefault="00FC692E" w:rsidP="000C2572">
      <w:pPr>
        <w:spacing w:after="0"/>
        <w:ind w:left="1440" w:hanging="1440"/>
        <w:rPr>
          <w:rFonts w:ascii="Calibri" w:hAnsi="Calibri"/>
          <w:color w:val="000000"/>
        </w:rPr>
      </w:pPr>
      <w:proofErr w:type="gramStart"/>
      <w:r w:rsidRPr="00E42669">
        <w:rPr>
          <w:rFonts w:ascii="Calibri" w:hAnsi="Calibri"/>
          <w:color w:val="000000"/>
        </w:rPr>
        <w:t>Figure 14</w:t>
      </w:r>
      <w:r w:rsidR="00E42669" w:rsidRPr="00E42669">
        <w:rPr>
          <w:rFonts w:ascii="Calibri" w:hAnsi="Calibri"/>
          <w:color w:val="000000"/>
        </w:rPr>
        <w:t>.</w:t>
      </w:r>
      <w:proofErr w:type="gramEnd"/>
      <w:r w:rsidRPr="00E42669">
        <w:rPr>
          <w:rFonts w:ascii="Calibri" w:hAnsi="Calibri"/>
          <w:color w:val="000000"/>
        </w:rPr>
        <w:tab/>
      </w:r>
      <w:proofErr w:type="spellStart"/>
      <w:r w:rsidR="00E42669" w:rsidRPr="00E42669">
        <w:rPr>
          <w:rFonts w:ascii="Calibri" w:hAnsi="Calibri"/>
          <w:color w:val="000000"/>
        </w:rPr>
        <w:t>Devieilhe</w:t>
      </w:r>
      <w:proofErr w:type="spellEnd"/>
      <w:r w:rsidR="00E42669" w:rsidRPr="00E42669">
        <w:rPr>
          <w:rFonts w:ascii="Calibri" w:hAnsi="Calibri"/>
          <w:color w:val="000000"/>
        </w:rPr>
        <w:t xml:space="preserve">, S. (2015) </w:t>
      </w:r>
      <w:r w:rsidR="00E42669" w:rsidRPr="00E42669">
        <w:rPr>
          <w:rFonts w:ascii="Calibri" w:hAnsi="Calibri"/>
          <w:i/>
          <w:color w:val="000000"/>
        </w:rPr>
        <w:t xml:space="preserve">Mozart “The Weber Sisters” </w:t>
      </w:r>
      <w:r w:rsidR="00E42669" w:rsidRPr="00E42669">
        <w:rPr>
          <w:rFonts w:ascii="Calibri" w:hAnsi="Calibri"/>
          <w:color w:val="000000"/>
        </w:rPr>
        <w:t>[CD</w:t>
      </w:r>
      <w:r w:rsidR="00E42669">
        <w:rPr>
          <w:rFonts w:ascii="Calibri" w:hAnsi="Calibri"/>
          <w:color w:val="000000"/>
        </w:rPr>
        <w:t>, scanned cover, rear inset</w:t>
      </w:r>
      <w:r w:rsidR="00E42669" w:rsidRPr="00E42669">
        <w:rPr>
          <w:rFonts w:ascii="Calibri" w:hAnsi="Calibri"/>
          <w:color w:val="000000"/>
        </w:rPr>
        <w:t xml:space="preserve">] France: </w:t>
      </w:r>
      <w:proofErr w:type="spellStart"/>
      <w:r w:rsidR="00E42669" w:rsidRPr="00E42669">
        <w:rPr>
          <w:rFonts w:ascii="Calibri" w:hAnsi="Calibri"/>
          <w:color w:val="000000"/>
        </w:rPr>
        <w:t>Erato</w:t>
      </w:r>
      <w:proofErr w:type="spellEnd"/>
    </w:p>
    <w:p w:rsidR="00E42669" w:rsidRDefault="00E42669" w:rsidP="000C2572">
      <w:pPr>
        <w:spacing w:after="0"/>
        <w:ind w:left="1440" w:hanging="1440"/>
        <w:rPr>
          <w:rFonts w:ascii="Calibri" w:hAnsi="Calibri"/>
          <w:color w:val="000000"/>
        </w:rPr>
      </w:pPr>
    </w:p>
    <w:p w:rsidR="00FC692E" w:rsidRPr="00E42669" w:rsidRDefault="00E42669" w:rsidP="00E42669">
      <w:pPr>
        <w:spacing w:after="0"/>
        <w:ind w:left="1440" w:hanging="1440"/>
        <w:rPr>
          <w:rFonts w:ascii="Calibri" w:hAnsi="Calibri"/>
          <w:color w:val="000000"/>
        </w:rPr>
      </w:pPr>
      <w:proofErr w:type="gramStart"/>
      <w:r>
        <w:rPr>
          <w:rFonts w:ascii="Calibri" w:hAnsi="Calibri"/>
          <w:color w:val="000000"/>
        </w:rPr>
        <w:t>Figure 15.</w:t>
      </w:r>
      <w:proofErr w:type="gramEnd"/>
      <w:r>
        <w:rPr>
          <w:rFonts w:ascii="Calibri" w:hAnsi="Calibri"/>
          <w:color w:val="000000"/>
        </w:rPr>
        <w:tab/>
      </w:r>
      <w:r w:rsidR="00FC692E">
        <w:rPr>
          <w:rFonts w:ascii="Calibri" w:hAnsi="Calibri"/>
          <w:color w:val="000000"/>
        </w:rPr>
        <w:t xml:space="preserve">Watson, P. (2016) </w:t>
      </w:r>
      <w:r>
        <w:rPr>
          <w:rFonts w:ascii="Calibri" w:hAnsi="Calibri"/>
          <w:i/>
          <w:color w:val="000000"/>
        </w:rPr>
        <w:t xml:space="preserve">Adventures </w:t>
      </w:r>
      <w:proofErr w:type="gramStart"/>
      <w:r>
        <w:rPr>
          <w:rFonts w:ascii="Calibri" w:hAnsi="Calibri"/>
          <w:i/>
          <w:color w:val="000000"/>
        </w:rPr>
        <w:t>In</w:t>
      </w:r>
      <w:proofErr w:type="gramEnd"/>
      <w:r>
        <w:rPr>
          <w:rFonts w:ascii="Calibri" w:hAnsi="Calibri"/>
          <w:i/>
          <w:color w:val="000000"/>
        </w:rPr>
        <w:t xml:space="preserve"> Your Own Backyard </w:t>
      </w:r>
      <w:r>
        <w:rPr>
          <w:rFonts w:ascii="Calibri" w:hAnsi="Calibri"/>
          <w:color w:val="000000"/>
        </w:rPr>
        <w:t xml:space="preserve">[CD] Domino Records At: </w:t>
      </w:r>
      <w:hyperlink r:id="rId67" w:history="1">
        <w:r w:rsidRPr="0053563C">
          <w:rPr>
            <w:rStyle w:val="Hyperlink"/>
            <w:rFonts w:ascii="Calibri" w:hAnsi="Calibri"/>
          </w:rPr>
          <w:t>https://www.amazon.co.uk/Adventures-Your-Backyard-Patrick-Watson/dp/B01M5HOPPF/ref=sr_1_1?s=music&amp;ie=UTF8&amp;qid=1503753438&amp;sr=1-1&amp;keywords=Patrick+Watson</w:t>
        </w:r>
      </w:hyperlink>
      <w:r>
        <w:rPr>
          <w:rFonts w:ascii="Calibri" w:hAnsi="Calibri"/>
          <w:color w:val="000000"/>
        </w:rPr>
        <w:t xml:space="preserve"> (Accessed on 1 October 2016)</w:t>
      </w:r>
    </w:p>
    <w:p w:rsidR="00FC692E" w:rsidRDefault="00FC692E" w:rsidP="000C2572">
      <w:pPr>
        <w:spacing w:after="0"/>
        <w:ind w:left="1440" w:hanging="1440"/>
        <w:rPr>
          <w:rFonts w:ascii="Calibri" w:hAnsi="Calibri"/>
          <w:color w:val="000000"/>
        </w:rPr>
      </w:pPr>
    </w:p>
    <w:p w:rsidR="00FC692E" w:rsidRDefault="00E42669" w:rsidP="000C2572">
      <w:pPr>
        <w:spacing w:after="0"/>
        <w:ind w:left="1440" w:hanging="1440"/>
        <w:rPr>
          <w:rFonts w:ascii="Calibri" w:hAnsi="Calibri"/>
          <w:color w:val="000000"/>
        </w:rPr>
      </w:pPr>
      <w:proofErr w:type="gramStart"/>
      <w:r>
        <w:rPr>
          <w:rFonts w:ascii="Calibri" w:hAnsi="Calibri"/>
          <w:color w:val="000000"/>
        </w:rPr>
        <w:t>Figure 16</w:t>
      </w:r>
      <w:r w:rsidR="00D644A6">
        <w:rPr>
          <w:rFonts w:ascii="Calibri" w:hAnsi="Calibri"/>
          <w:color w:val="000000"/>
        </w:rPr>
        <w:t>.</w:t>
      </w:r>
      <w:proofErr w:type="gramEnd"/>
      <w:r>
        <w:rPr>
          <w:rFonts w:ascii="Calibri" w:hAnsi="Calibri"/>
          <w:color w:val="000000"/>
        </w:rPr>
        <w:tab/>
        <w:t xml:space="preserve">Watson, P. (2016) </w:t>
      </w:r>
      <w:r>
        <w:rPr>
          <w:rFonts w:ascii="Calibri" w:hAnsi="Calibri"/>
          <w:i/>
          <w:color w:val="000000"/>
        </w:rPr>
        <w:t xml:space="preserve">Adventures In Your Own Backyard </w:t>
      </w:r>
      <w:r>
        <w:rPr>
          <w:rFonts w:ascii="Calibri" w:hAnsi="Calibri"/>
          <w:color w:val="000000"/>
        </w:rPr>
        <w:t xml:space="preserve">[CD] Domino Records At: </w:t>
      </w:r>
    </w:p>
    <w:p w:rsidR="00E42669" w:rsidRDefault="00E42669" w:rsidP="000C2572">
      <w:pPr>
        <w:spacing w:after="0"/>
        <w:ind w:left="1440" w:hanging="1440"/>
        <w:rPr>
          <w:rFonts w:ascii="Calibri" w:hAnsi="Calibri"/>
          <w:color w:val="000000"/>
        </w:rPr>
      </w:pPr>
      <w:r>
        <w:rPr>
          <w:rFonts w:ascii="Calibri" w:hAnsi="Calibri"/>
          <w:color w:val="000000"/>
        </w:rPr>
        <w:tab/>
      </w:r>
      <w:hyperlink r:id="rId68" w:history="1">
        <w:r w:rsidRPr="0053563C">
          <w:rPr>
            <w:rStyle w:val="Hyperlink"/>
            <w:rFonts w:ascii="Calibri" w:hAnsi="Calibri"/>
          </w:rPr>
          <w:t>http://images.coveralia.com/audio/p/Patrick_Watson-Adventures_In_Your_Own_Backyard-CD.jpg</w:t>
        </w:r>
      </w:hyperlink>
      <w:r>
        <w:rPr>
          <w:rFonts w:ascii="Calibri" w:hAnsi="Calibri"/>
          <w:color w:val="000000"/>
        </w:rPr>
        <w:t xml:space="preserve"> (Accessed on 1 October 2016)</w:t>
      </w:r>
    </w:p>
    <w:p w:rsidR="00E42669" w:rsidRDefault="00E42669" w:rsidP="000C2572">
      <w:pPr>
        <w:spacing w:after="0"/>
        <w:ind w:left="1440" w:hanging="1440"/>
        <w:rPr>
          <w:rFonts w:ascii="Calibri" w:hAnsi="Calibri"/>
          <w:color w:val="000000"/>
        </w:rPr>
      </w:pPr>
    </w:p>
    <w:p w:rsidR="00E42669" w:rsidRDefault="00E42669" w:rsidP="000C2572">
      <w:pPr>
        <w:spacing w:after="0"/>
        <w:ind w:left="1440" w:hanging="1440"/>
        <w:rPr>
          <w:rFonts w:ascii="Calibri" w:hAnsi="Calibri"/>
          <w:color w:val="000000"/>
        </w:rPr>
      </w:pPr>
      <w:proofErr w:type="gramStart"/>
      <w:r>
        <w:rPr>
          <w:rFonts w:ascii="Calibri" w:hAnsi="Calibri"/>
          <w:color w:val="000000"/>
        </w:rPr>
        <w:t>Figure 17.</w:t>
      </w:r>
      <w:proofErr w:type="gramEnd"/>
      <w:r>
        <w:rPr>
          <w:rFonts w:ascii="Calibri" w:hAnsi="Calibri"/>
          <w:color w:val="000000"/>
        </w:rPr>
        <w:tab/>
      </w:r>
      <w:proofErr w:type="spellStart"/>
      <w:r>
        <w:t>Colpron</w:t>
      </w:r>
      <w:proofErr w:type="spellEnd"/>
      <w:r>
        <w:t xml:space="preserve">, P. </w:t>
      </w:r>
      <w:proofErr w:type="spellStart"/>
      <w:r>
        <w:rPr>
          <w:i/>
        </w:rPr>
        <w:t>Lighthearted</w:t>
      </w:r>
      <w:proofErr w:type="spellEnd"/>
      <w:r>
        <w:rPr>
          <w:i/>
        </w:rPr>
        <w:t xml:space="preserve"> Kites </w:t>
      </w:r>
      <w:r>
        <w:t xml:space="preserve">(2012) [video online] At: URL: </w:t>
      </w:r>
      <w:hyperlink r:id="rId69" w:tooltip="https://youtu.be/HCNfQ_HOlDc" w:history="1">
        <w:r>
          <w:rPr>
            <w:rStyle w:val="Hyperlink"/>
            <w:rFonts w:ascii="Calibri" w:hAnsi="Calibri"/>
          </w:rPr>
          <w:t>https://youtu.be/HCNfQ_HOlDc</w:t>
        </w:r>
      </w:hyperlink>
      <w:r>
        <w:t xml:space="preserve"> Accessed on 1 October 2016</w:t>
      </w:r>
    </w:p>
    <w:p w:rsidR="00E42669" w:rsidRDefault="00E42669" w:rsidP="000C2572">
      <w:pPr>
        <w:spacing w:after="0"/>
        <w:ind w:left="1440" w:hanging="1440"/>
        <w:rPr>
          <w:rFonts w:ascii="Calibri" w:hAnsi="Calibri"/>
          <w:color w:val="000000"/>
        </w:rPr>
      </w:pPr>
    </w:p>
    <w:p w:rsidR="00E42669" w:rsidRDefault="00E42669" w:rsidP="00E42669">
      <w:pPr>
        <w:spacing w:after="0"/>
        <w:ind w:left="1440" w:hanging="1440"/>
      </w:pPr>
      <w:proofErr w:type="gramStart"/>
      <w:r>
        <w:rPr>
          <w:rFonts w:ascii="Calibri" w:hAnsi="Calibri"/>
          <w:color w:val="000000"/>
        </w:rPr>
        <w:t>Figure 18</w:t>
      </w:r>
      <w:r w:rsidR="00D644A6">
        <w:rPr>
          <w:rFonts w:ascii="Calibri" w:hAnsi="Calibri"/>
          <w:color w:val="000000"/>
        </w:rPr>
        <w:t>.</w:t>
      </w:r>
      <w:proofErr w:type="gramEnd"/>
      <w:r>
        <w:rPr>
          <w:rFonts w:ascii="Calibri" w:hAnsi="Calibri"/>
          <w:color w:val="000000"/>
        </w:rPr>
        <w:tab/>
      </w:r>
      <w:proofErr w:type="spellStart"/>
      <w:r>
        <w:t>Colpron</w:t>
      </w:r>
      <w:proofErr w:type="spellEnd"/>
      <w:r>
        <w:t xml:space="preserve">, P. </w:t>
      </w:r>
      <w:proofErr w:type="spellStart"/>
      <w:r>
        <w:rPr>
          <w:i/>
        </w:rPr>
        <w:t>Lighthearted</w:t>
      </w:r>
      <w:proofErr w:type="spellEnd"/>
      <w:r>
        <w:rPr>
          <w:i/>
        </w:rPr>
        <w:t xml:space="preserve"> Kites </w:t>
      </w:r>
      <w:r>
        <w:t xml:space="preserve">(2012) [video online] At: URL: </w:t>
      </w:r>
      <w:hyperlink r:id="rId70" w:tooltip="https://youtu.be/HCNfQ_HOlDc" w:history="1">
        <w:r>
          <w:rPr>
            <w:rStyle w:val="Hyperlink"/>
            <w:rFonts w:ascii="Calibri" w:hAnsi="Calibri"/>
          </w:rPr>
          <w:t>https://youtu.be/HCNfQ_HOlDc</w:t>
        </w:r>
      </w:hyperlink>
      <w:r>
        <w:t xml:space="preserve"> Accessed on 1 October 2016</w:t>
      </w:r>
    </w:p>
    <w:p w:rsidR="00D644A6" w:rsidRDefault="00D644A6" w:rsidP="00E42669">
      <w:pPr>
        <w:spacing w:after="0"/>
        <w:ind w:left="1440" w:hanging="1440"/>
      </w:pPr>
    </w:p>
    <w:p w:rsidR="00D644A6" w:rsidRPr="00D644A6" w:rsidRDefault="00D644A6" w:rsidP="00D644A6">
      <w:pPr>
        <w:spacing w:after="0"/>
        <w:rPr>
          <w:rFonts w:ascii="Calibri" w:hAnsi="Calibri"/>
          <w:color w:val="000000"/>
        </w:rPr>
      </w:pPr>
      <w:proofErr w:type="gramStart"/>
      <w:r>
        <w:t>Figure 19.</w:t>
      </w:r>
      <w:proofErr w:type="gramEnd"/>
      <w:r>
        <w:tab/>
      </w:r>
      <w:proofErr w:type="spellStart"/>
      <w:proofErr w:type="gramStart"/>
      <w:r w:rsidRPr="00D644A6">
        <w:rPr>
          <w:rFonts w:ascii="Calibri" w:hAnsi="Calibri"/>
          <w:color w:val="000000"/>
        </w:rPr>
        <w:t>Lipman</w:t>
      </w:r>
      <w:proofErr w:type="spellEnd"/>
      <w:r w:rsidRPr="00D644A6">
        <w:rPr>
          <w:rFonts w:ascii="Calibri" w:hAnsi="Calibri"/>
          <w:color w:val="000000"/>
        </w:rPr>
        <w:t xml:space="preserve"> Harp Duo.</w:t>
      </w:r>
      <w:proofErr w:type="gramEnd"/>
      <w:r w:rsidRPr="00D644A6">
        <w:rPr>
          <w:rFonts w:ascii="Calibri" w:hAnsi="Calibri"/>
          <w:color w:val="000000"/>
        </w:rPr>
        <w:t xml:space="preserve"> (2007) </w:t>
      </w:r>
      <w:r w:rsidRPr="00D644A6">
        <w:rPr>
          <w:rFonts w:ascii="Calibri" w:hAnsi="Calibri"/>
          <w:i/>
          <w:color w:val="000000"/>
        </w:rPr>
        <w:t xml:space="preserve">John Thomas: Harp Music </w:t>
      </w:r>
      <w:r w:rsidRPr="00D644A6">
        <w:rPr>
          <w:rFonts w:ascii="Calibri" w:hAnsi="Calibri"/>
          <w:color w:val="000000"/>
        </w:rPr>
        <w:t>[CD] Naxos At:</w:t>
      </w:r>
    </w:p>
    <w:p w:rsidR="00E42669" w:rsidRDefault="00AF3D54" w:rsidP="00D644A6">
      <w:pPr>
        <w:spacing w:after="0"/>
        <w:ind w:left="1440"/>
        <w:rPr>
          <w:rFonts w:ascii="Calibri" w:hAnsi="Calibri"/>
          <w:color w:val="000000"/>
        </w:rPr>
      </w:pPr>
      <w:hyperlink r:id="rId71" w:history="1">
        <w:r w:rsidR="00D644A6" w:rsidRPr="0053563C">
          <w:rPr>
            <w:rStyle w:val="Hyperlink"/>
            <w:rFonts w:ascii="Calibri" w:hAnsi="Calibri"/>
          </w:rPr>
          <w:t>https://www.amazon.co.uk/John-Thomas-Harp-Music/dp/B000Y1BQV2/ref=sr_1_7?s=music&amp;ie=UTF8&amp;qid=1503754661&amp;sr=1-7&amp;keywords=John+Thomas</w:t>
        </w:r>
      </w:hyperlink>
      <w:r w:rsidR="00D644A6">
        <w:rPr>
          <w:rFonts w:ascii="Calibri" w:hAnsi="Calibri"/>
          <w:color w:val="000000"/>
        </w:rPr>
        <w:t xml:space="preserve"> (Accessed on 7 October 2016)</w:t>
      </w:r>
    </w:p>
    <w:p w:rsidR="00D644A6" w:rsidRDefault="00D644A6" w:rsidP="00D644A6">
      <w:pPr>
        <w:spacing w:after="0"/>
        <w:rPr>
          <w:rFonts w:ascii="Calibri" w:hAnsi="Calibri"/>
          <w:color w:val="000000"/>
        </w:rPr>
      </w:pPr>
    </w:p>
    <w:p w:rsidR="00D644A6" w:rsidRDefault="00D644A6" w:rsidP="00D644A6">
      <w:pPr>
        <w:spacing w:after="0"/>
        <w:rPr>
          <w:rFonts w:ascii="Calibri" w:hAnsi="Calibri"/>
          <w:color w:val="000000"/>
        </w:rPr>
      </w:pPr>
      <w:proofErr w:type="gramStart"/>
      <w:r w:rsidRPr="003A1BCE">
        <w:rPr>
          <w:rFonts w:ascii="Calibri" w:hAnsi="Calibri"/>
          <w:color w:val="000000"/>
        </w:rPr>
        <w:t>Figure 20.</w:t>
      </w:r>
      <w:proofErr w:type="gramEnd"/>
      <w:r w:rsidRPr="003A1BCE">
        <w:rPr>
          <w:rFonts w:ascii="Calibri" w:hAnsi="Calibri"/>
          <w:color w:val="000000"/>
        </w:rPr>
        <w:tab/>
      </w:r>
      <w:r w:rsidR="003A1BCE" w:rsidRPr="003A1BCE">
        <w:rPr>
          <w:rFonts w:ascii="Calibri" w:hAnsi="Calibri"/>
          <w:color w:val="000000"/>
        </w:rPr>
        <w:t xml:space="preserve">Judd, J. (2004) </w:t>
      </w:r>
      <w:r w:rsidR="003A1BCE" w:rsidRPr="003A1BCE">
        <w:rPr>
          <w:rFonts w:ascii="Calibri" w:hAnsi="Calibri"/>
          <w:i/>
          <w:color w:val="000000"/>
        </w:rPr>
        <w:t xml:space="preserve">Frank Bridge: The Sea; Enter Spring; </w:t>
      </w:r>
      <w:proofErr w:type="gramStart"/>
      <w:r w:rsidR="003A1BCE" w:rsidRPr="003A1BCE">
        <w:rPr>
          <w:rFonts w:ascii="Calibri" w:hAnsi="Calibri"/>
          <w:i/>
          <w:color w:val="000000"/>
        </w:rPr>
        <w:t>Summer</w:t>
      </w:r>
      <w:proofErr w:type="gramEnd"/>
      <w:r w:rsidR="003A1BCE" w:rsidRPr="003A1BCE">
        <w:rPr>
          <w:rFonts w:ascii="Calibri" w:hAnsi="Calibri"/>
          <w:i/>
          <w:color w:val="000000"/>
        </w:rPr>
        <w:t xml:space="preserve"> </w:t>
      </w:r>
      <w:r w:rsidR="003A1BCE" w:rsidRPr="003A1BCE">
        <w:rPr>
          <w:rFonts w:ascii="Calibri" w:hAnsi="Calibri"/>
          <w:color w:val="000000"/>
        </w:rPr>
        <w:t>[CD] Naxos</w:t>
      </w:r>
      <w:r w:rsidR="003A1BCE">
        <w:rPr>
          <w:rFonts w:ascii="Calibri" w:hAnsi="Calibri"/>
          <w:color w:val="000000"/>
        </w:rPr>
        <w:t xml:space="preserve"> At:</w:t>
      </w:r>
    </w:p>
    <w:p w:rsidR="00D644A6" w:rsidRDefault="00AF3D54" w:rsidP="00D644A6">
      <w:pPr>
        <w:spacing w:after="0"/>
        <w:ind w:left="1440"/>
        <w:rPr>
          <w:rFonts w:ascii="Calibri" w:hAnsi="Calibri"/>
          <w:color w:val="000000"/>
        </w:rPr>
      </w:pPr>
      <w:hyperlink r:id="rId72" w:history="1">
        <w:r w:rsidR="00D644A6" w:rsidRPr="0053563C">
          <w:rPr>
            <w:rStyle w:val="Hyperlink"/>
            <w:rFonts w:ascii="Calibri" w:hAnsi="Calibri"/>
          </w:rPr>
          <w:t>https://www.amazon.co.uk/Bridge-Sea-Enter-Spring-Summer/dp/B0002BXO3W/ref=sr_1_2?s=music&amp;ie=UTF8&amp;qid=1503754996&amp;sr=1-2&amp;keywords=bridge+the+sea</w:t>
        </w:r>
      </w:hyperlink>
      <w:r w:rsidR="00D644A6">
        <w:rPr>
          <w:rFonts w:ascii="Calibri" w:hAnsi="Calibri"/>
          <w:color w:val="000000"/>
        </w:rPr>
        <w:t xml:space="preserve"> </w:t>
      </w:r>
      <w:r w:rsidR="003A1BCE">
        <w:rPr>
          <w:rFonts w:ascii="Calibri" w:hAnsi="Calibri"/>
          <w:color w:val="000000"/>
        </w:rPr>
        <w:t>(Accessed 7 October 2016)</w:t>
      </w:r>
    </w:p>
    <w:p w:rsidR="00A41B42" w:rsidRDefault="00A41B42" w:rsidP="00A41B42">
      <w:pPr>
        <w:spacing w:after="0"/>
        <w:rPr>
          <w:rFonts w:ascii="Calibri" w:hAnsi="Calibri"/>
          <w:color w:val="000000"/>
        </w:rPr>
      </w:pPr>
    </w:p>
    <w:p w:rsidR="00A41B42" w:rsidRDefault="00A41B42" w:rsidP="00A41B42">
      <w:pPr>
        <w:spacing w:after="0"/>
        <w:rPr>
          <w:rFonts w:ascii="Calibri" w:hAnsi="Calibri"/>
          <w:color w:val="000000"/>
        </w:rPr>
      </w:pPr>
      <w:proofErr w:type="gramStart"/>
      <w:r>
        <w:rPr>
          <w:rFonts w:ascii="Calibri" w:hAnsi="Calibri"/>
          <w:color w:val="000000"/>
        </w:rPr>
        <w:t>Figure 21.</w:t>
      </w:r>
      <w:proofErr w:type="gramEnd"/>
      <w:r>
        <w:rPr>
          <w:rFonts w:ascii="Calibri" w:hAnsi="Calibri"/>
          <w:color w:val="000000"/>
        </w:rPr>
        <w:tab/>
      </w:r>
      <w:proofErr w:type="spellStart"/>
      <w:r>
        <w:rPr>
          <w:rFonts w:ascii="Calibri" w:hAnsi="Calibri"/>
          <w:color w:val="000000"/>
        </w:rPr>
        <w:t>PinkMartini</w:t>
      </w:r>
      <w:proofErr w:type="spellEnd"/>
      <w:r>
        <w:rPr>
          <w:rFonts w:ascii="Calibri" w:hAnsi="Calibri"/>
          <w:color w:val="000000"/>
        </w:rPr>
        <w:t xml:space="preserve"> (2016) </w:t>
      </w:r>
      <w:proofErr w:type="gramStart"/>
      <w:r>
        <w:rPr>
          <w:rFonts w:ascii="Calibri" w:hAnsi="Calibri"/>
          <w:color w:val="000000"/>
        </w:rPr>
        <w:t>At</w:t>
      </w:r>
      <w:proofErr w:type="gramEnd"/>
      <w:r>
        <w:rPr>
          <w:rFonts w:ascii="Calibri" w:hAnsi="Calibri"/>
          <w:color w:val="000000"/>
        </w:rPr>
        <w:t xml:space="preserve">: </w:t>
      </w:r>
      <w:hyperlink r:id="rId73" w:history="1">
        <w:r w:rsidRPr="000E2E24">
          <w:rPr>
            <w:rStyle w:val="Hyperlink"/>
            <w:rFonts w:ascii="Calibri" w:hAnsi="Calibri"/>
          </w:rPr>
          <w:t>http://pinkmartini.com/about/</w:t>
        </w:r>
      </w:hyperlink>
      <w:r>
        <w:rPr>
          <w:rFonts w:ascii="Calibri" w:hAnsi="Calibri"/>
          <w:color w:val="000000"/>
        </w:rPr>
        <w:t xml:space="preserve">  (accessed 22 October 2016)</w:t>
      </w:r>
    </w:p>
    <w:p w:rsidR="00A41B42" w:rsidRDefault="00A41B42" w:rsidP="00A41B42">
      <w:pPr>
        <w:spacing w:after="0"/>
        <w:rPr>
          <w:rFonts w:ascii="Calibri" w:hAnsi="Calibri"/>
          <w:color w:val="000000"/>
        </w:rPr>
      </w:pPr>
    </w:p>
    <w:p w:rsidR="00A41B42" w:rsidRDefault="00A41B42" w:rsidP="00A41B42">
      <w:pPr>
        <w:spacing w:after="0"/>
        <w:ind w:left="1440" w:hanging="1440"/>
        <w:rPr>
          <w:rFonts w:ascii="Calibri" w:hAnsi="Calibri"/>
          <w:color w:val="000000"/>
        </w:rPr>
      </w:pPr>
      <w:proofErr w:type="gramStart"/>
      <w:r>
        <w:rPr>
          <w:rFonts w:ascii="Calibri" w:hAnsi="Calibri"/>
          <w:color w:val="000000"/>
        </w:rPr>
        <w:t>Figure 22.</w:t>
      </w:r>
      <w:proofErr w:type="gramEnd"/>
      <w:r>
        <w:rPr>
          <w:rFonts w:ascii="Calibri" w:hAnsi="Calibri"/>
          <w:color w:val="000000"/>
        </w:rPr>
        <w:tab/>
        <w:t xml:space="preserve">Pink Martini In Concert (2016) At: </w:t>
      </w:r>
      <w:hyperlink r:id="rId74" w:history="1">
        <w:r w:rsidRPr="000E2E24">
          <w:rPr>
            <w:rStyle w:val="Hyperlink"/>
            <w:rFonts w:ascii="Calibri" w:hAnsi="Calibri"/>
          </w:rPr>
          <w:t>http://www.bing.com/images/search?q=pink+martini&amp;view=detailv2&amp;&amp;id=F62CA78EC66A5061382D6F2E1ADF9B531D77B59C&amp;selectedIndex=16&amp;ccid=di96qbpY&amp;simi</w:t>
        </w:r>
        <w:r w:rsidRPr="000E2E24">
          <w:rPr>
            <w:rStyle w:val="Hyperlink"/>
            <w:rFonts w:ascii="Calibri" w:hAnsi="Calibri"/>
          </w:rPr>
          <w:lastRenderedPageBreak/>
          <w:t>d=608055976042957979&amp;thid=OIP.M762f7aa9ba58555f09c6c2e568b5e601o0&amp;ajaxhist=0</w:t>
        </w:r>
      </w:hyperlink>
      <w:r>
        <w:t xml:space="preserve"> (a</w:t>
      </w:r>
      <w:r>
        <w:rPr>
          <w:rFonts w:ascii="Calibri" w:hAnsi="Calibri"/>
          <w:color w:val="000000"/>
        </w:rPr>
        <w:t>ccessed 22 October 2016)</w:t>
      </w:r>
    </w:p>
    <w:p w:rsidR="00A41B42" w:rsidRDefault="00A41B42" w:rsidP="00A41B42">
      <w:pPr>
        <w:spacing w:after="0"/>
        <w:ind w:left="1440" w:hanging="1440"/>
        <w:rPr>
          <w:rFonts w:ascii="Calibri" w:hAnsi="Calibri"/>
          <w:color w:val="000000"/>
        </w:rPr>
      </w:pPr>
    </w:p>
    <w:p w:rsidR="002F3932" w:rsidRDefault="00A41B42" w:rsidP="002F3932">
      <w:pPr>
        <w:spacing w:after="0"/>
        <w:ind w:left="1440" w:hanging="1440"/>
        <w:rPr>
          <w:rFonts w:ascii="Calibri" w:hAnsi="Calibri"/>
          <w:color w:val="000000"/>
        </w:rPr>
      </w:pPr>
      <w:proofErr w:type="gramStart"/>
      <w:r w:rsidRPr="002F3932">
        <w:rPr>
          <w:rFonts w:ascii="Calibri" w:hAnsi="Calibri"/>
          <w:color w:val="000000"/>
        </w:rPr>
        <w:t>Figure 23.</w:t>
      </w:r>
      <w:proofErr w:type="gramEnd"/>
      <w:r w:rsidRPr="002F3932">
        <w:rPr>
          <w:rFonts w:ascii="Calibri" w:hAnsi="Calibri"/>
          <w:color w:val="000000"/>
        </w:rPr>
        <w:tab/>
      </w:r>
      <w:proofErr w:type="spellStart"/>
      <w:r w:rsidR="002F3932" w:rsidRPr="002F3932">
        <w:rPr>
          <w:rFonts w:ascii="Calibri" w:hAnsi="Calibri"/>
          <w:color w:val="000000"/>
        </w:rPr>
        <w:t>Pompa-Baldi</w:t>
      </w:r>
      <w:proofErr w:type="spellEnd"/>
      <w:r w:rsidR="002F3932" w:rsidRPr="002F3932">
        <w:rPr>
          <w:rFonts w:ascii="Calibri" w:hAnsi="Calibri"/>
          <w:color w:val="000000"/>
        </w:rPr>
        <w:t xml:space="preserve">, A. (2013) </w:t>
      </w:r>
      <w:proofErr w:type="gramStart"/>
      <w:r w:rsidR="002F3932" w:rsidRPr="002F3932">
        <w:rPr>
          <w:rFonts w:ascii="Calibri" w:hAnsi="Calibri"/>
          <w:i/>
          <w:color w:val="000000"/>
        </w:rPr>
        <w:t>The</w:t>
      </w:r>
      <w:proofErr w:type="gramEnd"/>
      <w:r w:rsidR="002F3932" w:rsidRPr="002F3932">
        <w:rPr>
          <w:rFonts w:ascii="Calibri" w:hAnsi="Calibri"/>
          <w:i/>
          <w:color w:val="000000"/>
        </w:rPr>
        <w:t xml:space="preserve"> Rascal and the Sparrow – Poulenc: Meets Edith Piaf </w:t>
      </w:r>
      <w:r w:rsidR="002F3932" w:rsidRPr="002F3932">
        <w:rPr>
          <w:rFonts w:ascii="Calibri" w:hAnsi="Calibri"/>
          <w:color w:val="000000"/>
        </w:rPr>
        <w:t>[CD] Steinway &amp; Sons</w:t>
      </w:r>
      <w:r w:rsidR="002F3932">
        <w:rPr>
          <w:rFonts w:ascii="Calibri" w:hAnsi="Calibri"/>
          <w:color w:val="000000"/>
        </w:rPr>
        <w:t xml:space="preserve">. At: </w:t>
      </w:r>
      <w:hyperlink r:id="rId75" w:history="1">
        <w:r w:rsidR="002F3932" w:rsidRPr="0053563C">
          <w:rPr>
            <w:rStyle w:val="Hyperlink"/>
            <w:rFonts w:ascii="Calibri" w:hAnsi="Calibri"/>
          </w:rPr>
          <w:t>https://www.amazon.co.uk/Poulenc-Antonio-Pompa-Baldi-Steinway-STNS30015/dp/B00DXNIEB8/ref=sr_1_1?s=music&amp;ie=UTF8&amp;qid=1503756398&amp;sr=1-1&amp;keywords=Pompa-Baldi</w:t>
        </w:r>
      </w:hyperlink>
      <w:r w:rsidR="002F3932">
        <w:rPr>
          <w:rFonts w:ascii="Calibri" w:hAnsi="Calibri"/>
          <w:color w:val="000000"/>
        </w:rPr>
        <w:t xml:space="preserve"> (Accessed 22 October 2016)</w:t>
      </w:r>
    </w:p>
    <w:p w:rsidR="002F3932" w:rsidRDefault="002F3932" w:rsidP="002F3932">
      <w:pPr>
        <w:spacing w:after="0"/>
        <w:ind w:left="1440" w:hanging="1440"/>
        <w:rPr>
          <w:rFonts w:ascii="Calibri" w:hAnsi="Calibri"/>
          <w:color w:val="000000"/>
        </w:rPr>
      </w:pPr>
    </w:p>
    <w:p w:rsidR="00B02DF1" w:rsidRDefault="002F3932" w:rsidP="004503EC">
      <w:pPr>
        <w:spacing w:after="0"/>
        <w:ind w:left="1440" w:hanging="1440"/>
        <w:rPr>
          <w:rFonts w:ascii="Calibri" w:hAnsi="Calibri"/>
          <w:color w:val="000000"/>
        </w:rPr>
      </w:pPr>
      <w:proofErr w:type="gramStart"/>
      <w:r w:rsidRPr="002F3932">
        <w:rPr>
          <w:rFonts w:ascii="Calibri" w:hAnsi="Calibri"/>
          <w:color w:val="000000"/>
        </w:rPr>
        <w:t>Figure 24.</w:t>
      </w:r>
      <w:proofErr w:type="gramEnd"/>
      <w:r w:rsidRPr="002F3932">
        <w:rPr>
          <w:rFonts w:ascii="Calibri" w:hAnsi="Calibri"/>
          <w:color w:val="000000"/>
        </w:rPr>
        <w:tab/>
        <w:t xml:space="preserve">Powers, L. (2016) </w:t>
      </w:r>
      <w:r w:rsidRPr="002F3932">
        <w:rPr>
          <w:rFonts w:ascii="Calibri" w:hAnsi="Calibri"/>
          <w:i/>
          <w:color w:val="000000"/>
        </w:rPr>
        <w:t xml:space="preserve">Fin de </w:t>
      </w:r>
      <w:proofErr w:type="spellStart"/>
      <w:r w:rsidRPr="002F3932">
        <w:rPr>
          <w:rFonts w:ascii="Calibri" w:hAnsi="Calibri"/>
          <w:i/>
          <w:color w:val="000000"/>
        </w:rPr>
        <w:t>Siecle</w:t>
      </w:r>
      <w:proofErr w:type="spellEnd"/>
      <w:r w:rsidRPr="002F3932">
        <w:rPr>
          <w:rFonts w:ascii="Calibri" w:hAnsi="Calibri"/>
          <w:i/>
          <w:color w:val="000000"/>
        </w:rPr>
        <w:t xml:space="preserve"> </w:t>
      </w:r>
      <w:r w:rsidRPr="002F3932">
        <w:rPr>
          <w:rFonts w:ascii="Calibri" w:hAnsi="Calibri"/>
          <w:color w:val="000000"/>
        </w:rPr>
        <w:t>[CD] England: Hyperion records</w:t>
      </w:r>
      <w:r>
        <w:rPr>
          <w:rFonts w:ascii="Calibri" w:hAnsi="Calibri"/>
          <w:color w:val="000000"/>
        </w:rPr>
        <w:t xml:space="preserve">. At: </w:t>
      </w:r>
      <w:hyperlink r:id="rId76" w:history="1">
        <w:r w:rsidRPr="0053563C">
          <w:rPr>
            <w:rStyle w:val="Hyperlink"/>
            <w:rFonts w:ascii="Calibri" w:hAnsi="Calibri"/>
          </w:rPr>
          <w:t>https://www.amazon.co.uk/Siecle-Lawrence-Power-Crawford-Phillips-Hyperion/dp/B01HOU7GU0/ref=sr_1_1?s=music&amp;ie=UTF8&amp;qid=1503756483&amp;sr=1-1&amp;keywords=Powers+Fin+de</w:t>
        </w:r>
      </w:hyperlink>
      <w:r>
        <w:rPr>
          <w:rFonts w:ascii="Calibri" w:hAnsi="Calibri"/>
          <w:color w:val="000000"/>
        </w:rPr>
        <w:t xml:space="preserve"> (Accessed 22 October 2016)</w:t>
      </w:r>
    </w:p>
    <w:p w:rsidR="004503EC" w:rsidRDefault="004503EC" w:rsidP="004503EC">
      <w:pPr>
        <w:spacing w:after="0"/>
        <w:rPr>
          <w:rFonts w:ascii="Calibri" w:hAnsi="Calibri"/>
          <w:color w:val="000000"/>
        </w:rPr>
      </w:pPr>
    </w:p>
    <w:p w:rsidR="004323BD" w:rsidRDefault="004503EC" w:rsidP="004503EC">
      <w:pPr>
        <w:spacing w:after="0"/>
        <w:ind w:left="1440" w:hanging="1440"/>
        <w:rPr>
          <w:rFonts w:ascii="Calibri" w:hAnsi="Calibri"/>
          <w:color w:val="000000"/>
        </w:rPr>
      </w:pPr>
      <w:proofErr w:type="gramStart"/>
      <w:r>
        <w:rPr>
          <w:rFonts w:ascii="Calibri" w:hAnsi="Calibri"/>
          <w:color w:val="000000"/>
        </w:rPr>
        <w:t>Figure 25</w:t>
      </w:r>
      <w:r w:rsidR="003A0307">
        <w:rPr>
          <w:rFonts w:ascii="Calibri" w:hAnsi="Calibri"/>
          <w:color w:val="000000"/>
        </w:rPr>
        <w:t>.</w:t>
      </w:r>
      <w:proofErr w:type="gramEnd"/>
      <w:r w:rsidR="003A0307">
        <w:rPr>
          <w:rFonts w:ascii="Calibri" w:hAnsi="Calibri"/>
          <w:color w:val="000000"/>
        </w:rPr>
        <w:t xml:space="preserve">  </w:t>
      </w:r>
      <w:r w:rsidR="00AD468E">
        <w:rPr>
          <w:rFonts w:ascii="Calibri" w:hAnsi="Calibri"/>
          <w:color w:val="000000"/>
        </w:rPr>
        <w:tab/>
      </w:r>
      <w:r w:rsidR="003A0307">
        <w:rPr>
          <w:rFonts w:ascii="Calibri" w:hAnsi="Calibri"/>
          <w:color w:val="000000"/>
        </w:rPr>
        <w:t xml:space="preserve">Jacques </w:t>
      </w:r>
      <w:proofErr w:type="spellStart"/>
      <w:r w:rsidR="003A0307">
        <w:rPr>
          <w:rFonts w:ascii="Calibri" w:hAnsi="Calibri"/>
          <w:color w:val="000000"/>
        </w:rPr>
        <w:t>Loussier</w:t>
      </w:r>
      <w:proofErr w:type="spellEnd"/>
      <w:r w:rsidR="003A0307">
        <w:rPr>
          <w:rFonts w:ascii="Calibri" w:hAnsi="Calibri"/>
          <w:color w:val="000000"/>
        </w:rPr>
        <w:t xml:space="preserve"> Trio. (2000) </w:t>
      </w:r>
      <w:r w:rsidR="003A0307">
        <w:rPr>
          <w:rFonts w:ascii="Calibri" w:hAnsi="Calibri"/>
          <w:i/>
          <w:color w:val="000000"/>
        </w:rPr>
        <w:t xml:space="preserve">Bach’s Goldberg Variations </w:t>
      </w:r>
      <w:r w:rsidR="003A0307">
        <w:rPr>
          <w:rFonts w:ascii="Calibri" w:hAnsi="Calibri"/>
          <w:color w:val="000000"/>
        </w:rPr>
        <w:t xml:space="preserve">[scanned image, CD booklet cover] </w:t>
      </w:r>
      <w:proofErr w:type="spellStart"/>
      <w:r w:rsidR="003A0307">
        <w:rPr>
          <w:rFonts w:ascii="Calibri" w:hAnsi="Calibri"/>
          <w:color w:val="000000"/>
        </w:rPr>
        <w:t>Telarc</w:t>
      </w:r>
      <w:proofErr w:type="spellEnd"/>
    </w:p>
    <w:p w:rsidR="00CF1596" w:rsidRDefault="00CF1596" w:rsidP="004323BD">
      <w:pPr>
        <w:spacing w:after="0"/>
        <w:rPr>
          <w:rFonts w:ascii="Calibri" w:hAnsi="Calibri"/>
          <w:color w:val="000000"/>
        </w:rPr>
      </w:pPr>
    </w:p>
    <w:p w:rsidR="00CF1596" w:rsidRDefault="00CF1596" w:rsidP="00AD468E">
      <w:pPr>
        <w:spacing w:after="0"/>
        <w:ind w:left="1440" w:hanging="1440"/>
        <w:rPr>
          <w:rFonts w:ascii="Calibri" w:hAnsi="Calibri"/>
          <w:color w:val="000000"/>
        </w:rPr>
      </w:pPr>
      <w:proofErr w:type="gramStart"/>
      <w:r>
        <w:rPr>
          <w:rFonts w:ascii="Calibri" w:hAnsi="Calibri"/>
          <w:color w:val="000000"/>
        </w:rPr>
        <w:t>Figure 2</w:t>
      </w:r>
      <w:r w:rsidR="000672C1">
        <w:rPr>
          <w:rFonts w:ascii="Calibri" w:hAnsi="Calibri"/>
          <w:color w:val="000000"/>
        </w:rPr>
        <w:t>6</w:t>
      </w:r>
      <w:r>
        <w:rPr>
          <w:rFonts w:ascii="Calibri" w:hAnsi="Calibri"/>
          <w:color w:val="000000"/>
        </w:rPr>
        <w:t>.</w:t>
      </w:r>
      <w:proofErr w:type="gramEnd"/>
      <w:r>
        <w:rPr>
          <w:rFonts w:ascii="Calibri" w:hAnsi="Calibri"/>
          <w:color w:val="000000"/>
        </w:rPr>
        <w:t xml:space="preserve">  </w:t>
      </w:r>
      <w:r w:rsidR="00AD468E">
        <w:rPr>
          <w:rFonts w:ascii="Calibri" w:hAnsi="Calibri"/>
          <w:color w:val="000000"/>
        </w:rPr>
        <w:tab/>
      </w:r>
      <w:r>
        <w:rPr>
          <w:rFonts w:ascii="Calibri" w:hAnsi="Calibri"/>
          <w:color w:val="000000"/>
        </w:rPr>
        <w:t xml:space="preserve">Laurent </w:t>
      </w:r>
      <w:proofErr w:type="spellStart"/>
      <w:r>
        <w:rPr>
          <w:rFonts w:ascii="Calibri" w:hAnsi="Calibri"/>
          <w:color w:val="000000"/>
        </w:rPr>
        <w:t>Wagschal</w:t>
      </w:r>
      <w:proofErr w:type="spellEnd"/>
      <w:r>
        <w:rPr>
          <w:rFonts w:ascii="Calibri" w:hAnsi="Calibri"/>
          <w:color w:val="000000"/>
        </w:rPr>
        <w:t xml:space="preserve">.  (2015)  </w:t>
      </w:r>
      <w:r>
        <w:rPr>
          <w:rFonts w:ascii="Calibri" w:hAnsi="Calibri"/>
          <w:i/>
          <w:color w:val="000000"/>
        </w:rPr>
        <w:t xml:space="preserve">Godowsky The Art of Transcription </w:t>
      </w:r>
      <w:r>
        <w:rPr>
          <w:rFonts w:ascii="Calibri" w:hAnsi="Calibri"/>
          <w:color w:val="000000"/>
        </w:rPr>
        <w:t>[scanned image, CD cover</w:t>
      </w:r>
      <w:proofErr w:type="gramStart"/>
      <w:r>
        <w:rPr>
          <w:rFonts w:ascii="Calibri" w:hAnsi="Calibri"/>
          <w:color w:val="000000"/>
        </w:rPr>
        <w:t>]  Evidence</w:t>
      </w:r>
      <w:proofErr w:type="gramEnd"/>
    </w:p>
    <w:p w:rsidR="00AE0718" w:rsidRDefault="00AE0718" w:rsidP="00AD468E">
      <w:pPr>
        <w:spacing w:after="0"/>
        <w:ind w:left="1440" w:hanging="1440"/>
        <w:rPr>
          <w:rFonts w:ascii="Calibri" w:hAnsi="Calibri"/>
          <w:color w:val="000000"/>
        </w:rPr>
      </w:pPr>
    </w:p>
    <w:p w:rsidR="00AE0718" w:rsidRDefault="001712A6" w:rsidP="00AE0718">
      <w:pPr>
        <w:spacing w:after="0"/>
        <w:ind w:left="1440" w:hanging="1440"/>
        <w:rPr>
          <w:rFonts w:ascii="Calibri" w:hAnsi="Calibri"/>
          <w:color w:val="000000"/>
        </w:rPr>
      </w:pPr>
      <w:proofErr w:type="gramStart"/>
      <w:r>
        <w:rPr>
          <w:rFonts w:ascii="Calibri" w:hAnsi="Calibri"/>
          <w:color w:val="000000"/>
        </w:rPr>
        <w:t>Figure 27</w:t>
      </w:r>
      <w:r w:rsidR="00AE0718">
        <w:rPr>
          <w:rFonts w:ascii="Calibri" w:hAnsi="Calibri"/>
          <w:color w:val="000000"/>
        </w:rPr>
        <w:t>.</w:t>
      </w:r>
      <w:proofErr w:type="gramEnd"/>
      <w:r w:rsidR="00AE0718">
        <w:rPr>
          <w:rFonts w:ascii="Calibri" w:hAnsi="Calibri"/>
          <w:color w:val="000000"/>
        </w:rPr>
        <w:tab/>
      </w:r>
      <w:proofErr w:type="spellStart"/>
      <w:r w:rsidR="00AE0718">
        <w:rPr>
          <w:rFonts w:ascii="Calibri" w:hAnsi="Calibri"/>
          <w:color w:val="000000"/>
        </w:rPr>
        <w:t>Alexandre</w:t>
      </w:r>
      <w:proofErr w:type="spellEnd"/>
      <w:r w:rsidR="00AE0718">
        <w:rPr>
          <w:rFonts w:ascii="Calibri" w:hAnsi="Calibri"/>
          <w:color w:val="000000"/>
        </w:rPr>
        <w:t xml:space="preserve"> </w:t>
      </w:r>
      <w:proofErr w:type="spellStart"/>
      <w:r w:rsidR="00AE0718">
        <w:rPr>
          <w:rFonts w:ascii="Calibri" w:hAnsi="Calibri"/>
          <w:color w:val="000000"/>
        </w:rPr>
        <w:t>Tharaud</w:t>
      </w:r>
      <w:proofErr w:type="spellEnd"/>
      <w:r w:rsidR="00AE0718">
        <w:rPr>
          <w:rFonts w:ascii="Calibri" w:hAnsi="Calibri"/>
          <w:color w:val="000000"/>
        </w:rPr>
        <w:t xml:space="preserve">. (2010) </w:t>
      </w:r>
      <w:r w:rsidR="00AE0718">
        <w:rPr>
          <w:rFonts w:ascii="Calibri" w:hAnsi="Calibri"/>
          <w:i/>
          <w:color w:val="000000"/>
        </w:rPr>
        <w:t xml:space="preserve">Baroque – Rameau, Bach, Couperin </w:t>
      </w:r>
      <w:r w:rsidR="00AE0718">
        <w:rPr>
          <w:rFonts w:ascii="Calibri" w:hAnsi="Calibri"/>
          <w:color w:val="000000"/>
        </w:rPr>
        <w:t xml:space="preserve">[scanned image, CD box] </w:t>
      </w:r>
      <w:proofErr w:type="spellStart"/>
      <w:r w:rsidR="00AE0718">
        <w:rPr>
          <w:rFonts w:ascii="Calibri" w:hAnsi="Calibri"/>
          <w:color w:val="000000"/>
        </w:rPr>
        <w:t>Harmonia</w:t>
      </w:r>
      <w:proofErr w:type="spellEnd"/>
      <w:r w:rsidR="00AE0718">
        <w:rPr>
          <w:rFonts w:ascii="Calibri" w:hAnsi="Calibri"/>
          <w:color w:val="000000"/>
        </w:rPr>
        <w:t xml:space="preserve"> Mundi</w:t>
      </w:r>
    </w:p>
    <w:p w:rsidR="00AE0718" w:rsidRDefault="00AE0718" w:rsidP="00AD468E">
      <w:pPr>
        <w:spacing w:after="0"/>
        <w:ind w:left="1440" w:hanging="1440"/>
        <w:rPr>
          <w:rFonts w:ascii="Calibri" w:hAnsi="Calibri"/>
          <w:color w:val="000000"/>
        </w:rPr>
      </w:pPr>
    </w:p>
    <w:p w:rsidR="006B5A2D" w:rsidRDefault="001712A6" w:rsidP="00AD468E">
      <w:pPr>
        <w:spacing w:after="0"/>
        <w:ind w:left="1440" w:hanging="1440"/>
        <w:rPr>
          <w:rFonts w:ascii="Calibri" w:hAnsi="Calibri"/>
          <w:color w:val="000000"/>
        </w:rPr>
      </w:pPr>
      <w:proofErr w:type="gramStart"/>
      <w:r>
        <w:rPr>
          <w:rFonts w:ascii="Calibri" w:hAnsi="Calibri"/>
          <w:color w:val="000000"/>
        </w:rPr>
        <w:t>Figure 28</w:t>
      </w:r>
      <w:r w:rsidR="006B5A2D">
        <w:rPr>
          <w:rFonts w:ascii="Calibri" w:hAnsi="Calibri"/>
          <w:color w:val="000000"/>
        </w:rPr>
        <w:t>.</w:t>
      </w:r>
      <w:proofErr w:type="gramEnd"/>
      <w:r w:rsidR="006B5A2D">
        <w:rPr>
          <w:rFonts w:ascii="Calibri" w:hAnsi="Calibri"/>
          <w:color w:val="000000"/>
        </w:rPr>
        <w:tab/>
      </w:r>
      <w:r w:rsidR="006B5A2D">
        <w:rPr>
          <w:rFonts w:ascii="Calibri" w:hAnsi="Calibri"/>
          <w:i/>
          <w:color w:val="000000"/>
        </w:rPr>
        <w:t xml:space="preserve">All </w:t>
      </w:r>
      <w:proofErr w:type="gramStart"/>
      <w:r w:rsidR="006B5A2D">
        <w:rPr>
          <w:rFonts w:ascii="Calibri" w:hAnsi="Calibri"/>
          <w:i/>
          <w:color w:val="000000"/>
        </w:rPr>
        <w:t>Aboard</w:t>
      </w:r>
      <w:proofErr w:type="gramEnd"/>
      <w:r w:rsidR="006B5A2D">
        <w:rPr>
          <w:rFonts w:ascii="Calibri" w:hAnsi="Calibri"/>
          <w:i/>
          <w:color w:val="000000"/>
        </w:rPr>
        <w:t xml:space="preserve"> The Sleigh Ride. </w:t>
      </w:r>
      <w:r w:rsidR="006B5A2D">
        <w:rPr>
          <w:rFonts w:ascii="Calibri" w:hAnsi="Calibri"/>
          <w:color w:val="000000"/>
        </w:rPr>
        <w:t>(2015) Directed by Martin, LK [</w:t>
      </w:r>
      <w:r w:rsidR="002C4A86">
        <w:rPr>
          <w:rFonts w:ascii="Calibri" w:hAnsi="Calibri"/>
          <w:color w:val="000000"/>
        </w:rPr>
        <w:t xml:space="preserve">scanned image, </w:t>
      </w:r>
      <w:r w:rsidR="006B5A2D">
        <w:rPr>
          <w:rFonts w:ascii="Calibri" w:hAnsi="Calibri"/>
          <w:color w:val="000000"/>
        </w:rPr>
        <w:t>DVD</w:t>
      </w:r>
      <w:r w:rsidR="002C4A86">
        <w:rPr>
          <w:rFonts w:ascii="Calibri" w:hAnsi="Calibri"/>
          <w:color w:val="000000"/>
        </w:rPr>
        <w:t xml:space="preserve"> cover</w:t>
      </w:r>
      <w:r w:rsidR="006B5A2D">
        <w:rPr>
          <w:rFonts w:ascii="Calibri" w:hAnsi="Calibri"/>
          <w:color w:val="000000"/>
        </w:rPr>
        <w:t>] The Garden Productions Limited</w:t>
      </w:r>
    </w:p>
    <w:p w:rsidR="00F46AC1" w:rsidRDefault="00F46AC1" w:rsidP="00AD468E">
      <w:pPr>
        <w:spacing w:after="0"/>
        <w:ind w:left="1440" w:hanging="1440"/>
        <w:rPr>
          <w:rFonts w:ascii="Calibri" w:hAnsi="Calibri"/>
          <w:color w:val="000000"/>
        </w:rPr>
      </w:pPr>
    </w:p>
    <w:p w:rsidR="00F46AC1" w:rsidRDefault="001712A6" w:rsidP="00F46AC1">
      <w:pPr>
        <w:spacing w:after="0"/>
        <w:ind w:left="1440" w:hanging="1440"/>
        <w:rPr>
          <w:rFonts w:ascii="Calibri" w:hAnsi="Calibri"/>
          <w:color w:val="000000"/>
        </w:rPr>
      </w:pPr>
      <w:proofErr w:type="gramStart"/>
      <w:r>
        <w:rPr>
          <w:rFonts w:ascii="Calibri" w:hAnsi="Calibri"/>
          <w:color w:val="000000"/>
        </w:rPr>
        <w:t>Figure 29</w:t>
      </w:r>
      <w:r w:rsidR="00F46AC1">
        <w:rPr>
          <w:rFonts w:ascii="Calibri" w:hAnsi="Calibri"/>
          <w:color w:val="000000"/>
        </w:rPr>
        <w:t>.</w:t>
      </w:r>
      <w:proofErr w:type="gramEnd"/>
      <w:r w:rsidR="00F46AC1">
        <w:rPr>
          <w:rFonts w:ascii="Calibri" w:hAnsi="Calibri"/>
          <w:color w:val="000000"/>
        </w:rPr>
        <w:tab/>
      </w:r>
      <w:proofErr w:type="spellStart"/>
      <w:r w:rsidR="00F46AC1">
        <w:rPr>
          <w:rFonts w:ascii="Calibri" w:hAnsi="Calibri"/>
          <w:color w:val="000000"/>
        </w:rPr>
        <w:t>L’Arpeggiata</w:t>
      </w:r>
      <w:proofErr w:type="spellEnd"/>
      <w:r w:rsidR="00F46AC1">
        <w:rPr>
          <w:rFonts w:ascii="Calibri" w:hAnsi="Calibri"/>
          <w:color w:val="000000"/>
        </w:rPr>
        <w:t xml:space="preserve"> (2016</w:t>
      </w:r>
      <w:proofErr w:type="gramStart"/>
      <w:r w:rsidR="00F46AC1">
        <w:rPr>
          <w:rFonts w:ascii="Calibri" w:hAnsi="Calibri"/>
          <w:color w:val="000000"/>
        </w:rPr>
        <w:t xml:space="preserve">)  </w:t>
      </w:r>
      <w:r w:rsidR="00F46AC1" w:rsidRPr="00F46AC1">
        <w:rPr>
          <w:rFonts w:ascii="Calibri" w:hAnsi="Calibri"/>
          <w:i/>
          <w:color w:val="000000"/>
        </w:rPr>
        <w:t>Christina</w:t>
      </w:r>
      <w:proofErr w:type="gramEnd"/>
      <w:r w:rsidR="00F46AC1" w:rsidRPr="00F46AC1">
        <w:rPr>
          <w:rFonts w:ascii="Calibri" w:hAnsi="Calibri"/>
          <w:i/>
          <w:color w:val="000000"/>
        </w:rPr>
        <w:t xml:space="preserve"> </w:t>
      </w:r>
      <w:proofErr w:type="spellStart"/>
      <w:r w:rsidR="00F46AC1" w:rsidRPr="00F46AC1">
        <w:rPr>
          <w:rFonts w:ascii="Calibri" w:hAnsi="Calibri"/>
          <w:i/>
          <w:color w:val="000000"/>
        </w:rPr>
        <w:t>Pluhar</w:t>
      </w:r>
      <w:proofErr w:type="spellEnd"/>
      <w:r w:rsidR="00F46AC1" w:rsidRPr="00F46AC1">
        <w:rPr>
          <w:rFonts w:ascii="Calibri" w:hAnsi="Calibri"/>
          <w:i/>
          <w:color w:val="000000"/>
        </w:rPr>
        <w:t xml:space="preserve"> -</w:t>
      </w:r>
      <w:r w:rsidR="00F46AC1">
        <w:rPr>
          <w:rFonts w:ascii="Calibri" w:hAnsi="Calibri"/>
          <w:color w:val="000000"/>
        </w:rPr>
        <w:t xml:space="preserve"> </w:t>
      </w:r>
      <w:proofErr w:type="spellStart"/>
      <w:r w:rsidR="00F46AC1" w:rsidRPr="00F46AC1">
        <w:rPr>
          <w:rFonts w:ascii="Calibri" w:hAnsi="Calibri"/>
          <w:i/>
          <w:color w:val="000000"/>
        </w:rPr>
        <w:t>Orfeo</w:t>
      </w:r>
      <w:proofErr w:type="spellEnd"/>
      <w:r w:rsidR="00F46AC1" w:rsidRPr="00F46AC1">
        <w:rPr>
          <w:rFonts w:ascii="Calibri" w:hAnsi="Calibri"/>
          <w:i/>
          <w:color w:val="000000"/>
        </w:rPr>
        <w:t xml:space="preserve"> </w:t>
      </w:r>
      <w:proofErr w:type="spellStart"/>
      <w:r w:rsidR="00F46AC1" w:rsidRPr="00F46AC1">
        <w:rPr>
          <w:rFonts w:ascii="Calibri" w:hAnsi="Calibri"/>
          <w:i/>
          <w:color w:val="000000"/>
        </w:rPr>
        <w:t>Chaman</w:t>
      </w:r>
      <w:proofErr w:type="spellEnd"/>
      <w:r w:rsidR="00F46AC1">
        <w:rPr>
          <w:rFonts w:ascii="Calibri" w:hAnsi="Calibri"/>
          <w:color w:val="000000"/>
        </w:rPr>
        <w:t xml:space="preserve"> [scanned image, CD book front cover] </w:t>
      </w:r>
      <w:proofErr w:type="spellStart"/>
      <w:r w:rsidR="00F46AC1">
        <w:rPr>
          <w:rFonts w:ascii="Calibri" w:hAnsi="Calibri"/>
          <w:color w:val="000000"/>
        </w:rPr>
        <w:t>Erato</w:t>
      </w:r>
      <w:proofErr w:type="spellEnd"/>
    </w:p>
    <w:p w:rsidR="00234BDF" w:rsidRDefault="00234BDF" w:rsidP="00F46AC1">
      <w:pPr>
        <w:spacing w:after="0"/>
        <w:ind w:left="1440" w:hanging="1440"/>
        <w:rPr>
          <w:rFonts w:ascii="Calibri" w:hAnsi="Calibri"/>
          <w:color w:val="000000"/>
        </w:rPr>
      </w:pPr>
    </w:p>
    <w:p w:rsidR="00234BDF" w:rsidRDefault="001712A6" w:rsidP="00234BDF">
      <w:pPr>
        <w:spacing w:after="0"/>
        <w:ind w:left="1440" w:hanging="1440"/>
        <w:rPr>
          <w:rFonts w:ascii="Calibri" w:hAnsi="Calibri"/>
          <w:color w:val="000000"/>
        </w:rPr>
      </w:pPr>
      <w:proofErr w:type="gramStart"/>
      <w:r>
        <w:rPr>
          <w:rFonts w:ascii="Calibri" w:hAnsi="Calibri"/>
          <w:color w:val="000000"/>
        </w:rPr>
        <w:t>Figure 30</w:t>
      </w:r>
      <w:r w:rsidR="00234BDF">
        <w:rPr>
          <w:rFonts w:ascii="Calibri" w:hAnsi="Calibri"/>
          <w:color w:val="000000"/>
        </w:rPr>
        <w:t>.</w:t>
      </w:r>
      <w:proofErr w:type="gramEnd"/>
      <w:r w:rsidR="00234BDF">
        <w:rPr>
          <w:rFonts w:ascii="Calibri" w:hAnsi="Calibri"/>
          <w:color w:val="000000"/>
        </w:rPr>
        <w:tab/>
        <w:t xml:space="preserve">Boris </w:t>
      </w:r>
      <w:proofErr w:type="spellStart"/>
      <w:r w:rsidR="00234BDF">
        <w:rPr>
          <w:rFonts w:ascii="Calibri" w:hAnsi="Calibri"/>
          <w:color w:val="000000"/>
        </w:rPr>
        <w:t>Giltburg</w:t>
      </w:r>
      <w:proofErr w:type="spellEnd"/>
      <w:r w:rsidR="00234BDF">
        <w:rPr>
          <w:rFonts w:ascii="Calibri" w:hAnsi="Calibri"/>
          <w:color w:val="000000"/>
        </w:rPr>
        <w:t xml:space="preserve">. (2015) </w:t>
      </w:r>
      <w:r w:rsidR="00234BDF">
        <w:rPr>
          <w:rFonts w:ascii="Calibri" w:hAnsi="Calibri"/>
          <w:i/>
          <w:color w:val="000000"/>
        </w:rPr>
        <w:t xml:space="preserve">Etudes-tableaux, Op 39 &amp; Moments </w:t>
      </w:r>
      <w:proofErr w:type="spellStart"/>
      <w:r w:rsidR="00234BDF">
        <w:rPr>
          <w:rFonts w:ascii="Calibri" w:hAnsi="Calibri"/>
          <w:i/>
          <w:color w:val="000000"/>
        </w:rPr>
        <w:t>musicaux</w:t>
      </w:r>
      <w:proofErr w:type="spellEnd"/>
      <w:r w:rsidR="00234BDF">
        <w:rPr>
          <w:rFonts w:ascii="Calibri" w:hAnsi="Calibri"/>
          <w:i/>
          <w:color w:val="000000"/>
        </w:rPr>
        <w:t xml:space="preserve">, Op 16 – Rachmaninov </w:t>
      </w:r>
      <w:r w:rsidR="00234BDF">
        <w:rPr>
          <w:rFonts w:ascii="Calibri" w:hAnsi="Calibri"/>
          <w:color w:val="000000"/>
        </w:rPr>
        <w:t>[scanned image, CD booklet</w:t>
      </w:r>
      <w:r w:rsidR="00F646BD">
        <w:rPr>
          <w:rFonts w:ascii="Calibri" w:hAnsi="Calibri"/>
          <w:color w:val="000000"/>
        </w:rPr>
        <w:t>] Naxos</w:t>
      </w:r>
    </w:p>
    <w:p w:rsidR="00B130E3" w:rsidRDefault="00B130E3" w:rsidP="00234BDF">
      <w:pPr>
        <w:spacing w:after="0"/>
        <w:ind w:left="1440" w:hanging="1440"/>
        <w:rPr>
          <w:rFonts w:ascii="Calibri" w:hAnsi="Calibri"/>
          <w:color w:val="000000"/>
        </w:rPr>
      </w:pPr>
    </w:p>
    <w:p w:rsidR="00B130E3" w:rsidRDefault="00E94302" w:rsidP="00234BDF">
      <w:pPr>
        <w:spacing w:after="0"/>
        <w:ind w:left="1440" w:hanging="1440"/>
        <w:rPr>
          <w:rFonts w:ascii="Calibri" w:hAnsi="Calibri"/>
          <w:color w:val="000000"/>
        </w:rPr>
      </w:pPr>
      <w:proofErr w:type="gramStart"/>
      <w:r>
        <w:rPr>
          <w:rFonts w:ascii="Calibri" w:hAnsi="Calibri"/>
          <w:color w:val="000000"/>
        </w:rPr>
        <w:t>Figure 31.</w:t>
      </w:r>
      <w:proofErr w:type="gramEnd"/>
      <w:r w:rsidR="00B130E3">
        <w:rPr>
          <w:rFonts w:ascii="Calibri" w:hAnsi="Calibri"/>
          <w:color w:val="000000"/>
        </w:rPr>
        <w:tab/>
        <w:t xml:space="preserve">Felix </w:t>
      </w:r>
      <w:proofErr w:type="spellStart"/>
      <w:r w:rsidR="00B130E3">
        <w:rPr>
          <w:rFonts w:ascii="Calibri" w:hAnsi="Calibri"/>
          <w:color w:val="000000"/>
        </w:rPr>
        <w:t>Breisach</w:t>
      </w:r>
      <w:proofErr w:type="spellEnd"/>
      <w:r w:rsidR="00B130E3">
        <w:rPr>
          <w:rFonts w:ascii="Calibri" w:hAnsi="Calibri"/>
          <w:color w:val="000000"/>
        </w:rPr>
        <w:t xml:space="preserve"> (2015) </w:t>
      </w:r>
      <w:r w:rsidR="00B130E3" w:rsidRPr="00557EF2">
        <w:rPr>
          <w:rFonts w:ascii="Calibri" w:hAnsi="Calibri"/>
          <w:i/>
          <w:color w:val="000000"/>
        </w:rPr>
        <w:t xml:space="preserve">La </w:t>
      </w:r>
      <w:proofErr w:type="spellStart"/>
      <w:r w:rsidR="00B130E3" w:rsidRPr="00557EF2">
        <w:rPr>
          <w:rFonts w:ascii="Calibri" w:hAnsi="Calibri"/>
          <w:i/>
          <w:color w:val="000000"/>
        </w:rPr>
        <w:t>Fanciulla</w:t>
      </w:r>
      <w:proofErr w:type="spellEnd"/>
      <w:r w:rsidR="00B130E3" w:rsidRPr="00557EF2">
        <w:rPr>
          <w:rFonts w:ascii="Calibri" w:hAnsi="Calibri"/>
          <w:i/>
          <w:color w:val="000000"/>
        </w:rPr>
        <w:t xml:space="preserve"> </w:t>
      </w:r>
      <w:proofErr w:type="gramStart"/>
      <w:r w:rsidR="00B130E3" w:rsidRPr="00557EF2">
        <w:rPr>
          <w:rFonts w:ascii="Calibri" w:hAnsi="Calibri"/>
          <w:i/>
          <w:color w:val="000000"/>
        </w:rPr>
        <w:t>del</w:t>
      </w:r>
      <w:proofErr w:type="gramEnd"/>
      <w:r w:rsidR="00B130E3" w:rsidRPr="00557EF2">
        <w:rPr>
          <w:rFonts w:ascii="Calibri" w:hAnsi="Calibri"/>
          <w:i/>
          <w:color w:val="000000"/>
        </w:rPr>
        <w:t xml:space="preserve"> West</w:t>
      </w:r>
      <w:r w:rsidR="00B130E3" w:rsidRPr="00557EF2">
        <w:rPr>
          <w:rFonts w:ascii="Calibri" w:hAnsi="Calibri"/>
          <w:color w:val="000000"/>
        </w:rPr>
        <w:t xml:space="preserve">. </w:t>
      </w:r>
      <w:r w:rsidR="00B130E3">
        <w:rPr>
          <w:rFonts w:ascii="Calibri" w:hAnsi="Calibri"/>
          <w:color w:val="000000"/>
        </w:rPr>
        <w:t xml:space="preserve"> [</w:t>
      </w:r>
      <w:proofErr w:type="gramStart"/>
      <w:r w:rsidR="00B130E3">
        <w:rPr>
          <w:rFonts w:ascii="Calibri" w:hAnsi="Calibri"/>
          <w:color w:val="000000"/>
        </w:rPr>
        <w:t>scanned</w:t>
      </w:r>
      <w:proofErr w:type="gramEnd"/>
      <w:r w:rsidR="00B130E3">
        <w:rPr>
          <w:rFonts w:ascii="Calibri" w:hAnsi="Calibri"/>
          <w:color w:val="000000"/>
        </w:rPr>
        <w:t xml:space="preserve"> image, DVD booklet] Sony Music Entertainment</w:t>
      </w:r>
    </w:p>
    <w:p w:rsidR="005E7D54" w:rsidRDefault="005E7D54" w:rsidP="00234BDF">
      <w:pPr>
        <w:spacing w:after="0"/>
        <w:ind w:left="1440" w:hanging="1440"/>
        <w:rPr>
          <w:rFonts w:ascii="Calibri" w:hAnsi="Calibri"/>
          <w:color w:val="000000"/>
        </w:rPr>
      </w:pPr>
    </w:p>
    <w:p w:rsidR="005E7D54" w:rsidRDefault="0065181A" w:rsidP="00771466">
      <w:pPr>
        <w:spacing w:after="0"/>
        <w:ind w:left="1440" w:hanging="1440"/>
        <w:rPr>
          <w:rFonts w:ascii="Calibri" w:hAnsi="Calibri"/>
          <w:color w:val="000000"/>
        </w:rPr>
      </w:pPr>
      <w:proofErr w:type="gramStart"/>
      <w:r>
        <w:rPr>
          <w:rFonts w:ascii="Calibri" w:hAnsi="Calibri"/>
          <w:color w:val="000000"/>
        </w:rPr>
        <w:t>Figure 32.</w:t>
      </w:r>
      <w:proofErr w:type="gramEnd"/>
      <w:r w:rsidR="005E7D54">
        <w:rPr>
          <w:rFonts w:ascii="Calibri" w:hAnsi="Calibri"/>
          <w:color w:val="000000"/>
        </w:rPr>
        <w:tab/>
        <w:t xml:space="preserve">St George’s Bristol (2016) </w:t>
      </w:r>
      <w:proofErr w:type="gramStart"/>
      <w:r w:rsidR="005E7D54">
        <w:rPr>
          <w:rFonts w:ascii="Calibri" w:hAnsi="Calibri"/>
          <w:color w:val="000000"/>
        </w:rPr>
        <w:t>At</w:t>
      </w:r>
      <w:proofErr w:type="gramEnd"/>
      <w:r w:rsidR="005E7D54">
        <w:rPr>
          <w:rFonts w:ascii="Calibri" w:hAnsi="Calibri"/>
          <w:color w:val="000000"/>
        </w:rPr>
        <w:t xml:space="preserve">: </w:t>
      </w:r>
      <w:hyperlink r:id="rId77" w:history="1">
        <w:r w:rsidR="005E7D54" w:rsidRPr="00D3672E">
          <w:rPr>
            <w:rStyle w:val="Hyperlink"/>
            <w:rFonts w:ascii="Calibri" w:hAnsi="Calibri"/>
          </w:rPr>
          <w:t>http://www.stgeorgesbristol.co.uk/event/bristol-ensemble-bath-camerata/</w:t>
        </w:r>
      </w:hyperlink>
      <w:r w:rsidR="005E7D54">
        <w:rPr>
          <w:rFonts w:ascii="Calibri" w:hAnsi="Calibri"/>
          <w:color w:val="000000"/>
        </w:rPr>
        <w:t xml:space="preserve">  (Accessed on 12 February 2017)</w:t>
      </w:r>
    </w:p>
    <w:p w:rsidR="008C1607" w:rsidRDefault="008C1607" w:rsidP="00234BDF">
      <w:pPr>
        <w:spacing w:after="0"/>
        <w:ind w:left="1440" w:hanging="1440"/>
        <w:rPr>
          <w:rFonts w:ascii="Calibri" w:hAnsi="Calibri"/>
          <w:color w:val="000000"/>
        </w:rPr>
      </w:pPr>
    </w:p>
    <w:p w:rsidR="008C1607" w:rsidRDefault="002E6F78" w:rsidP="00234BDF">
      <w:pPr>
        <w:spacing w:after="0"/>
        <w:ind w:left="1440" w:hanging="1440"/>
        <w:rPr>
          <w:rFonts w:ascii="Calibri" w:hAnsi="Calibri"/>
          <w:color w:val="000000"/>
        </w:rPr>
      </w:pPr>
      <w:proofErr w:type="gramStart"/>
      <w:r>
        <w:rPr>
          <w:rFonts w:ascii="Calibri" w:hAnsi="Calibri"/>
          <w:color w:val="000000"/>
        </w:rPr>
        <w:t>Figure 33.</w:t>
      </w:r>
      <w:proofErr w:type="gramEnd"/>
      <w:r w:rsidR="008C1607">
        <w:rPr>
          <w:rFonts w:ascii="Calibri" w:hAnsi="Calibri"/>
          <w:color w:val="000000"/>
        </w:rPr>
        <w:tab/>
        <w:t xml:space="preserve">Dickson, A. (2017) </w:t>
      </w:r>
      <w:r w:rsidR="008C1607" w:rsidRPr="00FA31A6">
        <w:rPr>
          <w:rFonts w:ascii="Calibri" w:hAnsi="Calibri"/>
          <w:i/>
          <w:color w:val="000000"/>
        </w:rPr>
        <w:t>Glass</w:t>
      </w:r>
      <w:r w:rsidR="008C1607">
        <w:rPr>
          <w:rFonts w:ascii="Calibri" w:hAnsi="Calibri"/>
          <w:color w:val="000000"/>
        </w:rPr>
        <w:t>.  [</w:t>
      </w:r>
      <w:proofErr w:type="gramStart"/>
      <w:r w:rsidR="008C1607">
        <w:rPr>
          <w:rFonts w:ascii="Calibri" w:hAnsi="Calibri"/>
          <w:color w:val="000000"/>
        </w:rPr>
        <w:t>scanned</w:t>
      </w:r>
      <w:proofErr w:type="gramEnd"/>
      <w:r w:rsidR="008C1607">
        <w:rPr>
          <w:rFonts w:ascii="Calibri" w:hAnsi="Calibri"/>
          <w:color w:val="000000"/>
        </w:rPr>
        <w:t xml:space="preserve"> image, CD booklet front cover] Sony Music</w:t>
      </w:r>
    </w:p>
    <w:p w:rsidR="000E7DD1" w:rsidRDefault="000E7DD1" w:rsidP="00234BDF">
      <w:pPr>
        <w:spacing w:after="0"/>
        <w:ind w:left="1440" w:hanging="1440"/>
        <w:rPr>
          <w:rFonts w:ascii="Calibri" w:hAnsi="Calibri"/>
          <w:color w:val="000000"/>
        </w:rPr>
      </w:pPr>
    </w:p>
    <w:p w:rsidR="008C1607" w:rsidRDefault="002E6F78" w:rsidP="00234BDF">
      <w:pPr>
        <w:spacing w:after="0"/>
        <w:ind w:left="1440" w:hanging="1440"/>
        <w:rPr>
          <w:rFonts w:ascii="Calibri" w:hAnsi="Calibri"/>
          <w:color w:val="000000"/>
        </w:rPr>
      </w:pPr>
      <w:proofErr w:type="gramStart"/>
      <w:r>
        <w:rPr>
          <w:rFonts w:ascii="Calibri" w:hAnsi="Calibri"/>
          <w:color w:val="000000"/>
        </w:rPr>
        <w:t>Figure 34.</w:t>
      </w:r>
      <w:proofErr w:type="gramEnd"/>
      <w:r w:rsidR="008C1607">
        <w:rPr>
          <w:rFonts w:ascii="Calibri" w:hAnsi="Calibri"/>
          <w:color w:val="000000"/>
        </w:rPr>
        <w:tab/>
      </w:r>
      <w:proofErr w:type="spellStart"/>
      <w:proofErr w:type="gramStart"/>
      <w:r w:rsidR="008C1607">
        <w:rPr>
          <w:rFonts w:ascii="Calibri" w:hAnsi="Calibri"/>
          <w:color w:val="000000"/>
        </w:rPr>
        <w:t>Minkowski</w:t>
      </w:r>
      <w:proofErr w:type="spellEnd"/>
      <w:r w:rsidR="008C1607">
        <w:rPr>
          <w:rFonts w:ascii="Calibri" w:hAnsi="Calibri"/>
          <w:color w:val="000000"/>
        </w:rPr>
        <w:t xml:space="preserve">, M &amp; Les </w:t>
      </w:r>
      <w:proofErr w:type="spellStart"/>
      <w:r w:rsidR="008C1607">
        <w:rPr>
          <w:rFonts w:ascii="Calibri" w:hAnsi="Calibri"/>
          <w:color w:val="000000"/>
        </w:rPr>
        <w:t>Musiciens</w:t>
      </w:r>
      <w:proofErr w:type="spellEnd"/>
      <w:r w:rsidR="008C1607">
        <w:rPr>
          <w:rFonts w:ascii="Calibri" w:hAnsi="Calibri"/>
          <w:color w:val="000000"/>
        </w:rPr>
        <w:t xml:space="preserve"> du Louvre.</w:t>
      </w:r>
      <w:proofErr w:type="gramEnd"/>
      <w:r w:rsidR="008C1607">
        <w:rPr>
          <w:rFonts w:ascii="Calibri" w:hAnsi="Calibri"/>
          <w:color w:val="000000"/>
        </w:rPr>
        <w:t xml:space="preserve"> (2005): </w:t>
      </w:r>
      <w:r w:rsidR="008C1607">
        <w:rPr>
          <w:rFonts w:ascii="Calibri" w:hAnsi="Calibri"/>
          <w:i/>
          <w:color w:val="000000"/>
        </w:rPr>
        <w:t>Rameau</w:t>
      </w:r>
      <w:r w:rsidR="008C1607" w:rsidRPr="00817D25">
        <w:rPr>
          <w:rFonts w:ascii="Calibri" w:hAnsi="Calibri"/>
          <w:i/>
          <w:color w:val="000000"/>
        </w:rPr>
        <w:t xml:space="preserve">: </w:t>
      </w:r>
      <w:proofErr w:type="spellStart"/>
      <w:r w:rsidR="008C1607" w:rsidRPr="00817D25">
        <w:rPr>
          <w:rFonts w:ascii="Calibri" w:hAnsi="Calibri"/>
          <w:i/>
          <w:color w:val="000000"/>
        </w:rPr>
        <w:t>Une</w:t>
      </w:r>
      <w:proofErr w:type="spellEnd"/>
      <w:r w:rsidR="008C1607" w:rsidRPr="00817D25">
        <w:rPr>
          <w:rFonts w:ascii="Calibri" w:hAnsi="Calibri"/>
          <w:i/>
          <w:color w:val="000000"/>
        </w:rPr>
        <w:t xml:space="preserve"> </w:t>
      </w:r>
      <w:proofErr w:type="spellStart"/>
      <w:r w:rsidR="008C1607" w:rsidRPr="00817D25">
        <w:rPr>
          <w:rFonts w:ascii="Calibri" w:hAnsi="Calibri"/>
          <w:i/>
          <w:color w:val="000000"/>
        </w:rPr>
        <w:t>Symphonie</w:t>
      </w:r>
      <w:proofErr w:type="spellEnd"/>
      <w:r w:rsidR="008C1607" w:rsidRPr="00817D25">
        <w:rPr>
          <w:rFonts w:ascii="Calibri" w:hAnsi="Calibri"/>
          <w:i/>
          <w:color w:val="000000"/>
        </w:rPr>
        <w:t xml:space="preserve"> </w:t>
      </w:r>
      <w:proofErr w:type="spellStart"/>
      <w:r w:rsidR="008C1607" w:rsidRPr="00817D25">
        <w:rPr>
          <w:rFonts w:ascii="Calibri" w:hAnsi="Calibri"/>
          <w:i/>
          <w:color w:val="000000"/>
        </w:rPr>
        <w:t>Imaginaire</w:t>
      </w:r>
      <w:proofErr w:type="spellEnd"/>
      <w:r w:rsidR="008C1607">
        <w:rPr>
          <w:rFonts w:ascii="Calibri" w:hAnsi="Calibri"/>
          <w:i/>
          <w:color w:val="000000"/>
        </w:rPr>
        <w:t xml:space="preserve"> </w:t>
      </w:r>
      <w:r w:rsidR="008C1607">
        <w:rPr>
          <w:rFonts w:ascii="Calibri" w:hAnsi="Calibri"/>
          <w:color w:val="000000"/>
        </w:rPr>
        <w:t xml:space="preserve">[scanned image CD booklet front cover] Deutsche </w:t>
      </w:r>
      <w:proofErr w:type="spellStart"/>
      <w:r w:rsidR="008C1607">
        <w:rPr>
          <w:rFonts w:ascii="Calibri" w:hAnsi="Calibri"/>
          <w:color w:val="000000"/>
        </w:rPr>
        <w:t>Grammophon</w:t>
      </w:r>
      <w:proofErr w:type="spellEnd"/>
    </w:p>
    <w:p w:rsidR="000E7DD1" w:rsidRDefault="000E7DD1" w:rsidP="00234BDF">
      <w:pPr>
        <w:spacing w:after="0"/>
        <w:ind w:left="1440" w:hanging="1440"/>
        <w:rPr>
          <w:rFonts w:ascii="Calibri" w:hAnsi="Calibri"/>
          <w:color w:val="000000"/>
        </w:rPr>
      </w:pPr>
    </w:p>
    <w:p w:rsidR="000E7DD1" w:rsidRDefault="002E6F78" w:rsidP="00234BDF">
      <w:pPr>
        <w:spacing w:after="0"/>
        <w:ind w:left="1440" w:hanging="1440"/>
        <w:rPr>
          <w:rFonts w:ascii="Calibri" w:hAnsi="Calibri"/>
          <w:color w:val="000000"/>
        </w:rPr>
      </w:pPr>
      <w:proofErr w:type="gramStart"/>
      <w:r>
        <w:rPr>
          <w:rFonts w:ascii="Calibri" w:hAnsi="Calibri"/>
          <w:color w:val="000000"/>
        </w:rPr>
        <w:t>Figure 35.</w:t>
      </w:r>
      <w:proofErr w:type="gramEnd"/>
      <w:r w:rsidR="000E7DD1">
        <w:rPr>
          <w:rFonts w:ascii="Calibri" w:hAnsi="Calibri"/>
          <w:color w:val="000000"/>
        </w:rPr>
        <w:tab/>
        <w:t xml:space="preserve">Driver, D &amp; Miller, R. (2017) </w:t>
      </w:r>
      <w:r w:rsidR="000E7DD1">
        <w:rPr>
          <w:rFonts w:ascii="Calibri" w:hAnsi="Calibri"/>
          <w:i/>
          <w:color w:val="000000"/>
        </w:rPr>
        <w:t xml:space="preserve">The Romantic Piano Concerto – 70: Beach, </w:t>
      </w:r>
      <w:proofErr w:type="spellStart"/>
      <w:r w:rsidR="000E7DD1">
        <w:rPr>
          <w:rFonts w:ascii="Calibri" w:hAnsi="Calibri"/>
          <w:i/>
          <w:color w:val="000000"/>
        </w:rPr>
        <w:t>Chaminade</w:t>
      </w:r>
      <w:proofErr w:type="spellEnd"/>
      <w:r w:rsidR="000E7DD1">
        <w:rPr>
          <w:rFonts w:ascii="Calibri" w:hAnsi="Calibri"/>
          <w:i/>
          <w:color w:val="000000"/>
        </w:rPr>
        <w:t xml:space="preserve">, </w:t>
      </w:r>
      <w:proofErr w:type="gramStart"/>
      <w:r w:rsidR="000E7DD1">
        <w:rPr>
          <w:rFonts w:ascii="Calibri" w:hAnsi="Calibri"/>
          <w:i/>
          <w:color w:val="000000"/>
        </w:rPr>
        <w:t>Howell</w:t>
      </w:r>
      <w:proofErr w:type="gramEnd"/>
      <w:r w:rsidR="000E7DD1">
        <w:rPr>
          <w:rFonts w:ascii="Calibri" w:hAnsi="Calibri"/>
          <w:i/>
          <w:color w:val="000000"/>
        </w:rPr>
        <w:t xml:space="preserve"> </w:t>
      </w:r>
      <w:r w:rsidR="000E7DD1">
        <w:rPr>
          <w:rFonts w:ascii="Calibri" w:hAnsi="Calibri"/>
          <w:color w:val="000000"/>
        </w:rPr>
        <w:t>[scanned image CD booklet front and back covers] Hyperion Records Limited</w:t>
      </w:r>
    </w:p>
    <w:p w:rsidR="00D019FB" w:rsidRDefault="00D019FB" w:rsidP="00234BDF">
      <w:pPr>
        <w:spacing w:after="0"/>
        <w:ind w:left="1440" w:hanging="1440"/>
        <w:rPr>
          <w:rFonts w:ascii="Calibri" w:hAnsi="Calibri"/>
          <w:color w:val="000000"/>
        </w:rPr>
      </w:pPr>
    </w:p>
    <w:p w:rsidR="00D019FB" w:rsidRDefault="00FD35C1" w:rsidP="00234BDF">
      <w:pPr>
        <w:spacing w:after="0"/>
        <w:ind w:left="1440" w:hanging="1440"/>
        <w:rPr>
          <w:rFonts w:ascii="Calibri" w:hAnsi="Calibri"/>
          <w:color w:val="000000"/>
        </w:rPr>
      </w:pPr>
      <w:proofErr w:type="gramStart"/>
      <w:r>
        <w:rPr>
          <w:rFonts w:ascii="Calibri" w:hAnsi="Calibri"/>
          <w:color w:val="000000"/>
        </w:rPr>
        <w:t>Figure 36.</w:t>
      </w:r>
      <w:proofErr w:type="gramEnd"/>
      <w:r w:rsidR="00D019FB">
        <w:rPr>
          <w:rFonts w:ascii="Calibri" w:hAnsi="Calibri"/>
          <w:color w:val="000000"/>
        </w:rPr>
        <w:tab/>
        <w:t xml:space="preserve"> </w:t>
      </w:r>
      <w:r w:rsidR="00D019FB" w:rsidRPr="00D019FB">
        <w:rPr>
          <w:rFonts w:ascii="Calibri" w:hAnsi="Calibri"/>
          <w:color w:val="000000"/>
        </w:rPr>
        <w:t>Cecil Sharp Project</w:t>
      </w:r>
      <w:r w:rsidR="00D019FB">
        <w:rPr>
          <w:rFonts w:ascii="Calibri" w:hAnsi="Calibri"/>
          <w:color w:val="000000"/>
        </w:rPr>
        <w:t xml:space="preserve"> (2011) </w:t>
      </w:r>
      <w:proofErr w:type="gramStart"/>
      <w:r w:rsidR="00D019FB">
        <w:rPr>
          <w:rFonts w:ascii="Calibri" w:hAnsi="Calibri"/>
          <w:color w:val="000000"/>
        </w:rPr>
        <w:t>At</w:t>
      </w:r>
      <w:proofErr w:type="gramEnd"/>
      <w:r w:rsidR="00D019FB">
        <w:rPr>
          <w:rFonts w:ascii="Calibri" w:hAnsi="Calibri"/>
          <w:color w:val="000000"/>
        </w:rPr>
        <w:t xml:space="preserve">: </w:t>
      </w:r>
      <w:hyperlink r:id="rId78" w:history="1">
        <w:r w:rsidR="00D019FB" w:rsidRPr="001B17E9">
          <w:rPr>
            <w:rStyle w:val="Hyperlink"/>
            <w:rFonts w:ascii="Calibri" w:hAnsi="Calibri"/>
          </w:rPr>
          <w:t>https://www.amazon.co.uk/Cecil-Sharp-Project-x/dp/B005C8IHRS/ref=sr_1_1?s=music&amp;ie=UTF8&amp;qid=1491230758&amp;sr=1-1&amp;keywords=cecil+sharp+project</w:t>
        </w:r>
      </w:hyperlink>
      <w:r w:rsidR="00D019FB">
        <w:rPr>
          <w:rFonts w:ascii="Calibri" w:hAnsi="Calibri"/>
          <w:color w:val="000000"/>
        </w:rPr>
        <w:t xml:space="preserve"> (Accessed on 3 April 2017)</w:t>
      </w:r>
    </w:p>
    <w:p w:rsidR="00BD4579" w:rsidRDefault="00BD4579" w:rsidP="00234BDF">
      <w:pPr>
        <w:spacing w:after="0"/>
        <w:ind w:left="1440" w:hanging="1440"/>
        <w:rPr>
          <w:rFonts w:ascii="Calibri" w:hAnsi="Calibri"/>
          <w:color w:val="000000"/>
        </w:rPr>
      </w:pPr>
    </w:p>
    <w:p w:rsidR="00BD4579" w:rsidRDefault="00BD4579" w:rsidP="00234BDF">
      <w:pPr>
        <w:spacing w:after="0"/>
        <w:ind w:left="1440" w:hanging="1440"/>
        <w:rPr>
          <w:rFonts w:ascii="Calibri" w:hAnsi="Calibri"/>
          <w:color w:val="000000"/>
        </w:rPr>
      </w:pPr>
      <w:proofErr w:type="gramStart"/>
      <w:r>
        <w:rPr>
          <w:rFonts w:ascii="Calibri" w:hAnsi="Calibri"/>
          <w:color w:val="000000"/>
        </w:rPr>
        <w:t xml:space="preserve">Figure </w:t>
      </w:r>
      <w:r w:rsidR="00FD35C1">
        <w:rPr>
          <w:rFonts w:ascii="Calibri" w:hAnsi="Calibri"/>
          <w:color w:val="000000"/>
        </w:rPr>
        <w:t>37.</w:t>
      </w:r>
      <w:proofErr w:type="gramEnd"/>
      <w:r>
        <w:rPr>
          <w:rFonts w:ascii="Calibri" w:hAnsi="Calibri"/>
          <w:color w:val="000000"/>
        </w:rPr>
        <w:tab/>
      </w:r>
      <w:r w:rsidR="008D4F6C">
        <w:rPr>
          <w:rFonts w:ascii="Calibri" w:hAnsi="Calibri"/>
          <w:color w:val="000000"/>
        </w:rPr>
        <w:t xml:space="preserve">Cecil Sharp Project 2011 (2012) </w:t>
      </w:r>
      <w:proofErr w:type="gramStart"/>
      <w:r w:rsidR="008D4F6C">
        <w:rPr>
          <w:rFonts w:ascii="Calibri" w:hAnsi="Calibri"/>
          <w:color w:val="000000"/>
        </w:rPr>
        <w:t>At</w:t>
      </w:r>
      <w:proofErr w:type="gramEnd"/>
      <w:r w:rsidR="008D4F6C">
        <w:rPr>
          <w:rFonts w:ascii="Calibri" w:hAnsi="Calibri"/>
          <w:color w:val="000000"/>
        </w:rPr>
        <w:t xml:space="preserve">: </w:t>
      </w:r>
      <w:hyperlink r:id="rId79" w:history="1">
        <w:r w:rsidR="008D4F6C" w:rsidRPr="001B17E9">
          <w:rPr>
            <w:rStyle w:val="Hyperlink"/>
            <w:rFonts w:ascii="Calibri" w:hAnsi="Calibri"/>
          </w:rPr>
          <w:t>http://shrewsburyfolkfestival.blogspot.co.uk/2011/03/cecil-sharp-project-press-day.html</w:t>
        </w:r>
      </w:hyperlink>
      <w:r w:rsidR="008D4F6C">
        <w:rPr>
          <w:rFonts w:ascii="Calibri" w:hAnsi="Calibri"/>
          <w:color w:val="000000"/>
        </w:rPr>
        <w:t xml:space="preserve"> (Accessed on 3 April 2017)</w:t>
      </w:r>
    </w:p>
    <w:p w:rsidR="00C25EC7" w:rsidRDefault="00C25EC7" w:rsidP="00234BDF">
      <w:pPr>
        <w:spacing w:after="0"/>
        <w:ind w:left="1440" w:hanging="1440"/>
        <w:rPr>
          <w:rFonts w:ascii="Calibri" w:hAnsi="Calibri"/>
          <w:color w:val="000000"/>
        </w:rPr>
      </w:pPr>
    </w:p>
    <w:p w:rsidR="00C25EC7" w:rsidRDefault="00C25EC7" w:rsidP="00234BDF">
      <w:pPr>
        <w:spacing w:after="0"/>
        <w:ind w:left="1440" w:hanging="1440"/>
        <w:rPr>
          <w:rFonts w:ascii="Calibri" w:hAnsi="Calibri"/>
          <w:color w:val="000000"/>
        </w:rPr>
      </w:pPr>
      <w:proofErr w:type="gramStart"/>
      <w:r>
        <w:rPr>
          <w:rFonts w:ascii="Calibri" w:hAnsi="Calibri"/>
          <w:color w:val="000000"/>
        </w:rPr>
        <w:t xml:space="preserve">Figure </w:t>
      </w:r>
      <w:r w:rsidR="00FD35C1">
        <w:rPr>
          <w:rFonts w:ascii="Calibri" w:hAnsi="Calibri"/>
          <w:color w:val="000000"/>
        </w:rPr>
        <w:t>38.</w:t>
      </w:r>
      <w:proofErr w:type="gramEnd"/>
      <w:r>
        <w:rPr>
          <w:rFonts w:ascii="Calibri" w:hAnsi="Calibri"/>
          <w:color w:val="000000"/>
        </w:rPr>
        <w:tab/>
      </w:r>
      <w:proofErr w:type="spellStart"/>
      <w:r>
        <w:rPr>
          <w:rFonts w:eastAsia="Arial Unicode MS" w:cs="Arial Unicode MS"/>
          <w:color w:val="000000"/>
        </w:rPr>
        <w:t>Olafsson</w:t>
      </w:r>
      <w:proofErr w:type="spellEnd"/>
      <w:r>
        <w:rPr>
          <w:rFonts w:eastAsia="Arial Unicode MS" w:cs="Arial Unicode MS"/>
          <w:color w:val="000000"/>
        </w:rPr>
        <w:t xml:space="preserve">, V. (2017) </w:t>
      </w:r>
      <w:r>
        <w:rPr>
          <w:rFonts w:eastAsia="Arial Unicode MS" w:cs="Arial Unicode MS"/>
          <w:i/>
          <w:color w:val="000000"/>
        </w:rPr>
        <w:t xml:space="preserve">Philip Glass. Piano Works </w:t>
      </w:r>
      <w:r>
        <w:rPr>
          <w:rFonts w:eastAsia="Arial Unicode MS" w:cs="Arial Unicode MS"/>
          <w:color w:val="000000"/>
        </w:rPr>
        <w:t>[scanned image CD cover front and back</w:t>
      </w:r>
      <w:proofErr w:type="gramStart"/>
      <w:r>
        <w:rPr>
          <w:rFonts w:eastAsia="Arial Unicode MS" w:cs="Arial Unicode MS"/>
          <w:color w:val="000000"/>
        </w:rPr>
        <w:t>]  Deutsche</w:t>
      </w:r>
      <w:proofErr w:type="gramEnd"/>
      <w:r>
        <w:rPr>
          <w:rFonts w:eastAsia="Arial Unicode MS" w:cs="Arial Unicode MS"/>
          <w:color w:val="000000"/>
        </w:rPr>
        <w:t xml:space="preserve"> </w:t>
      </w:r>
      <w:proofErr w:type="spellStart"/>
      <w:r>
        <w:rPr>
          <w:rFonts w:eastAsia="Arial Unicode MS" w:cs="Arial Unicode MS"/>
          <w:color w:val="000000"/>
        </w:rPr>
        <w:t>Grammophon</w:t>
      </w:r>
      <w:proofErr w:type="spellEnd"/>
      <w:r>
        <w:rPr>
          <w:rFonts w:eastAsia="Arial Unicode MS" w:cs="Arial Unicode MS"/>
          <w:color w:val="000000"/>
        </w:rPr>
        <w:t xml:space="preserve"> GmbH</w:t>
      </w:r>
    </w:p>
    <w:p w:rsidR="009A58AF" w:rsidRDefault="009A58AF" w:rsidP="00234BDF">
      <w:pPr>
        <w:spacing w:after="0"/>
        <w:ind w:left="1440" w:hanging="1440"/>
        <w:rPr>
          <w:rFonts w:ascii="Calibri" w:hAnsi="Calibri"/>
          <w:color w:val="000000"/>
        </w:rPr>
      </w:pPr>
    </w:p>
    <w:p w:rsidR="009A58AF" w:rsidRDefault="009A58AF" w:rsidP="00234BDF">
      <w:pPr>
        <w:spacing w:after="0"/>
        <w:ind w:left="1440" w:hanging="1440"/>
        <w:rPr>
          <w:rFonts w:ascii="Calibri" w:hAnsi="Calibri"/>
          <w:color w:val="000000"/>
        </w:rPr>
      </w:pPr>
    </w:p>
    <w:p w:rsidR="009A58AF" w:rsidRPr="00502241" w:rsidRDefault="00502241" w:rsidP="00502241">
      <w:pPr>
        <w:spacing w:after="0"/>
        <w:rPr>
          <w:rFonts w:ascii="Calibri" w:hAnsi="Calibri"/>
          <w:b/>
          <w:color w:val="000000"/>
        </w:rPr>
      </w:pPr>
      <w:r>
        <w:rPr>
          <w:rFonts w:ascii="Calibri" w:hAnsi="Calibri"/>
          <w:b/>
          <w:color w:val="000000"/>
        </w:rPr>
        <w:t xml:space="preserve">6. </w:t>
      </w:r>
      <w:r w:rsidR="009A58AF" w:rsidRPr="00502241">
        <w:rPr>
          <w:rFonts w:ascii="Calibri" w:hAnsi="Calibri"/>
          <w:b/>
          <w:color w:val="000000"/>
        </w:rPr>
        <w:t>Radio programme (listened live)</w:t>
      </w:r>
    </w:p>
    <w:p w:rsidR="009A58AF" w:rsidRDefault="009A58AF" w:rsidP="009A58AF">
      <w:pPr>
        <w:spacing w:after="0"/>
        <w:rPr>
          <w:rFonts w:ascii="Calibri" w:hAnsi="Calibri"/>
          <w:b/>
          <w:color w:val="000000"/>
        </w:rPr>
      </w:pPr>
    </w:p>
    <w:p w:rsidR="009D7C98" w:rsidRDefault="009D7C98" w:rsidP="002E6F78">
      <w:pPr>
        <w:tabs>
          <w:tab w:val="left" w:pos="1134"/>
        </w:tabs>
        <w:spacing w:after="0"/>
        <w:rPr>
          <w:rFonts w:ascii="Calibri" w:hAnsi="Calibri"/>
          <w:color w:val="000000"/>
        </w:rPr>
      </w:pPr>
      <w:r>
        <w:rPr>
          <w:rFonts w:ascii="Calibri" w:hAnsi="Calibri"/>
          <w:color w:val="000000"/>
        </w:rPr>
        <w:t>Radio no. 1</w:t>
      </w:r>
      <w:r w:rsidR="002E6F78" w:rsidRPr="002E6F78">
        <w:rPr>
          <w:rFonts w:ascii="Calibri" w:hAnsi="Calibri"/>
          <w:color w:val="000000"/>
        </w:rPr>
        <w:t>.</w:t>
      </w:r>
      <w:r w:rsidR="002E6F78" w:rsidRPr="002E6F78">
        <w:rPr>
          <w:rFonts w:ascii="Calibri" w:hAnsi="Calibri"/>
          <w:color w:val="000000"/>
        </w:rPr>
        <w:tab/>
      </w:r>
      <w:r w:rsidR="002E6F78">
        <w:rPr>
          <w:rFonts w:ascii="Calibri" w:hAnsi="Calibri"/>
          <w:i/>
          <w:color w:val="000000"/>
        </w:rPr>
        <w:tab/>
      </w:r>
      <w:proofErr w:type="spellStart"/>
      <w:proofErr w:type="gramStart"/>
      <w:r w:rsidR="002E6F78" w:rsidRPr="002E6F78">
        <w:rPr>
          <w:rFonts w:ascii="Calibri" w:hAnsi="Calibri"/>
          <w:i/>
          <w:color w:val="000000"/>
        </w:rPr>
        <w:t>Petroc</w:t>
      </w:r>
      <w:proofErr w:type="spellEnd"/>
      <w:r w:rsidR="002E6F78" w:rsidRPr="002E6F78">
        <w:rPr>
          <w:rFonts w:ascii="Calibri" w:hAnsi="Calibri"/>
          <w:i/>
          <w:color w:val="000000"/>
        </w:rPr>
        <w:t xml:space="preserve"> </w:t>
      </w:r>
      <w:proofErr w:type="spellStart"/>
      <w:r w:rsidR="002E6F78" w:rsidRPr="002E6F78">
        <w:rPr>
          <w:rFonts w:ascii="Calibri" w:hAnsi="Calibri"/>
          <w:i/>
          <w:color w:val="000000"/>
        </w:rPr>
        <w:t>Trelawny</w:t>
      </w:r>
      <w:proofErr w:type="spellEnd"/>
      <w:r w:rsidR="002E6F78" w:rsidRPr="002E6F78">
        <w:rPr>
          <w:rFonts w:ascii="Calibri" w:hAnsi="Calibri"/>
          <w:i/>
          <w:color w:val="000000"/>
        </w:rPr>
        <w:t xml:space="preserve"> Classical Breakfast Show </w:t>
      </w:r>
      <w:r w:rsidR="002E6F78" w:rsidRPr="002E6F78">
        <w:rPr>
          <w:rFonts w:ascii="Calibri" w:hAnsi="Calibri"/>
          <w:color w:val="000000"/>
        </w:rPr>
        <w:t>(2017) BBC Radio 3.</w:t>
      </w:r>
      <w:proofErr w:type="gramEnd"/>
      <w:r w:rsidR="002E6F78" w:rsidRPr="002E6F78">
        <w:rPr>
          <w:rFonts w:ascii="Calibri" w:hAnsi="Calibri"/>
          <w:color w:val="000000"/>
        </w:rPr>
        <w:t xml:space="preserve"> 9 March.  07.12 hours.</w:t>
      </w:r>
    </w:p>
    <w:p w:rsidR="009D7C98" w:rsidRPr="002E6F78" w:rsidRDefault="009D7C98" w:rsidP="002E6F78">
      <w:pPr>
        <w:tabs>
          <w:tab w:val="left" w:pos="1134"/>
        </w:tabs>
        <w:spacing w:after="0"/>
        <w:rPr>
          <w:rFonts w:ascii="Calibri" w:hAnsi="Calibri"/>
          <w:color w:val="000000"/>
        </w:rPr>
      </w:pPr>
    </w:p>
    <w:p w:rsidR="009D7C98" w:rsidRDefault="009D7C98" w:rsidP="009D7C98">
      <w:pPr>
        <w:spacing w:after="0"/>
        <w:rPr>
          <w:rFonts w:ascii="Calibri" w:hAnsi="Calibri"/>
          <w:color w:val="000000"/>
        </w:rPr>
      </w:pPr>
      <w:r>
        <w:rPr>
          <w:rFonts w:ascii="Calibri" w:hAnsi="Calibri"/>
          <w:color w:val="000000"/>
        </w:rPr>
        <w:t>Radio no. 2</w:t>
      </w:r>
      <w:r w:rsidRPr="009A58AF">
        <w:rPr>
          <w:rFonts w:ascii="Calibri" w:hAnsi="Calibri"/>
          <w:color w:val="000000"/>
        </w:rPr>
        <w:t>.</w:t>
      </w:r>
      <w:r w:rsidRPr="009A58AF">
        <w:rPr>
          <w:rFonts w:ascii="Calibri" w:hAnsi="Calibri"/>
          <w:color w:val="000000"/>
        </w:rPr>
        <w:tab/>
      </w:r>
      <w:proofErr w:type="gramStart"/>
      <w:r w:rsidRPr="009A58AF">
        <w:rPr>
          <w:rFonts w:ascii="Calibri" w:hAnsi="Calibri"/>
          <w:i/>
          <w:color w:val="000000"/>
        </w:rPr>
        <w:t>Breakfast.</w:t>
      </w:r>
      <w:proofErr w:type="gramEnd"/>
      <w:r>
        <w:rPr>
          <w:rFonts w:ascii="Calibri" w:hAnsi="Calibri"/>
          <w:color w:val="000000"/>
        </w:rPr>
        <w:t xml:space="preserve"> </w:t>
      </w:r>
      <w:proofErr w:type="gramStart"/>
      <w:r>
        <w:rPr>
          <w:rFonts w:ascii="Calibri" w:hAnsi="Calibri"/>
          <w:color w:val="000000"/>
        </w:rPr>
        <w:t>(2017)  BBC Radio 3.</w:t>
      </w:r>
      <w:proofErr w:type="gramEnd"/>
      <w:r>
        <w:rPr>
          <w:rFonts w:ascii="Calibri" w:hAnsi="Calibri"/>
          <w:color w:val="000000"/>
        </w:rPr>
        <w:t xml:space="preserve"> 5 April 2017.  </w:t>
      </w:r>
      <w:proofErr w:type="gramStart"/>
      <w:r>
        <w:rPr>
          <w:rFonts w:ascii="Calibri" w:hAnsi="Calibri"/>
          <w:color w:val="000000"/>
        </w:rPr>
        <w:t>06.59 hrs.</w:t>
      </w:r>
      <w:proofErr w:type="gramEnd"/>
    </w:p>
    <w:p w:rsidR="009D7C98" w:rsidRDefault="009D7C98" w:rsidP="009D7C98">
      <w:pPr>
        <w:spacing w:after="0"/>
        <w:rPr>
          <w:rFonts w:ascii="Calibri" w:hAnsi="Calibri"/>
          <w:color w:val="000000"/>
        </w:rPr>
      </w:pPr>
    </w:p>
    <w:p w:rsidR="002E6F78" w:rsidRPr="006B5A2D" w:rsidRDefault="002E6F78" w:rsidP="00AD580D">
      <w:pPr>
        <w:spacing w:after="0"/>
        <w:rPr>
          <w:rFonts w:ascii="Calibri" w:hAnsi="Calibri"/>
          <w:color w:val="000000"/>
        </w:rPr>
      </w:pPr>
    </w:p>
    <w:sectPr w:rsidR="002E6F78" w:rsidRPr="006B5A2D" w:rsidSect="00EF1BF6">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0AFF" w:usb1="00007843" w:usb2="00000001" w:usb3="00000000" w:csb0="000001BF" w:csb1="00000000"/>
  </w:font>
  <w:font w:name="Roboto">
    <w:altName w:val="Times New Roman"/>
    <w:charset w:val="0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F4E21"/>
    <w:multiLevelType w:val="hybridMultilevel"/>
    <w:tmpl w:val="9E3AC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9E7D80"/>
    <w:multiLevelType w:val="hybridMultilevel"/>
    <w:tmpl w:val="E8489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B266EDD"/>
    <w:multiLevelType w:val="hybridMultilevel"/>
    <w:tmpl w:val="C96E1DF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717F05"/>
    <w:multiLevelType w:val="hybridMultilevel"/>
    <w:tmpl w:val="0458056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18EA7352"/>
    <w:multiLevelType w:val="hybridMultilevel"/>
    <w:tmpl w:val="87EAB98A"/>
    <w:lvl w:ilvl="0" w:tplc="08090001">
      <w:start w:val="1"/>
      <w:numFmt w:val="bullet"/>
      <w:lvlText w:val=""/>
      <w:lvlJc w:val="left"/>
      <w:pPr>
        <w:ind w:left="3589" w:hanging="360"/>
      </w:pPr>
      <w:rPr>
        <w:rFonts w:ascii="Symbol" w:hAnsi="Symbol" w:hint="default"/>
      </w:rPr>
    </w:lvl>
    <w:lvl w:ilvl="1" w:tplc="08090003" w:tentative="1">
      <w:start w:val="1"/>
      <w:numFmt w:val="bullet"/>
      <w:lvlText w:val="o"/>
      <w:lvlJc w:val="left"/>
      <w:pPr>
        <w:ind w:left="4309" w:hanging="360"/>
      </w:pPr>
      <w:rPr>
        <w:rFonts w:ascii="Courier New" w:hAnsi="Courier New" w:cs="Courier New" w:hint="default"/>
      </w:rPr>
    </w:lvl>
    <w:lvl w:ilvl="2" w:tplc="08090005" w:tentative="1">
      <w:start w:val="1"/>
      <w:numFmt w:val="bullet"/>
      <w:lvlText w:val=""/>
      <w:lvlJc w:val="left"/>
      <w:pPr>
        <w:ind w:left="5029" w:hanging="360"/>
      </w:pPr>
      <w:rPr>
        <w:rFonts w:ascii="Wingdings" w:hAnsi="Wingdings" w:hint="default"/>
      </w:rPr>
    </w:lvl>
    <w:lvl w:ilvl="3" w:tplc="08090001" w:tentative="1">
      <w:start w:val="1"/>
      <w:numFmt w:val="bullet"/>
      <w:lvlText w:val=""/>
      <w:lvlJc w:val="left"/>
      <w:pPr>
        <w:ind w:left="5749" w:hanging="360"/>
      </w:pPr>
      <w:rPr>
        <w:rFonts w:ascii="Symbol" w:hAnsi="Symbol" w:hint="default"/>
      </w:rPr>
    </w:lvl>
    <w:lvl w:ilvl="4" w:tplc="08090003" w:tentative="1">
      <w:start w:val="1"/>
      <w:numFmt w:val="bullet"/>
      <w:lvlText w:val="o"/>
      <w:lvlJc w:val="left"/>
      <w:pPr>
        <w:ind w:left="6469" w:hanging="360"/>
      </w:pPr>
      <w:rPr>
        <w:rFonts w:ascii="Courier New" w:hAnsi="Courier New" w:cs="Courier New" w:hint="default"/>
      </w:rPr>
    </w:lvl>
    <w:lvl w:ilvl="5" w:tplc="08090005" w:tentative="1">
      <w:start w:val="1"/>
      <w:numFmt w:val="bullet"/>
      <w:lvlText w:val=""/>
      <w:lvlJc w:val="left"/>
      <w:pPr>
        <w:ind w:left="7189" w:hanging="360"/>
      </w:pPr>
      <w:rPr>
        <w:rFonts w:ascii="Wingdings" w:hAnsi="Wingdings" w:hint="default"/>
      </w:rPr>
    </w:lvl>
    <w:lvl w:ilvl="6" w:tplc="08090001" w:tentative="1">
      <w:start w:val="1"/>
      <w:numFmt w:val="bullet"/>
      <w:lvlText w:val=""/>
      <w:lvlJc w:val="left"/>
      <w:pPr>
        <w:ind w:left="7909" w:hanging="360"/>
      </w:pPr>
      <w:rPr>
        <w:rFonts w:ascii="Symbol" w:hAnsi="Symbol" w:hint="default"/>
      </w:rPr>
    </w:lvl>
    <w:lvl w:ilvl="7" w:tplc="08090003" w:tentative="1">
      <w:start w:val="1"/>
      <w:numFmt w:val="bullet"/>
      <w:lvlText w:val="o"/>
      <w:lvlJc w:val="left"/>
      <w:pPr>
        <w:ind w:left="8629" w:hanging="360"/>
      </w:pPr>
      <w:rPr>
        <w:rFonts w:ascii="Courier New" w:hAnsi="Courier New" w:cs="Courier New" w:hint="default"/>
      </w:rPr>
    </w:lvl>
    <w:lvl w:ilvl="8" w:tplc="08090005" w:tentative="1">
      <w:start w:val="1"/>
      <w:numFmt w:val="bullet"/>
      <w:lvlText w:val=""/>
      <w:lvlJc w:val="left"/>
      <w:pPr>
        <w:ind w:left="9349" w:hanging="360"/>
      </w:pPr>
      <w:rPr>
        <w:rFonts w:ascii="Wingdings" w:hAnsi="Wingdings" w:hint="default"/>
      </w:rPr>
    </w:lvl>
  </w:abstractNum>
  <w:abstractNum w:abstractNumId="5">
    <w:nsid w:val="1FBC232F"/>
    <w:multiLevelType w:val="hybridMultilevel"/>
    <w:tmpl w:val="D608A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10C73CA"/>
    <w:multiLevelType w:val="hybridMultilevel"/>
    <w:tmpl w:val="CD8ABE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2EB3FCE"/>
    <w:multiLevelType w:val="hybridMultilevel"/>
    <w:tmpl w:val="E7E849FA"/>
    <w:lvl w:ilvl="0" w:tplc="F22E5F4C">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4883051"/>
    <w:multiLevelType w:val="hybridMultilevel"/>
    <w:tmpl w:val="81204E72"/>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24980B57"/>
    <w:multiLevelType w:val="hybridMultilevel"/>
    <w:tmpl w:val="5286389A"/>
    <w:lvl w:ilvl="0" w:tplc="0388BAA8">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318A40AF"/>
    <w:multiLevelType w:val="multilevel"/>
    <w:tmpl w:val="95A42B8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nsid w:val="330463BB"/>
    <w:multiLevelType w:val="hybridMultilevel"/>
    <w:tmpl w:val="F940AE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36DE1A4D"/>
    <w:multiLevelType w:val="hybridMultilevel"/>
    <w:tmpl w:val="4914E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7556987"/>
    <w:multiLevelType w:val="hybridMultilevel"/>
    <w:tmpl w:val="6F7C6A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F9C72E4"/>
    <w:multiLevelType w:val="hybridMultilevel"/>
    <w:tmpl w:val="D08E74C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44203628"/>
    <w:multiLevelType w:val="hybridMultilevel"/>
    <w:tmpl w:val="AA2245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7D86AED"/>
    <w:multiLevelType w:val="hybridMultilevel"/>
    <w:tmpl w:val="9614F5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8912DE9"/>
    <w:multiLevelType w:val="hybridMultilevel"/>
    <w:tmpl w:val="4E5CB7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9E101F9"/>
    <w:multiLevelType w:val="hybridMultilevel"/>
    <w:tmpl w:val="B21416A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AB37DE0"/>
    <w:multiLevelType w:val="hybridMultilevel"/>
    <w:tmpl w:val="774AED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FA9516A"/>
    <w:multiLevelType w:val="hybridMultilevel"/>
    <w:tmpl w:val="065406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nsid w:val="5239249D"/>
    <w:multiLevelType w:val="hybridMultilevel"/>
    <w:tmpl w:val="9D265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712090A"/>
    <w:multiLevelType w:val="hybridMultilevel"/>
    <w:tmpl w:val="C5B420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63F56CFA"/>
    <w:multiLevelType w:val="hybridMultilevel"/>
    <w:tmpl w:val="11AE995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42819FA"/>
    <w:multiLevelType w:val="hybridMultilevel"/>
    <w:tmpl w:val="8C507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65B63CB0"/>
    <w:multiLevelType w:val="hybridMultilevel"/>
    <w:tmpl w:val="A620B4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675F71E9"/>
    <w:multiLevelType w:val="hybridMultilevel"/>
    <w:tmpl w:val="6B60E16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C071992"/>
    <w:multiLevelType w:val="hybridMultilevel"/>
    <w:tmpl w:val="353238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CEE2F40"/>
    <w:multiLevelType w:val="hybridMultilevel"/>
    <w:tmpl w:val="DCF8A8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nsid w:val="6CFF4F93"/>
    <w:multiLevelType w:val="hybridMultilevel"/>
    <w:tmpl w:val="1A081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D5941DA"/>
    <w:multiLevelType w:val="hybridMultilevel"/>
    <w:tmpl w:val="DF660D6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nsid w:val="6F420361"/>
    <w:multiLevelType w:val="hybridMultilevel"/>
    <w:tmpl w:val="BE22D34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2F91775"/>
    <w:multiLevelType w:val="hybridMultilevel"/>
    <w:tmpl w:val="3BBC1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43B39A4"/>
    <w:multiLevelType w:val="hybridMultilevel"/>
    <w:tmpl w:val="8048EA5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nsid w:val="774200B4"/>
    <w:multiLevelType w:val="hybridMultilevel"/>
    <w:tmpl w:val="65084642"/>
    <w:lvl w:ilvl="0" w:tplc="B8BA2AA8">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nsid w:val="78A40365"/>
    <w:multiLevelType w:val="hybridMultilevel"/>
    <w:tmpl w:val="BB30A3B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EA556F6"/>
    <w:multiLevelType w:val="hybridMultilevel"/>
    <w:tmpl w:val="30E41A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32"/>
  </w:num>
  <w:num w:numId="3">
    <w:abstractNumId w:val="24"/>
  </w:num>
  <w:num w:numId="4">
    <w:abstractNumId w:val="0"/>
  </w:num>
  <w:num w:numId="5">
    <w:abstractNumId w:val="5"/>
  </w:num>
  <w:num w:numId="6">
    <w:abstractNumId w:val="15"/>
  </w:num>
  <w:num w:numId="7">
    <w:abstractNumId w:val="36"/>
  </w:num>
  <w:num w:numId="8">
    <w:abstractNumId w:val="17"/>
  </w:num>
  <w:num w:numId="9">
    <w:abstractNumId w:val="4"/>
  </w:num>
  <w:num w:numId="10">
    <w:abstractNumId w:val="25"/>
  </w:num>
  <w:num w:numId="11">
    <w:abstractNumId w:val="10"/>
  </w:num>
  <w:num w:numId="12">
    <w:abstractNumId w:val="30"/>
  </w:num>
  <w:num w:numId="13">
    <w:abstractNumId w:val="14"/>
  </w:num>
  <w:num w:numId="14">
    <w:abstractNumId w:val="28"/>
  </w:num>
  <w:num w:numId="15">
    <w:abstractNumId w:val="9"/>
  </w:num>
  <w:num w:numId="16">
    <w:abstractNumId w:val="11"/>
  </w:num>
  <w:num w:numId="17">
    <w:abstractNumId w:val="12"/>
  </w:num>
  <w:num w:numId="18">
    <w:abstractNumId w:val="21"/>
  </w:num>
  <w:num w:numId="19">
    <w:abstractNumId w:val="1"/>
  </w:num>
  <w:num w:numId="20">
    <w:abstractNumId w:val="29"/>
  </w:num>
  <w:num w:numId="21">
    <w:abstractNumId w:val="19"/>
  </w:num>
  <w:num w:numId="22">
    <w:abstractNumId w:val="13"/>
  </w:num>
  <w:num w:numId="23">
    <w:abstractNumId w:val="16"/>
  </w:num>
  <w:num w:numId="24">
    <w:abstractNumId w:val="6"/>
  </w:num>
  <w:num w:numId="25">
    <w:abstractNumId w:val="27"/>
  </w:num>
  <w:num w:numId="26">
    <w:abstractNumId w:val="33"/>
  </w:num>
  <w:num w:numId="27">
    <w:abstractNumId w:val="20"/>
  </w:num>
  <w:num w:numId="28">
    <w:abstractNumId w:val="34"/>
  </w:num>
  <w:num w:numId="29">
    <w:abstractNumId w:val="3"/>
  </w:num>
  <w:num w:numId="30">
    <w:abstractNumId w:val="7"/>
  </w:num>
  <w:num w:numId="31">
    <w:abstractNumId w:val="31"/>
  </w:num>
  <w:num w:numId="32">
    <w:abstractNumId w:val="23"/>
  </w:num>
  <w:num w:numId="33">
    <w:abstractNumId w:val="18"/>
  </w:num>
  <w:num w:numId="34">
    <w:abstractNumId w:val="26"/>
  </w:num>
  <w:num w:numId="35">
    <w:abstractNumId w:val="8"/>
  </w:num>
  <w:num w:numId="36">
    <w:abstractNumId w:val="2"/>
  </w:num>
  <w:num w:numId="37">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B747C3"/>
    <w:rsid w:val="0000217A"/>
    <w:rsid w:val="000256C6"/>
    <w:rsid w:val="0002669F"/>
    <w:rsid w:val="0003078F"/>
    <w:rsid w:val="00033EF0"/>
    <w:rsid w:val="00036285"/>
    <w:rsid w:val="00036F3F"/>
    <w:rsid w:val="000371B7"/>
    <w:rsid w:val="0004679E"/>
    <w:rsid w:val="000672C1"/>
    <w:rsid w:val="000703F9"/>
    <w:rsid w:val="00083B5C"/>
    <w:rsid w:val="00083D89"/>
    <w:rsid w:val="00091CFD"/>
    <w:rsid w:val="000965EF"/>
    <w:rsid w:val="000971C8"/>
    <w:rsid w:val="000A33EA"/>
    <w:rsid w:val="000A42E1"/>
    <w:rsid w:val="000A54AD"/>
    <w:rsid w:val="000A7256"/>
    <w:rsid w:val="000A782C"/>
    <w:rsid w:val="000B2098"/>
    <w:rsid w:val="000B4CCE"/>
    <w:rsid w:val="000C0133"/>
    <w:rsid w:val="000C2572"/>
    <w:rsid w:val="000C4E74"/>
    <w:rsid w:val="000D11C3"/>
    <w:rsid w:val="000E015A"/>
    <w:rsid w:val="000E1004"/>
    <w:rsid w:val="000E7DD1"/>
    <w:rsid w:val="00100C7B"/>
    <w:rsid w:val="0010139D"/>
    <w:rsid w:val="001163E4"/>
    <w:rsid w:val="001178DA"/>
    <w:rsid w:val="00117AD6"/>
    <w:rsid w:val="00121464"/>
    <w:rsid w:val="001223B4"/>
    <w:rsid w:val="0012378D"/>
    <w:rsid w:val="00124120"/>
    <w:rsid w:val="00133685"/>
    <w:rsid w:val="00134D9A"/>
    <w:rsid w:val="00150309"/>
    <w:rsid w:val="00153190"/>
    <w:rsid w:val="00154B00"/>
    <w:rsid w:val="001562D5"/>
    <w:rsid w:val="00157950"/>
    <w:rsid w:val="00160337"/>
    <w:rsid w:val="001712A6"/>
    <w:rsid w:val="0019638F"/>
    <w:rsid w:val="001B6833"/>
    <w:rsid w:val="001C4E73"/>
    <w:rsid w:val="001D17FB"/>
    <w:rsid w:val="001D5241"/>
    <w:rsid w:val="001E6920"/>
    <w:rsid w:val="001F61F0"/>
    <w:rsid w:val="00200FE9"/>
    <w:rsid w:val="002114FD"/>
    <w:rsid w:val="00217AC7"/>
    <w:rsid w:val="002225CF"/>
    <w:rsid w:val="00226806"/>
    <w:rsid w:val="002329E3"/>
    <w:rsid w:val="00234BDF"/>
    <w:rsid w:val="0023542C"/>
    <w:rsid w:val="0023788B"/>
    <w:rsid w:val="0024261B"/>
    <w:rsid w:val="002466E0"/>
    <w:rsid w:val="0024745B"/>
    <w:rsid w:val="0025161E"/>
    <w:rsid w:val="0025167F"/>
    <w:rsid w:val="002604B0"/>
    <w:rsid w:val="002653A1"/>
    <w:rsid w:val="002671DF"/>
    <w:rsid w:val="00270C27"/>
    <w:rsid w:val="002750E4"/>
    <w:rsid w:val="00287105"/>
    <w:rsid w:val="00291794"/>
    <w:rsid w:val="00297066"/>
    <w:rsid w:val="002A6EE6"/>
    <w:rsid w:val="002B5381"/>
    <w:rsid w:val="002C0225"/>
    <w:rsid w:val="002C4A86"/>
    <w:rsid w:val="002C6722"/>
    <w:rsid w:val="002C72CF"/>
    <w:rsid w:val="002D1828"/>
    <w:rsid w:val="002D2F28"/>
    <w:rsid w:val="002D3836"/>
    <w:rsid w:val="002D6246"/>
    <w:rsid w:val="002E5FC5"/>
    <w:rsid w:val="002E6F78"/>
    <w:rsid w:val="002F1B57"/>
    <w:rsid w:val="002F3932"/>
    <w:rsid w:val="002F6DDB"/>
    <w:rsid w:val="002F7CBE"/>
    <w:rsid w:val="00300EFE"/>
    <w:rsid w:val="00307777"/>
    <w:rsid w:val="00314E6A"/>
    <w:rsid w:val="003231B7"/>
    <w:rsid w:val="00342E20"/>
    <w:rsid w:val="00353496"/>
    <w:rsid w:val="00360E12"/>
    <w:rsid w:val="003627D1"/>
    <w:rsid w:val="003735C4"/>
    <w:rsid w:val="003756EF"/>
    <w:rsid w:val="003860B7"/>
    <w:rsid w:val="003864E4"/>
    <w:rsid w:val="0038669F"/>
    <w:rsid w:val="003A027E"/>
    <w:rsid w:val="003A0307"/>
    <w:rsid w:val="003A13F5"/>
    <w:rsid w:val="003A1867"/>
    <w:rsid w:val="003A1BCE"/>
    <w:rsid w:val="003E15B1"/>
    <w:rsid w:val="003E36E4"/>
    <w:rsid w:val="003E4E31"/>
    <w:rsid w:val="004145DC"/>
    <w:rsid w:val="00414D27"/>
    <w:rsid w:val="0041539A"/>
    <w:rsid w:val="00420906"/>
    <w:rsid w:val="004323BD"/>
    <w:rsid w:val="0043280B"/>
    <w:rsid w:val="00434D43"/>
    <w:rsid w:val="00435AEB"/>
    <w:rsid w:val="004475A6"/>
    <w:rsid w:val="004503EC"/>
    <w:rsid w:val="00450C68"/>
    <w:rsid w:val="004533FA"/>
    <w:rsid w:val="00453722"/>
    <w:rsid w:val="004636FA"/>
    <w:rsid w:val="004649BB"/>
    <w:rsid w:val="0048158B"/>
    <w:rsid w:val="0048461B"/>
    <w:rsid w:val="0049215E"/>
    <w:rsid w:val="004926F5"/>
    <w:rsid w:val="004E43DE"/>
    <w:rsid w:val="004E74EF"/>
    <w:rsid w:val="004F5307"/>
    <w:rsid w:val="00502241"/>
    <w:rsid w:val="00506C10"/>
    <w:rsid w:val="00521E2E"/>
    <w:rsid w:val="005345E7"/>
    <w:rsid w:val="005372DB"/>
    <w:rsid w:val="00546343"/>
    <w:rsid w:val="00557EF2"/>
    <w:rsid w:val="005654E0"/>
    <w:rsid w:val="005670D6"/>
    <w:rsid w:val="00567BC6"/>
    <w:rsid w:val="005722CF"/>
    <w:rsid w:val="00574E3D"/>
    <w:rsid w:val="00575296"/>
    <w:rsid w:val="00576660"/>
    <w:rsid w:val="00586CD1"/>
    <w:rsid w:val="00591ED8"/>
    <w:rsid w:val="005A128E"/>
    <w:rsid w:val="005A4E54"/>
    <w:rsid w:val="005B2EE3"/>
    <w:rsid w:val="005B595C"/>
    <w:rsid w:val="005B6D34"/>
    <w:rsid w:val="005C29A8"/>
    <w:rsid w:val="005D1E15"/>
    <w:rsid w:val="005E7D54"/>
    <w:rsid w:val="005F0632"/>
    <w:rsid w:val="005F3D23"/>
    <w:rsid w:val="006240EA"/>
    <w:rsid w:val="0062642B"/>
    <w:rsid w:val="00632427"/>
    <w:rsid w:val="00635BDE"/>
    <w:rsid w:val="00636757"/>
    <w:rsid w:val="00641B07"/>
    <w:rsid w:val="0065181A"/>
    <w:rsid w:val="00652C60"/>
    <w:rsid w:val="006542B9"/>
    <w:rsid w:val="00656166"/>
    <w:rsid w:val="0066039E"/>
    <w:rsid w:val="00662320"/>
    <w:rsid w:val="0066711C"/>
    <w:rsid w:val="0067706D"/>
    <w:rsid w:val="00683F05"/>
    <w:rsid w:val="006929EC"/>
    <w:rsid w:val="006A1F50"/>
    <w:rsid w:val="006A40A1"/>
    <w:rsid w:val="006A4D5C"/>
    <w:rsid w:val="006B0700"/>
    <w:rsid w:val="006B5A2D"/>
    <w:rsid w:val="006C6294"/>
    <w:rsid w:val="006D25D8"/>
    <w:rsid w:val="006D537C"/>
    <w:rsid w:val="006D5E3F"/>
    <w:rsid w:val="006E5A38"/>
    <w:rsid w:val="006E6C33"/>
    <w:rsid w:val="006F074E"/>
    <w:rsid w:val="00700825"/>
    <w:rsid w:val="0070499C"/>
    <w:rsid w:val="00715AEC"/>
    <w:rsid w:val="00724A8D"/>
    <w:rsid w:val="007276D6"/>
    <w:rsid w:val="00727A09"/>
    <w:rsid w:val="00727B08"/>
    <w:rsid w:val="00730DA9"/>
    <w:rsid w:val="00733B00"/>
    <w:rsid w:val="007343CD"/>
    <w:rsid w:val="00735E5B"/>
    <w:rsid w:val="007479CF"/>
    <w:rsid w:val="0075022E"/>
    <w:rsid w:val="00752162"/>
    <w:rsid w:val="007579A9"/>
    <w:rsid w:val="00760B69"/>
    <w:rsid w:val="00763877"/>
    <w:rsid w:val="00771466"/>
    <w:rsid w:val="007723F7"/>
    <w:rsid w:val="00773A80"/>
    <w:rsid w:val="007920B0"/>
    <w:rsid w:val="0079329E"/>
    <w:rsid w:val="007B2782"/>
    <w:rsid w:val="007B6A67"/>
    <w:rsid w:val="007B713F"/>
    <w:rsid w:val="007C23B2"/>
    <w:rsid w:val="007C5BAF"/>
    <w:rsid w:val="007D56AB"/>
    <w:rsid w:val="007D5912"/>
    <w:rsid w:val="007E2FD0"/>
    <w:rsid w:val="007E4ED1"/>
    <w:rsid w:val="007E7577"/>
    <w:rsid w:val="007F4537"/>
    <w:rsid w:val="00805D22"/>
    <w:rsid w:val="00811EB7"/>
    <w:rsid w:val="00814C04"/>
    <w:rsid w:val="00817D25"/>
    <w:rsid w:val="00827804"/>
    <w:rsid w:val="008414C7"/>
    <w:rsid w:val="008417C2"/>
    <w:rsid w:val="0084543A"/>
    <w:rsid w:val="00850F3C"/>
    <w:rsid w:val="008710E6"/>
    <w:rsid w:val="00890D50"/>
    <w:rsid w:val="00892912"/>
    <w:rsid w:val="00896E11"/>
    <w:rsid w:val="008B7DC0"/>
    <w:rsid w:val="008C0D1A"/>
    <w:rsid w:val="008C1607"/>
    <w:rsid w:val="008D4F6C"/>
    <w:rsid w:val="008D6D8A"/>
    <w:rsid w:val="008E3486"/>
    <w:rsid w:val="008E523C"/>
    <w:rsid w:val="008F2BB0"/>
    <w:rsid w:val="00901334"/>
    <w:rsid w:val="00911C04"/>
    <w:rsid w:val="00935CB2"/>
    <w:rsid w:val="0094126E"/>
    <w:rsid w:val="00965662"/>
    <w:rsid w:val="009853DD"/>
    <w:rsid w:val="00991442"/>
    <w:rsid w:val="009935B0"/>
    <w:rsid w:val="00993FBE"/>
    <w:rsid w:val="00995831"/>
    <w:rsid w:val="00996582"/>
    <w:rsid w:val="009A58AF"/>
    <w:rsid w:val="009B3FF2"/>
    <w:rsid w:val="009B41AF"/>
    <w:rsid w:val="009B66C2"/>
    <w:rsid w:val="009D282A"/>
    <w:rsid w:val="009D5BC9"/>
    <w:rsid w:val="009D7C98"/>
    <w:rsid w:val="009E1739"/>
    <w:rsid w:val="009E22A4"/>
    <w:rsid w:val="009F3CF9"/>
    <w:rsid w:val="009F5164"/>
    <w:rsid w:val="009F6B74"/>
    <w:rsid w:val="009F77F5"/>
    <w:rsid w:val="00A00085"/>
    <w:rsid w:val="00A03296"/>
    <w:rsid w:val="00A1068C"/>
    <w:rsid w:val="00A1095A"/>
    <w:rsid w:val="00A12866"/>
    <w:rsid w:val="00A237D2"/>
    <w:rsid w:val="00A41B42"/>
    <w:rsid w:val="00A44D7E"/>
    <w:rsid w:val="00A4609E"/>
    <w:rsid w:val="00A52622"/>
    <w:rsid w:val="00A552A3"/>
    <w:rsid w:val="00A631C9"/>
    <w:rsid w:val="00A8053E"/>
    <w:rsid w:val="00A82F03"/>
    <w:rsid w:val="00AA159A"/>
    <w:rsid w:val="00AA3BD9"/>
    <w:rsid w:val="00AA3CBF"/>
    <w:rsid w:val="00AC6E66"/>
    <w:rsid w:val="00AC75A2"/>
    <w:rsid w:val="00AD468E"/>
    <w:rsid w:val="00AD580D"/>
    <w:rsid w:val="00AD729C"/>
    <w:rsid w:val="00AE0718"/>
    <w:rsid w:val="00AF3D54"/>
    <w:rsid w:val="00AF4C38"/>
    <w:rsid w:val="00AF51A7"/>
    <w:rsid w:val="00B02DF1"/>
    <w:rsid w:val="00B130E3"/>
    <w:rsid w:val="00B1799E"/>
    <w:rsid w:val="00B234A3"/>
    <w:rsid w:val="00B300F8"/>
    <w:rsid w:val="00B36687"/>
    <w:rsid w:val="00B42163"/>
    <w:rsid w:val="00B46F74"/>
    <w:rsid w:val="00B507F5"/>
    <w:rsid w:val="00B50D30"/>
    <w:rsid w:val="00B52E45"/>
    <w:rsid w:val="00B55762"/>
    <w:rsid w:val="00B61774"/>
    <w:rsid w:val="00B658C3"/>
    <w:rsid w:val="00B71CE4"/>
    <w:rsid w:val="00B747C3"/>
    <w:rsid w:val="00B778B7"/>
    <w:rsid w:val="00B92F02"/>
    <w:rsid w:val="00B97D82"/>
    <w:rsid w:val="00BA2362"/>
    <w:rsid w:val="00BA431B"/>
    <w:rsid w:val="00BA44BA"/>
    <w:rsid w:val="00BA6991"/>
    <w:rsid w:val="00BB16E2"/>
    <w:rsid w:val="00BC1AAF"/>
    <w:rsid w:val="00BC3C81"/>
    <w:rsid w:val="00BC6A90"/>
    <w:rsid w:val="00BD3A09"/>
    <w:rsid w:val="00BD4579"/>
    <w:rsid w:val="00BE25B0"/>
    <w:rsid w:val="00BF4462"/>
    <w:rsid w:val="00BF71EC"/>
    <w:rsid w:val="00C0360B"/>
    <w:rsid w:val="00C0740A"/>
    <w:rsid w:val="00C21708"/>
    <w:rsid w:val="00C22663"/>
    <w:rsid w:val="00C23A81"/>
    <w:rsid w:val="00C254E5"/>
    <w:rsid w:val="00C25EC7"/>
    <w:rsid w:val="00C27158"/>
    <w:rsid w:val="00C304CA"/>
    <w:rsid w:val="00C37C28"/>
    <w:rsid w:val="00C56443"/>
    <w:rsid w:val="00C65CE8"/>
    <w:rsid w:val="00C70C9D"/>
    <w:rsid w:val="00C743C0"/>
    <w:rsid w:val="00C75952"/>
    <w:rsid w:val="00C831CE"/>
    <w:rsid w:val="00C858E7"/>
    <w:rsid w:val="00CA197B"/>
    <w:rsid w:val="00CA1CEA"/>
    <w:rsid w:val="00CA7AED"/>
    <w:rsid w:val="00CB06C3"/>
    <w:rsid w:val="00CC0534"/>
    <w:rsid w:val="00CD3588"/>
    <w:rsid w:val="00CD58B3"/>
    <w:rsid w:val="00CD652B"/>
    <w:rsid w:val="00CD678E"/>
    <w:rsid w:val="00CD6D39"/>
    <w:rsid w:val="00CF1596"/>
    <w:rsid w:val="00CF3D58"/>
    <w:rsid w:val="00D01845"/>
    <w:rsid w:val="00D019FB"/>
    <w:rsid w:val="00D02DC1"/>
    <w:rsid w:val="00D05562"/>
    <w:rsid w:val="00D212DD"/>
    <w:rsid w:val="00D278AB"/>
    <w:rsid w:val="00D3453E"/>
    <w:rsid w:val="00D40B8F"/>
    <w:rsid w:val="00D413B1"/>
    <w:rsid w:val="00D41679"/>
    <w:rsid w:val="00D42C7F"/>
    <w:rsid w:val="00D43F63"/>
    <w:rsid w:val="00D450EF"/>
    <w:rsid w:val="00D45559"/>
    <w:rsid w:val="00D45FF4"/>
    <w:rsid w:val="00D5008A"/>
    <w:rsid w:val="00D52926"/>
    <w:rsid w:val="00D63247"/>
    <w:rsid w:val="00D644A6"/>
    <w:rsid w:val="00D647E0"/>
    <w:rsid w:val="00D6526A"/>
    <w:rsid w:val="00D73AEA"/>
    <w:rsid w:val="00D74CCB"/>
    <w:rsid w:val="00D752B6"/>
    <w:rsid w:val="00D92E5B"/>
    <w:rsid w:val="00D97055"/>
    <w:rsid w:val="00DB3202"/>
    <w:rsid w:val="00DC06AF"/>
    <w:rsid w:val="00DC27B2"/>
    <w:rsid w:val="00DC731C"/>
    <w:rsid w:val="00DC7A62"/>
    <w:rsid w:val="00DF0596"/>
    <w:rsid w:val="00DF3B0F"/>
    <w:rsid w:val="00DF4525"/>
    <w:rsid w:val="00DF6B1A"/>
    <w:rsid w:val="00E157CA"/>
    <w:rsid w:val="00E22614"/>
    <w:rsid w:val="00E42669"/>
    <w:rsid w:val="00E56ADF"/>
    <w:rsid w:val="00E6073F"/>
    <w:rsid w:val="00E63BBA"/>
    <w:rsid w:val="00E7498C"/>
    <w:rsid w:val="00E80387"/>
    <w:rsid w:val="00E82777"/>
    <w:rsid w:val="00E93BB9"/>
    <w:rsid w:val="00E94302"/>
    <w:rsid w:val="00EA057D"/>
    <w:rsid w:val="00EB6FDB"/>
    <w:rsid w:val="00EC207C"/>
    <w:rsid w:val="00ED0287"/>
    <w:rsid w:val="00ED3167"/>
    <w:rsid w:val="00ED491F"/>
    <w:rsid w:val="00ED6209"/>
    <w:rsid w:val="00EE021B"/>
    <w:rsid w:val="00EF1BF6"/>
    <w:rsid w:val="00EF40AA"/>
    <w:rsid w:val="00EF41A6"/>
    <w:rsid w:val="00EF4CE8"/>
    <w:rsid w:val="00EF5BCC"/>
    <w:rsid w:val="00EF6376"/>
    <w:rsid w:val="00F02ECF"/>
    <w:rsid w:val="00F05D4F"/>
    <w:rsid w:val="00F14E16"/>
    <w:rsid w:val="00F17CA0"/>
    <w:rsid w:val="00F215FD"/>
    <w:rsid w:val="00F26F6B"/>
    <w:rsid w:val="00F3670B"/>
    <w:rsid w:val="00F42CF2"/>
    <w:rsid w:val="00F43BC6"/>
    <w:rsid w:val="00F46AC1"/>
    <w:rsid w:val="00F646BD"/>
    <w:rsid w:val="00F668D1"/>
    <w:rsid w:val="00F7291C"/>
    <w:rsid w:val="00F74687"/>
    <w:rsid w:val="00F80687"/>
    <w:rsid w:val="00F86825"/>
    <w:rsid w:val="00F97ECD"/>
    <w:rsid w:val="00FA2941"/>
    <w:rsid w:val="00FA31A6"/>
    <w:rsid w:val="00FA515B"/>
    <w:rsid w:val="00FA6F81"/>
    <w:rsid w:val="00FB4BAD"/>
    <w:rsid w:val="00FB6339"/>
    <w:rsid w:val="00FB6FCD"/>
    <w:rsid w:val="00FC692E"/>
    <w:rsid w:val="00FD314F"/>
    <w:rsid w:val="00FD35C1"/>
    <w:rsid w:val="00FD4B06"/>
    <w:rsid w:val="00FE0780"/>
    <w:rsid w:val="00FF269D"/>
    <w:rsid w:val="00FF30DF"/>
    <w:rsid w:val="00FF6A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E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35B0"/>
    <w:pPr>
      <w:ind w:left="720"/>
      <w:contextualSpacing/>
    </w:pPr>
  </w:style>
  <w:style w:type="paragraph" w:styleId="BalloonText">
    <w:name w:val="Balloon Text"/>
    <w:basedOn w:val="Normal"/>
    <w:link w:val="BalloonTextChar"/>
    <w:uiPriority w:val="99"/>
    <w:semiHidden/>
    <w:unhideWhenUsed/>
    <w:rsid w:val="00AA3C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CBF"/>
    <w:rPr>
      <w:rFonts w:ascii="Tahoma" w:hAnsi="Tahoma" w:cs="Tahoma"/>
      <w:sz w:val="16"/>
      <w:szCs w:val="16"/>
    </w:rPr>
  </w:style>
  <w:style w:type="paragraph" w:styleId="NormalWeb">
    <w:name w:val="Normal (Web)"/>
    <w:basedOn w:val="Normal"/>
    <w:uiPriority w:val="99"/>
    <w:unhideWhenUsed/>
    <w:rsid w:val="006E6C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DocumentMap">
    <w:name w:val="Document Map"/>
    <w:basedOn w:val="Normal"/>
    <w:link w:val="DocumentMapChar"/>
    <w:uiPriority w:val="99"/>
    <w:semiHidden/>
    <w:unhideWhenUsed/>
    <w:rsid w:val="00506C10"/>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506C10"/>
    <w:rPr>
      <w:rFonts w:ascii="Tahoma" w:hAnsi="Tahoma" w:cs="Tahoma"/>
      <w:sz w:val="16"/>
      <w:szCs w:val="16"/>
    </w:rPr>
  </w:style>
  <w:style w:type="character" w:styleId="Hyperlink">
    <w:name w:val="Hyperlink"/>
    <w:basedOn w:val="DefaultParagraphFont"/>
    <w:uiPriority w:val="99"/>
    <w:unhideWhenUsed/>
    <w:rsid w:val="001178DA"/>
    <w:rPr>
      <w:color w:val="0000FF" w:themeColor="hyperlink"/>
      <w:u w:val="single"/>
    </w:rPr>
  </w:style>
  <w:style w:type="paragraph" w:customStyle="1" w:styleId="no-margin">
    <w:name w:val="no-margin"/>
    <w:basedOn w:val="Normal"/>
    <w:rsid w:val="00814C0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Bullet">
    <w:name w:val="List Bullet"/>
    <w:basedOn w:val="Normal"/>
    <w:uiPriority w:val="99"/>
    <w:unhideWhenUsed/>
    <w:rsid w:val="007920B0"/>
    <w:pPr>
      <w:contextualSpacing/>
    </w:pPr>
  </w:style>
  <w:style w:type="character" w:styleId="FollowedHyperlink">
    <w:name w:val="FollowedHyperlink"/>
    <w:basedOn w:val="DefaultParagraphFont"/>
    <w:uiPriority w:val="99"/>
    <w:semiHidden/>
    <w:unhideWhenUsed/>
    <w:rsid w:val="00641B0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17732747">
      <w:bodyDiv w:val="1"/>
      <w:marLeft w:val="0"/>
      <w:marRight w:val="0"/>
      <w:marTop w:val="0"/>
      <w:marBottom w:val="0"/>
      <w:divBdr>
        <w:top w:val="none" w:sz="0" w:space="0" w:color="auto"/>
        <w:left w:val="none" w:sz="0" w:space="0" w:color="auto"/>
        <w:bottom w:val="none" w:sz="0" w:space="0" w:color="auto"/>
        <w:right w:val="none" w:sz="0" w:space="0" w:color="auto"/>
      </w:divBdr>
      <w:divsChild>
        <w:div w:id="1986082687">
          <w:marLeft w:val="0"/>
          <w:marRight w:val="0"/>
          <w:marTop w:val="0"/>
          <w:marBottom w:val="0"/>
          <w:divBdr>
            <w:top w:val="none" w:sz="0" w:space="0" w:color="auto"/>
            <w:left w:val="none" w:sz="0" w:space="0" w:color="auto"/>
            <w:bottom w:val="none" w:sz="0" w:space="0" w:color="auto"/>
            <w:right w:val="none" w:sz="0" w:space="0" w:color="auto"/>
          </w:divBdr>
          <w:divsChild>
            <w:div w:id="276761263">
              <w:marLeft w:val="0"/>
              <w:marRight w:val="0"/>
              <w:marTop w:val="0"/>
              <w:marBottom w:val="0"/>
              <w:divBdr>
                <w:top w:val="none" w:sz="0" w:space="0" w:color="auto"/>
                <w:left w:val="none" w:sz="0" w:space="0" w:color="auto"/>
                <w:bottom w:val="none" w:sz="0" w:space="0" w:color="auto"/>
                <w:right w:val="none" w:sz="0" w:space="0" w:color="auto"/>
              </w:divBdr>
              <w:divsChild>
                <w:div w:id="1193960308">
                  <w:marLeft w:val="0"/>
                  <w:marRight w:val="0"/>
                  <w:marTop w:val="0"/>
                  <w:marBottom w:val="0"/>
                  <w:divBdr>
                    <w:top w:val="single" w:sz="4" w:space="0" w:color="CDCDCD"/>
                    <w:left w:val="single" w:sz="4" w:space="0" w:color="CDCDCD"/>
                    <w:bottom w:val="single" w:sz="4" w:space="0" w:color="CDCDCD"/>
                    <w:right w:val="single" w:sz="4" w:space="0" w:color="CDCDCD"/>
                  </w:divBdr>
                  <w:divsChild>
                    <w:div w:id="1842424003">
                      <w:marLeft w:val="0"/>
                      <w:marRight w:val="0"/>
                      <w:marTop w:val="0"/>
                      <w:marBottom w:val="0"/>
                      <w:divBdr>
                        <w:top w:val="none" w:sz="0" w:space="0" w:color="auto"/>
                        <w:left w:val="none" w:sz="0" w:space="0" w:color="auto"/>
                        <w:bottom w:val="none" w:sz="0" w:space="0" w:color="auto"/>
                        <w:right w:val="none" w:sz="0" w:space="0" w:color="auto"/>
                      </w:divBdr>
                      <w:divsChild>
                        <w:div w:id="274756749">
                          <w:marLeft w:val="0"/>
                          <w:marRight w:val="0"/>
                          <w:marTop w:val="0"/>
                          <w:marBottom w:val="0"/>
                          <w:divBdr>
                            <w:top w:val="none" w:sz="0" w:space="0" w:color="auto"/>
                            <w:left w:val="none" w:sz="0" w:space="0" w:color="auto"/>
                            <w:bottom w:val="none" w:sz="0" w:space="0" w:color="auto"/>
                            <w:right w:val="none" w:sz="0" w:space="0" w:color="auto"/>
                          </w:divBdr>
                          <w:divsChild>
                            <w:div w:id="83931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3399058">
      <w:bodyDiv w:val="1"/>
      <w:marLeft w:val="0"/>
      <w:marRight w:val="0"/>
      <w:marTop w:val="0"/>
      <w:marBottom w:val="0"/>
      <w:divBdr>
        <w:top w:val="none" w:sz="0" w:space="0" w:color="auto"/>
        <w:left w:val="none" w:sz="0" w:space="0" w:color="auto"/>
        <w:bottom w:val="none" w:sz="0" w:space="0" w:color="auto"/>
        <w:right w:val="none" w:sz="0" w:space="0" w:color="auto"/>
      </w:divBdr>
      <w:divsChild>
        <w:div w:id="472915117">
          <w:marLeft w:val="0"/>
          <w:marRight w:val="0"/>
          <w:marTop w:val="0"/>
          <w:marBottom w:val="0"/>
          <w:divBdr>
            <w:top w:val="none" w:sz="0" w:space="0" w:color="auto"/>
            <w:left w:val="none" w:sz="0" w:space="0" w:color="auto"/>
            <w:bottom w:val="none" w:sz="0" w:space="0" w:color="auto"/>
            <w:right w:val="none" w:sz="0" w:space="0" w:color="auto"/>
          </w:divBdr>
          <w:divsChild>
            <w:div w:id="373771600">
              <w:marLeft w:val="0"/>
              <w:marRight w:val="0"/>
              <w:marTop w:val="0"/>
              <w:marBottom w:val="0"/>
              <w:divBdr>
                <w:top w:val="none" w:sz="0" w:space="0" w:color="auto"/>
                <w:left w:val="none" w:sz="0" w:space="0" w:color="auto"/>
                <w:bottom w:val="none" w:sz="0" w:space="0" w:color="auto"/>
                <w:right w:val="none" w:sz="0" w:space="0" w:color="auto"/>
              </w:divBdr>
              <w:divsChild>
                <w:div w:id="510728654">
                  <w:marLeft w:val="0"/>
                  <w:marRight w:val="0"/>
                  <w:marTop w:val="0"/>
                  <w:marBottom w:val="0"/>
                  <w:divBdr>
                    <w:top w:val="single" w:sz="4" w:space="0" w:color="CDCDCD"/>
                    <w:left w:val="single" w:sz="4" w:space="0" w:color="CDCDCD"/>
                    <w:bottom w:val="single" w:sz="4" w:space="0" w:color="CDCDCD"/>
                    <w:right w:val="single" w:sz="4" w:space="0" w:color="CDCDCD"/>
                  </w:divBdr>
                  <w:divsChild>
                    <w:div w:id="1575167143">
                      <w:marLeft w:val="0"/>
                      <w:marRight w:val="0"/>
                      <w:marTop w:val="0"/>
                      <w:marBottom w:val="0"/>
                      <w:divBdr>
                        <w:top w:val="none" w:sz="0" w:space="0" w:color="auto"/>
                        <w:left w:val="none" w:sz="0" w:space="0" w:color="auto"/>
                        <w:bottom w:val="none" w:sz="0" w:space="0" w:color="auto"/>
                        <w:right w:val="none" w:sz="0" w:space="0" w:color="auto"/>
                      </w:divBdr>
                      <w:divsChild>
                        <w:div w:id="817768466">
                          <w:marLeft w:val="0"/>
                          <w:marRight w:val="0"/>
                          <w:marTop w:val="0"/>
                          <w:marBottom w:val="0"/>
                          <w:divBdr>
                            <w:top w:val="none" w:sz="0" w:space="0" w:color="auto"/>
                            <w:left w:val="none" w:sz="0" w:space="0" w:color="auto"/>
                            <w:bottom w:val="none" w:sz="0" w:space="0" w:color="auto"/>
                            <w:right w:val="none" w:sz="0" w:space="0" w:color="auto"/>
                          </w:divBdr>
                          <w:divsChild>
                            <w:div w:id="7266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7298514">
      <w:bodyDiv w:val="1"/>
      <w:marLeft w:val="0"/>
      <w:marRight w:val="0"/>
      <w:marTop w:val="0"/>
      <w:marBottom w:val="0"/>
      <w:divBdr>
        <w:top w:val="none" w:sz="0" w:space="0" w:color="auto"/>
        <w:left w:val="none" w:sz="0" w:space="0" w:color="auto"/>
        <w:bottom w:val="none" w:sz="0" w:space="0" w:color="auto"/>
        <w:right w:val="none" w:sz="0" w:space="0" w:color="auto"/>
      </w:divBdr>
      <w:divsChild>
        <w:div w:id="622930892">
          <w:marLeft w:val="0"/>
          <w:marRight w:val="0"/>
          <w:marTop w:val="0"/>
          <w:marBottom w:val="0"/>
          <w:divBdr>
            <w:top w:val="none" w:sz="0" w:space="0" w:color="auto"/>
            <w:left w:val="none" w:sz="0" w:space="0" w:color="auto"/>
            <w:bottom w:val="none" w:sz="0" w:space="0" w:color="auto"/>
            <w:right w:val="none" w:sz="0" w:space="0" w:color="auto"/>
          </w:divBdr>
          <w:divsChild>
            <w:div w:id="674114978">
              <w:marLeft w:val="0"/>
              <w:marRight w:val="0"/>
              <w:marTop w:val="0"/>
              <w:marBottom w:val="0"/>
              <w:divBdr>
                <w:top w:val="none" w:sz="0" w:space="0" w:color="auto"/>
                <w:left w:val="none" w:sz="0" w:space="0" w:color="auto"/>
                <w:bottom w:val="none" w:sz="0" w:space="0" w:color="auto"/>
                <w:right w:val="none" w:sz="0" w:space="0" w:color="auto"/>
              </w:divBdr>
              <w:divsChild>
                <w:div w:id="18813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665214">
      <w:bodyDiv w:val="1"/>
      <w:marLeft w:val="0"/>
      <w:marRight w:val="0"/>
      <w:marTop w:val="0"/>
      <w:marBottom w:val="0"/>
      <w:divBdr>
        <w:top w:val="none" w:sz="0" w:space="0" w:color="auto"/>
        <w:left w:val="none" w:sz="0" w:space="0" w:color="auto"/>
        <w:bottom w:val="none" w:sz="0" w:space="0" w:color="auto"/>
        <w:right w:val="none" w:sz="0" w:space="0" w:color="auto"/>
      </w:divBdr>
      <w:divsChild>
        <w:div w:id="705450923">
          <w:marLeft w:val="0"/>
          <w:marRight w:val="0"/>
          <w:marTop w:val="0"/>
          <w:marBottom w:val="0"/>
          <w:divBdr>
            <w:top w:val="none" w:sz="0" w:space="0" w:color="auto"/>
            <w:left w:val="none" w:sz="0" w:space="0" w:color="auto"/>
            <w:bottom w:val="none" w:sz="0" w:space="0" w:color="auto"/>
            <w:right w:val="none" w:sz="0" w:space="0" w:color="auto"/>
          </w:divBdr>
          <w:divsChild>
            <w:div w:id="2110880971">
              <w:marLeft w:val="0"/>
              <w:marRight w:val="0"/>
              <w:marTop w:val="0"/>
              <w:marBottom w:val="0"/>
              <w:divBdr>
                <w:top w:val="none" w:sz="0" w:space="0" w:color="auto"/>
                <w:left w:val="none" w:sz="0" w:space="0" w:color="auto"/>
                <w:bottom w:val="none" w:sz="0" w:space="0" w:color="auto"/>
                <w:right w:val="none" w:sz="0" w:space="0" w:color="auto"/>
              </w:divBdr>
              <w:divsChild>
                <w:div w:id="1206795859">
                  <w:marLeft w:val="0"/>
                  <w:marRight w:val="0"/>
                  <w:marTop w:val="0"/>
                  <w:marBottom w:val="0"/>
                  <w:divBdr>
                    <w:top w:val="none" w:sz="0" w:space="0" w:color="auto"/>
                    <w:left w:val="none" w:sz="0" w:space="0" w:color="auto"/>
                    <w:bottom w:val="none" w:sz="0" w:space="0" w:color="auto"/>
                    <w:right w:val="none" w:sz="0" w:space="0" w:color="auto"/>
                  </w:divBdr>
                  <w:divsChild>
                    <w:div w:id="505555499">
                      <w:marLeft w:val="0"/>
                      <w:marRight w:val="0"/>
                      <w:marTop w:val="0"/>
                      <w:marBottom w:val="0"/>
                      <w:divBdr>
                        <w:top w:val="none" w:sz="0" w:space="0" w:color="auto"/>
                        <w:left w:val="none" w:sz="0" w:space="0" w:color="auto"/>
                        <w:bottom w:val="none" w:sz="0" w:space="0" w:color="auto"/>
                        <w:right w:val="none" w:sz="0" w:space="0" w:color="auto"/>
                      </w:divBdr>
                      <w:divsChild>
                        <w:div w:id="1215629183">
                          <w:marLeft w:val="0"/>
                          <w:marRight w:val="0"/>
                          <w:marTop w:val="0"/>
                          <w:marBottom w:val="0"/>
                          <w:divBdr>
                            <w:top w:val="none" w:sz="0" w:space="0" w:color="auto"/>
                            <w:left w:val="none" w:sz="0" w:space="0" w:color="auto"/>
                            <w:bottom w:val="none" w:sz="0" w:space="0" w:color="auto"/>
                            <w:right w:val="none" w:sz="0" w:space="0" w:color="auto"/>
                          </w:divBdr>
                          <w:divsChild>
                            <w:div w:id="434373791">
                              <w:marLeft w:val="0"/>
                              <w:marRight w:val="0"/>
                              <w:marTop w:val="0"/>
                              <w:marBottom w:val="0"/>
                              <w:divBdr>
                                <w:top w:val="none" w:sz="0" w:space="0" w:color="auto"/>
                                <w:left w:val="none" w:sz="0" w:space="0" w:color="auto"/>
                                <w:bottom w:val="none" w:sz="0" w:space="0" w:color="auto"/>
                                <w:right w:val="none" w:sz="0" w:space="0" w:color="auto"/>
                              </w:divBdr>
                              <w:divsChild>
                                <w:div w:id="1762413797">
                                  <w:marLeft w:val="0"/>
                                  <w:marRight w:val="0"/>
                                  <w:marTop w:val="0"/>
                                  <w:marBottom w:val="0"/>
                                  <w:divBdr>
                                    <w:top w:val="none" w:sz="0" w:space="0" w:color="auto"/>
                                    <w:left w:val="none" w:sz="0" w:space="0" w:color="auto"/>
                                    <w:bottom w:val="none" w:sz="0" w:space="0" w:color="auto"/>
                                    <w:right w:val="none" w:sz="0" w:space="0" w:color="auto"/>
                                  </w:divBdr>
                                  <w:divsChild>
                                    <w:div w:id="1115978400">
                                      <w:marLeft w:val="0"/>
                                      <w:marRight w:val="0"/>
                                      <w:marTop w:val="0"/>
                                      <w:marBottom w:val="0"/>
                                      <w:divBdr>
                                        <w:top w:val="none" w:sz="0" w:space="0" w:color="auto"/>
                                        <w:left w:val="none" w:sz="0" w:space="0" w:color="auto"/>
                                        <w:bottom w:val="none" w:sz="0" w:space="0" w:color="auto"/>
                                        <w:right w:val="none" w:sz="0" w:space="0" w:color="auto"/>
                                      </w:divBdr>
                                      <w:divsChild>
                                        <w:div w:id="699672827">
                                          <w:marLeft w:val="0"/>
                                          <w:marRight w:val="0"/>
                                          <w:marTop w:val="0"/>
                                          <w:marBottom w:val="0"/>
                                          <w:divBdr>
                                            <w:top w:val="none" w:sz="0" w:space="0" w:color="auto"/>
                                            <w:left w:val="none" w:sz="0" w:space="0" w:color="auto"/>
                                            <w:bottom w:val="none" w:sz="0" w:space="0" w:color="auto"/>
                                            <w:right w:val="none" w:sz="0" w:space="0" w:color="auto"/>
                                          </w:divBdr>
                                          <w:divsChild>
                                            <w:div w:id="221987208">
                                              <w:marLeft w:val="0"/>
                                              <w:marRight w:val="0"/>
                                              <w:marTop w:val="0"/>
                                              <w:marBottom w:val="0"/>
                                              <w:divBdr>
                                                <w:top w:val="none" w:sz="0" w:space="0" w:color="auto"/>
                                                <w:left w:val="none" w:sz="0" w:space="0" w:color="auto"/>
                                                <w:bottom w:val="none" w:sz="0" w:space="0" w:color="auto"/>
                                                <w:right w:val="none" w:sz="0" w:space="0" w:color="auto"/>
                                              </w:divBdr>
                                              <w:divsChild>
                                                <w:div w:id="1516310159">
                                                  <w:marLeft w:val="0"/>
                                                  <w:marRight w:val="0"/>
                                                  <w:marTop w:val="0"/>
                                                  <w:marBottom w:val="0"/>
                                                  <w:divBdr>
                                                    <w:top w:val="none" w:sz="0" w:space="0" w:color="auto"/>
                                                    <w:left w:val="none" w:sz="0" w:space="0" w:color="auto"/>
                                                    <w:bottom w:val="none" w:sz="0" w:space="0" w:color="auto"/>
                                                    <w:right w:val="none" w:sz="0" w:space="0" w:color="auto"/>
                                                  </w:divBdr>
                                                  <w:divsChild>
                                                    <w:div w:id="387387896">
                                                      <w:marLeft w:val="0"/>
                                                      <w:marRight w:val="0"/>
                                                      <w:marTop w:val="0"/>
                                                      <w:marBottom w:val="0"/>
                                                      <w:divBdr>
                                                        <w:top w:val="none" w:sz="0" w:space="0" w:color="auto"/>
                                                        <w:left w:val="none" w:sz="0" w:space="0" w:color="auto"/>
                                                        <w:bottom w:val="none" w:sz="0" w:space="0" w:color="auto"/>
                                                        <w:right w:val="none" w:sz="0" w:space="0" w:color="auto"/>
                                                      </w:divBdr>
                                                      <w:divsChild>
                                                        <w:div w:id="1048184823">
                                                          <w:marLeft w:val="0"/>
                                                          <w:marRight w:val="0"/>
                                                          <w:marTop w:val="0"/>
                                                          <w:marBottom w:val="0"/>
                                                          <w:divBdr>
                                                            <w:top w:val="none" w:sz="0" w:space="0" w:color="auto"/>
                                                            <w:left w:val="none" w:sz="0" w:space="0" w:color="auto"/>
                                                            <w:bottom w:val="none" w:sz="0" w:space="0" w:color="auto"/>
                                                            <w:right w:val="none" w:sz="0" w:space="0" w:color="auto"/>
                                                          </w:divBdr>
                                                          <w:divsChild>
                                                            <w:div w:id="2089107772">
                                                              <w:marLeft w:val="0"/>
                                                              <w:marRight w:val="0"/>
                                                              <w:marTop w:val="0"/>
                                                              <w:marBottom w:val="0"/>
                                                              <w:divBdr>
                                                                <w:top w:val="none" w:sz="0" w:space="0" w:color="auto"/>
                                                                <w:left w:val="none" w:sz="0" w:space="0" w:color="auto"/>
                                                                <w:bottom w:val="none" w:sz="0" w:space="0" w:color="auto"/>
                                                                <w:right w:val="none" w:sz="0" w:space="0" w:color="auto"/>
                                                              </w:divBdr>
                                                              <w:divsChild>
                                                                <w:div w:id="971061932">
                                                                  <w:marLeft w:val="0"/>
                                                                  <w:marRight w:val="0"/>
                                                                  <w:marTop w:val="0"/>
                                                                  <w:marBottom w:val="0"/>
                                                                  <w:divBdr>
                                                                    <w:top w:val="none" w:sz="0" w:space="0" w:color="auto"/>
                                                                    <w:left w:val="none" w:sz="0" w:space="0" w:color="auto"/>
                                                                    <w:bottom w:val="none" w:sz="0" w:space="0" w:color="auto"/>
                                                                    <w:right w:val="none" w:sz="0" w:space="0" w:color="auto"/>
                                                                  </w:divBdr>
                                                                  <w:divsChild>
                                                                    <w:div w:id="162839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4.jpeg"/><Relationship Id="rId55" Type="http://schemas.openxmlformats.org/officeDocument/2006/relationships/hyperlink" Target="https://www.youtube.com/watch?v=Bk-sB35FUpY" TargetMode="External"/><Relationship Id="rId63" Type="http://schemas.openxmlformats.org/officeDocument/2006/relationships/hyperlink" Target="http://imslp.org/wiki/Cello_Suite_No.5_in_C_minor%2C_BWV_1011_(Bach%2C_Johann_Sebastian)" TargetMode="External"/><Relationship Id="rId68" Type="http://schemas.openxmlformats.org/officeDocument/2006/relationships/hyperlink" Target="http://images.coveralia.com/audio/p/Patrick_Watson-Adventures_In_Your_Own_Backyard-CD.jpg" TargetMode="External"/><Relationship Id="rId76" Type="http://schemas.openxmlformats.org/officeDocument/2006/relationships/hyperlink" Target="https://www.amazon.co.uk/Siecle-Lawrence-Power-Crawford-Phillips-Hyperion/dp/B01HOU7GU0/ref=sr_1_1?s=music&amp;ie=UTF8&amp;qid=1503756483&amp;sr=1-1&amp;keywords=Powers+Fin+de" TargetMode="External"/><Relationship Id="rId7" Type="http://schemas.openxmlformats.org/officeDocument/2006/relationships/image" Target="media/image2.png"/><Relationship Id="rId71" Type="http://schemas.openxmlformats.org/officeDocument/2006/relationships/hyperlink" Target="https://www.amazon.co.uk/John-Thomas-Harp-Music/dp/B000Y1BQV2/ref=sr_1_7?s=music&amp;ie=UTF8&amp;qid=1503754661&amp;sr=1-7&amp;keywords=John+Thomas" TargetMode="External"/><Relationship Id="rId2" Type="http://schemas.openxmlformats.org/officeDocument/2006/relationships/numbering" Target="numbering.xml"/><Relationship Id="rId16" Type="http://schemas.openxmlformats.org/officeDocument/2006/relationships/image" Target="media/image11.jpeg"/><Relationship Id="rId29" Type="http://schemas.openxmlformats.org/officeDocument/2006/relationships/image" Target="media/image24.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hyperlink" Target="https://costanzabach.stanford.edu/commentary/suite-no-5-c-minor" TargetMode="External"/><Relationship Id="rId58" Type="http://schemas.openxmlformats.org/officeDocument/2006/relationships/hyperlink" Target="https://www.youtube.com/watch?v=Zl52PGMhZko" TargetMode="External"/><Relationship Id="rId66" Type="http://schemas.openxmlformats.org/officeDocument/2006/relationships/hyperlink" Target="https://www.amazon.co.uk/Classical-Quartet-Brass-Volcano/dp/B00B5GVBAQ/ref=sr_1_3?s=dmusic&amp;ie=UTF8&amp;qid=1503751296&amp;sr=1-3-mp3-albums-bar-strip-0&amp;keywords=Volcano+Brass" TargetMode="External"/><Relationship Id="rId74" Type="http://schemas.openxmlformats.org/officeDocument/2006/relationships/hyperlink" Target="http://www.bing.com/images/search?q=pink+martini&amp;view=detailv2&amp;&amp;id=F62CA78EC66A5061382D6F2E1ADF9B531D77B59C&amp;selectedIndex=16&amp;ccid=di96qbpY&amp;simid=608055976042957979&amp;thid=OIP.M762f7aa9ba58555f09c6c2e568b5e601o0&amp;ajaxhist=0" TargetMode="External"/><Relationship Id="rId79" Type="http://schemas.openxmlformats.org/officeDocument/2006/relationships/hyperlink" Target="http://shrewsburyfolkfestival.blogspot.co.uk/2011/03/cecil-sharp-project-press-day.html" TargetMode="External"/><Relationship Id="rId5" Type="http://schemas.openxmlformats.org/officeDocument/2006/relationships/webSettings" Target="webSettings.xml"/><Relationship Id="rId61" Type="http://schemas.openxmlformats.org/officeDocument/2006/relationships/hyperlink" Target="https://www.amazon.co.uk/Concertos-David-Stock/dp/B01BCQWENG/ref=sr_1_2?s=music&amp;ie=UTF8&amp;qid=1503732449&amp;sr=1-2&amp;keywords=David+Stock"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png"/><Relationship Id="rId52" Type="http://schemas.openxmlformats.org/officeDocument/2006/relationships/hyperlink" Target="http://brentanoquartet.com/notes/beethoven-quartet-opus-127/" TargetMode="External"/><Relationship Id="rId60" Type="http://schemas.openxmlformats.org/officeDocument/2006/relationships/hyperlink" Target="http://images.archant.co.uk/polopoly_fs/1.3460962.1395394925!/image/4288843408.jpg_gen/derivatives/landscape_630/4288843408.jpg" TargetMode="External"/><Relationship Id="rId65" Type="http://schemas.openxmlformats.org/officeDocument/2006/relationships/hyperlink" Target="http://imslp.org/wiki/6_Cello_Suites%2C_BWV_1007-1012_(Bach%2C_Johann_Sebastian)" TargetMode="External"/><Relationship Id="rId73" Type="http://schemas.openxmlformats.org/officeDocument/2006/relationships/hyperlink" Target="http://pinkmartini.com/about/" TargetMode="External"/><Relationship Id="rId78" Type="http://schemas.openxmlformats.org/officeDocument/2006/relationships/hyperlink" Target="https://www.amazon.co.uk/Cecil-Sharp-Project-x/dp/B005C8IHRS/ref=sr_1_1?s=music&amp;ie=UTF8&amp;qid=1491230758&amp;sr=1-1&amp;keywords=cecil+sharp+project"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hyperlink" Target="https://en.wikipedia.org/wiki/Cecil_Sharp" TargetMode="External"/><Relationship Id="rId56" Type="http://schemas.openxmlformats.org/officeDocument/2006/relationships/hyperlink" Target="https://www.amazon.co.uk/Nightfall-Ballamy-Warren-Quercus-Tabor/dp/B06X9C786B/ref=sr_1_1?s=music&amp;ie=UTF8&amp;qid=1495382195&amp;sr=1-1&amp;keywords=June+Tabor" TargetMode="External"/><Relationship Id="rId64" Type="http://schemas.openxmlformats.org/officeDocument/2006/relationships/hyperlink" Target="https://www.amazon.co.uk/Corigliano-Symphony-Orchestral-Institute-Philharmonic/dp/B01FXRZCAM/ref=sr_1_1?s=music&amp;ie=UTF8&amp;qid=1503738299&amp;sr=1-1&amp;keywords=corigliano+symphony+1" TargetMode="External"/><Relationship Id="rId69" Type="http://schemas.openxmlformats.org/officeDocument/2006/relationships/hyperlink" Target="https://youtu.be/HCNfQ_HOlDc" TargetMode="External"/><Relationship Id="rId77" Type="http://schemas.openxmlformats.org/officeDocument/2006/relationships/hyperlink" Target="http://www.stgeorgesbristol.co.uk/event/bristol-ensemble-bath-camerata/" TargetMode="External"/><Relationship Id="rId8" Type="http://schemas.openxmlformats.org/officeDocument/2006/relationships/image" Target="media/image3.png"/><Relationship Id="rId51" Type="http://schemas.openxmlformats.org/officeDocument/2006/relationships/image" Target="media/image45.jpeg"/><Relationship Id="rId72" Type="http://schemas.openxmlformats.org/officeDocument/2006/relationships/hyperlink" Target="https://www.amazon.co.uk/Bridge-Sea-Enter-Spring-Summer/dp/B0002BXO3W/ref=sr_1_2?s=music&amp;ie=UTF8&amp;qid=1503754996&amp;sr=1-2&amp;keywords=bridge+the+sea"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hyperlink" Target="http://www.burtlesilverband.co.uk/resources/Michael%20Eavis%20enjoying%20Hootenanny.JPG" TargetMode="External"/><Relationship Id="rId67" Type="http://schemas.openxmlformats.org/officeDocument/2006/relationships/hyperlink" Target="https://www.amazon.co.uk/Adventures-Your-Backyard-Patrick-Watson/dp/B01M5HOPPF/ref=sr_1_1?s=music&amp;ie=UTF8&amp;qid=1503753438&amp;sr=1-1&amp;keywords=Patrick+Watson" TargetMode="Externa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hyperlink" Target="http://www.poemsbypost.com" TargetMode="External"/><Relationship Id="rId62" Type="http://schemas.openxmlformats.org/officeDocument/2006/relationships/hyperlink" Target="https://www.amazon.co.uk/Latino-Ladino-Ensemble-Barrocade-Tiefenbrunn/dp/B01FXRZCQG/ref=sr_1_1?s=music&amp;ie=UTF8&amp;qid=1503733501&amp;sr=1-1&amp;keywords=Latino+Ladino" TargetMode="External"/><Relationship Id="rId70" Type="http://schemas.openxmlformats.org/officeDocument/2006/relationships/hyperlink" Target="https://youtu.be/HCNfQ_HOlDc" TargetMode="External"/><Relationship Id="rId75" Type="http://schemas.openxmlformats.org/officeDocument/2006/relationships/hyperlink" Target="https://www.amazon.co.uk/Poulenc-Antonio-Pompa-Baldi-Steinway-STNS30015/dp/B00DXNIEB8/ref=sr_1_1?s=music&amp;ie=UTF8&amp;qid=1503756398&amp;sr=1-1&amp;keywords=Pompa-Baldi"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3.jpeg"/><Relationship Id="rId57" Type="http://schemas.openxmlformats.org/officeDocument/2006/relationships/hyperlink" Target="https://youtu.be/HCNfQ_HOlD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BDF12C-72DF-42B8-9A32-87F4D1531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3171</TotalTime>
  <Pages>51</Pages>
  <Words>14416</Words>
  <Characters>82176</Characters>
  <Application>Microsoft Office Word</Application>
  <DocSecurity>0</DocSecurity>
  <Lines>684</Lines>
  <Paragraphs>192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Ellicott-Cook</dc:creator>
  <cp:lastModifiedBy>Ellicott-Cook</cp:lastModifiedBy>
  <cp:revision>176</cp:revision>
  <dcterms:created xsi:type="dcterms:W3CDTF">2016-08-09T06:50:00Z</dcterms:created>
  <dcterms:modified xsi:type="dcterms:W3CDTF">2017-08-27T11:53:00Z</dcterms:modified>
</cp:coreProperties>
</file>